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E" w:rsidRDefault="00F53E6B" w:rsidP="00F53E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 06.06.2018 года №7708 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ТПУ ____________________ 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 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53E6B" w:rsidRPr="00F53E6B" w:rsidRDefault="00F53E6B" w:rsidP="00F53E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(наименование должности, подразделение, Ф.И.О.)</w:t>
      </w: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</w:p>
    <w:p w:rsidR="00F53E6B" w:rsidRDefault="00F53E6B" w:rsidP="00F53E6B">
      <w:pPr>
        <w:pStyle w:val="a3"/>
        <w:jc w:val="right"/>
        <w:rPr>
          <w:rFonts w:ascii="Times New Roman" w:hAnsi="Times New Roman" w:cs="Times New Roman"/>
        </w:rPr>
      </w:pPr>
    </w:p>
    <w:p w:rsidR="00F53E6B" w:rsidRDefault="00F53E6B" w:rsidP="00F53E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E6B" w:rsidRDefault="00F53E6B" w:rsidP="00F53E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F53E6B" w:rsidRDefault="00F53E6B" w:rsidP="00F53E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F53E6B" w:rsidRDefault="00F53E6B" w:rsidP="00F53E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3E6B" w:rsidRDefault="00F53E6B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1.12 Регламента управления системой эффективного контракта для отдельных категорий административно-управленческого персонала ТПУ, утвержденного приказом ТПУ от 21.05.2018 года № 29/од      </w:t>
      </w:r>
    </w:p>
    <w:p w:rsidR="00F53E6B" w:rsidRDefault="00F53E6B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53E6B" w:rsidRPr="00F53E6B" w:rsidRDefault="00F53E6B" w:rsidP="00F53E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3E6B" w:rsidRDefault="00F53E6B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3E6B" w:rsidRDefault="00F53E6B" w:rsidP="00F53E6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53E6B">
        <w:rPr>
          <w:rFonts w:ascii="Times New Roman" w:hAnsi="Times New Roman" w:cs="Times New Roman"/>
          <w:sz w:val="20"/>
          <w:szCs w:val="20"/>
        </w:rPr>
        <w:t>(наименование должности, структурного подразделения)</w:t>
      </w:r>
    </w:p>
    <w:p w:rsidR="00E6015E" w:rsidRDefault="00F53E6B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выполнять (выполняю) с «</w:t>
      </w:r>
      <w:r w:rsidR="00E6015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E601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20___ года по «</w:t>
      </w:r>
      <w:r w:rsidR="00E6015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____________ 20___ года оплачиваемую работу: </w:t>
      </w:r>
      <w:r w:rsidR="00E6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6B" w:rsidRDefault="00F53E6B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0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6015E">
        <w:rPr>
          <w:rFonts w:ascii="Times New Roman" w:hAnsi="Times New Roman" w:cs="Times New Roman"/>
          <w:sz w:val="20"/>
          <w:szCs w:val="20"/>
        </w:rPr>
        <w:t>(указывается: иная работа (трудовой договор по совместительству (наименование должности и подразделения)), работа на условиях почасовой оплаты (приказ, вид работы, количество часов), гражданско-правовой договор (вид договора, наименование и краткое описание выполняемых работ, сроки исполнения)</w:t>
      </w: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влечет за собой возникновение конфликта интересов и не влияет на достижение индивидуальных показателей (критериев) результативности, утвержденных Планом-графиком.</w:t>
      </w: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 20___ года </w:t>
      </w: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15E" w:rsidRDefault="00E6015E" w:rsidP="00F5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E6015E" w:rsidRPr="00E6015E" w:rsidRDefault="00E6015E" w:rsidP="00E60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015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15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6015E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E6015E" w:rsidRPr="00E6015E" w:rsidRDefault="00E6015E" w:rsidP="00F53E6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015E" w:rsidRPr="00E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B0328E"/>
    <w:rsid w:val="00C95792"/>
    <w:rsid w:val="00E6015E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98C1"/>
  <w15:chartTrackingRefBased/>
  <w15:docId w15:val="{3FBB215D-AE23-4F9F-8F4C-EE37833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Андрей Анатольевич</dc:creator>
  <cp:keywords/>
  <dc:description/>
  <cp:lastModifiedBy>Егоров Андрей Анатольевич</cp:lastModifiedBy>
  <cp:revision>2</cp:revision>
  <dcterms:created xsi:type="dcterms:W3CDTF">2019-07-03T08:55:00Z</dcterms:created>
  <dcterms:modified xsi:type="dcterms:W3CDTF">2019-07-03T08:55:00Z</dcterms:modified>
</cp:coreProperties>
</file>