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7D" w:rsidRPr="00885012" w:rsidRDefault="00AA697D" w:rsidP="00AA697D">
      <w:pPr>
        <w:jc w:val="right"/>
        <w:rPr>
          <w:sz w:val="28"/>
          <w:szCs w:val="28"/>
        </w:rPr>
      </w:pPr>
      <w:r w:rsidRPr="00885012">
        <w:rPr>
          <w:sz w:val="28"/>
          <w:szCs w:val="28"/>
        </w:rPr>
        <w:t>Проект</w:t>
      </w:r>
    </w:p>
    <w:p w:rsidR="00AA697D" w:rsidRDefault="00AA697D" w:rsidP="00AA697D">
      <w:pPr>
        <w:jc w:val="right"/>
        <w:rPr>
          <w:b/>
          <w:sz w:val="28"/>
          <w:szCs w:val="28"/>
        </w:rPr>
      </w:pPr>
    </w:p>
    <w:p w:rsidR="00AA697D" w:rsidRPr="006C33BE" w:rsidRDefault="00AA697D" w:rsidP="00AA697D">
      <w:pPr>
        <w:jc w:val="center"/>
        <w:rPr>
          <w:b/>
        </w:rPr>
      </w:pPr>
      <w:r w:rsidRPr="006C33BE">
        <w:rPr>
          <w:b/>
        </w:rPr>
        <w:t>Критерии оценки деятельности студента, претендующего на получение повышенной государственной академической стипендии в номинации</w:t>
      </w:r>
    </w:p>
    <w:p w:rsidR="00AA697D" w:rsidRPr="006C33BE" w:rsidRDefault="00AA697D" w:rsidP="00AA697D">
      <w:pPr>
        <w:pStyle w:val="a3"/>
        <w:ind w:left="0"/>
        <w:jc w:val="center"/>
        <w:rPr>
          <w:b/>
        </w:rPr>
      </w:pPr>
      <w:r w:rsidRPr="006C33BE">
        <w:rPr>
          <w:b/>
        </w:rPr>
        <w:t xml:space="preserve"> «За достижения в культурно-творческой деятельности»*</w:t>
      </w:r>
    </w:p>
    <w:p w:rsidR="00246509" w:rsidRPr="00AA697D" w:rsidRDefault="00246509" w:rsidP="00246509">
      <w:pPr>
        <w:jc w:val="center"/>
        <w:rPr>
          <w:b/>
          <w:sz w:val="28"/>
          <w:szCs w:val="28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5925"/>
        <w:gridCol w:w="2966"/>
      </w:tblGrid>
      <w:tr w:rsidR="00192850" w:rsidRPr="00A21EAF" w:rsidTr="00224D41">
        <w:trPr>
          <w:trHeight w:val="315"/>
          <w:tblHeader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2850" w:rsidRPr="00A21EAF" w:rsidRDefault="00192850" w:rsidP="00520309">
            <w:pPr>
              <w:jc w:val="center"/>
              <w:rPr>
                <w:b/>
              </w:rPr>
            </w:pPr>
            <w:r w:rsidRPr="00A21EAF">
              <w:rPr>
                <w:b/>
              </w:rPr>
              <w:t>№ п/п</w:t>
            </w: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2850" w:rsidRPr="00A21EAF" w:rsidRDefault="00192850" w:rsidP="00520309">
            <w:pPr>
              <w:jc w:val="center"/>
              <w:rPr>
                <w:b/>
              </w:rPr>
            </w:pPr>
            <w:r w:rsidRPr="00A21EAF">
              <w:rPr>
                <w:b/>
              </w:rPr>
              <w:t>Наименование показателя</w:t>
            </w:r>
          </w:p>
        </w:tc>
        <w:tc>
          <w:tcPr>
            <w:tcW w:w="1564" w:type="pct"/>
            <w:vAlign w:val="center"/>
          </w:tcPr>
          <w:p w:rsidR="00192850" w:rsidRDefault="00192850" w:rsidP="00224D41">
            <w:pPr>
              <w:ind w:left="142" w:right="146"/>
              <w:jc w:val="center"/>
              <w:rPr>
                <w:b/>
              </w:rPr>
            </w:pPr>
            <w:r w:rsidRPr="00A21EAF">
              <w:rPr>
                <w:b/>
              </w:rPr>
              <w:t>Количество</w:t>
            </w:r>
            <w:r>
              <w:rPr>
                <w:b/>
              </w:rPr>
              <w:t xml:space="preserve"> баллов</w:t>
            </w:r>
          </w:p>
          <w:p w:rsidR="00D27A97" w:rsidRPr="00A21EAF" w:rsidRDefault="00D27A97" w:rsidP="00224D41">
            <w:pPr>
              <w:ind w:left="142" w:right="146"/>
              <w:jc w:val="center"/>
              <w:rPr>
                <w:b/>
              </w:rPr>
            </w:pPr>
            <w:r>
              <w:rPr>
                <w:b/>
              </w:rPr>
              <w:t>(определяет конкурсная комиссия)</w:t>
            </w:r>
          </w:p>
        </w:tc>
      </w:tr>
      <w:tr w:rsidR="00AA697D" w:rsidRPr="00A21EAF" w:rsidTr="00224D41">
        <w:trPr>
          <w:trHeight w:val="50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697D" w:rsidRPr="00A21EAF" w:rsidRDefault="00AA697D" w:rsidP="00AA697D">
            <w:pPr>
              <w:ind w:left="113"/>
              <w:jc w:val="center"/>
              <w:rPr>
                <w:b/>
                <w:bCs/>
              </w:rPr>
            </w:pPr>
            <w:r w:rsidRPr="00A21EAF">
              <w:rPr>
                <w:b/>
                <w:bCs/>
              </w:rPr>
              <w:t>1.</w:t>
            </w:r>
          </w:p>
        </w:tc>
        <w:tc>
          <w:tcPr>
            <w:tcW w:w="4688" w:type="pct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697D" w:rsidRPr="006F2177" w:rsidRDefault="00AA697D" w:rsidP="006F2177">
            <w:pPr>
              <w:ind w:left="113"/>
              <w:jc w:val="center"/>
            </w:pPr>
            <w:r w:rsidRPr="00A21EAF">
              <w:rPr>
                <w:b/>
                <w:bCs/>
              </w:rPr>
              <w:t>Победы в творческих конкурсах</w:t>
            </w:r>
            <w:r>
              <w:rPr>
                <w:b/>
                <w:bCs/>
              </w:rPr>
              <w:t xml:space="preserve">  (1,2 или 3 место, спец.</w:t>
            </w:r>
            <w:r w:rsidR="002E54FB" w:rsidRPr="002E54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номинация)</w:t>
            </w:r>
          </w:p>
        </w:tc>
      </w:tr>
      <w:tr w:rsidR="00F253B9" w:rsidRPr="00A21EAF" w:rsidTr="00224D41">
        <w:trPr>
          <w:trHeight w:val="293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53B9" w:rsidRPr="00F253B9" w:rsidRDefault="00F253B9" w:rsidP="00AA697D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253B9" w:rsidRPr="00F253B9" w:rsidRDefault="00F253B9" w:rsidP="00E607D1">
            <w:pPr>
              <w:ind w:left="113"/>
              <w:contextualSpacing/>
              <w:rPr>
                <w:color w:val="000000"/>
              </w:rPr>
            </w:pPr>
            <w:r>
              <w:t>М</w:t>
            </w:r>
            <w:r w:rsidRPr="00A21EAF">
              <w:t>еждународные</w:t>
            </w:r>
            <w:r>
              <w:t xml:space="preserve"> и все</w:t>
            </w:r>
            <w:r w:rsidRPr="00A21EAF">
              <w:t>российские конкурсы</w:t>
            </w:r>
          </w:p>
        </w:tc>
        <w:tc>
          <w:tcPr>
            <w:tcW w:w="1564" w:type="pct"/>
          </w:tcPr>
          <w:p w:rsidR="00F253B9" w:rsidRPr="00EA2BFF" w:rsidRDefault="00F253B9" w:rsidP="00150173">
            <w:pPr>
              <w:ind w:left="113"/>
              <w:jc w:val="center"/>
            </w:pPr>
            <w:r>
              <w:t xml:space="preserve">до </w:t>
            </w:r>
            <w:r w:rsidRPr="00F253B9">
              <w:t>30</w:t>
            </w:r>
            <w:r w:rsidR="00AD696B">
              <w:t>/25/20 (ном. 15)</w:t>
            </w:r>
            <w:r w:rsidR="00EA2BFF">
              <w:t>/5 уч.</w:t>
            </w:r>
          </w:p>
        </w:tc>
      </w:tr>
      <w:tr w:rsidR="00F253B9" w:rsidRPr="00A21EAF" w:rsidTr="00224D41">
        <w:trPr>
          <w:trHeight w:val="84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53B9" w:rsidRPr="00A21EAF" w:rsidRDefault="00F253B9" w:rsidP="00AA697D">
            <w:pPr>
              <w:numPr>
                <w:ilvl w:val="0"/>
                <w:numId w:val="1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253B9" w:rsidRPr="003173DD" w:rsidRDefault="00F253B9" w:rsidP="00E607D1">
            <w:pPr>
              <w:ind w:left="113"/>
            </w:pPr>
            <w:r>
              <w:t>Р</w:t>
            </w:r>
            <w:r w:rsidRPr="00A21EAF">
              <w:t>егиональные</w:t>
            </w:r>
            <w:r>
              <w:t xml:space="preserve"> и городские</w:t>
            </w:r>
            <w:r w:rsidRPr="00A21EAF">
              <w:t xml:space="preserve"> конкурсы</w:t>
            </w:r>
          </w:p>
        </w:tc>
        <w:tc>
          <w:tcPr>
            <w:tcW w:w="1564" w:type="pct"/>
          </w:tcPr>
          <w:p w:rsidR="00F253B9" w:rsidRPr="00F253B9" w:rsidRDefault="00F253B9" w:rsidP="000E78E0">
            <w:pPr>
              <w:ind w:left="113"/>
              <w:jc w:val="center"/>
            </w:pPr>
            <w:r>
              <w:t xml:space="preserve">до </w:t>
            </w:r>
            <w:r w:rsidRPr="00F253B9">
              <w:t>20</w:t>
            </w:r>
            <w:r w:rsidR="00AD696B">
              <w:t>/15/10 (ном. 8)</w:t>
            </w:r>
            <w:r w:rsidR="00EA2BFF">
              <w:t>/4 уч.</w:t>
            </w:r>
          </w:p>
        </w:tc>
      </w:tr>
      <w:tr w:rsidR="00F253B9" w:rsidRPr="00A21EAF" w:rsidTr="00224D41">
        <w:trPr>
          <w:trHeight w:val="232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53B9" w:rsidRPr="0001668D" w:rsidRDefault="00F253B9" w:rsidP="00AA697D">
            <w:pPr>
              <w:ind w:left="113"/>
              <w:jc w:val="center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253B9" w:rsidRPr="00A21EAF" w:rsidRDefault="00F253B9" w:rsidP="00E607D1">
            <w:pPr>
              <w:ind w:left="113"/>
              <w:contextualSpacing/>
            </w:pPr>
            <w:r>
              <w:t>У</w:t>
            </w:r>
            <w:r w:rsidRPr="00A21EAF">
              <w:t>ниверситетские</w:t>
            </w:r>
            <w:r>
              <w:t xml:space="preserve"> </w:t>
            </w:r>
            <w:r w:rsidR="00D27A97">
              <w:t>конкурсы</w:t>
            </w:r>
          </w:p>
        </w:tc>
        <w:tc>
          <w:tcPr>
            <w:tcW w:w="1564" w:type="pct"/>
          </w:tcPr>
          <w:p w:rsidR="00F253B9" w:rsidRPr="00795626" w:rsidRDefault="00F253B9" w:rsidP="00AA697D">
            <w:pPr>
              <w:ind w:left="113"/>
              <w:jc w:val="center"/>
            </w:pPr>
            <w:r>
              <w:t xml:space="preserve">до </w:t>
            </w:r>
            <w:r w:rsidR="00AA697D">
              <w:t>20</w:t>
            </w:r>
            <w:r w:rsidR="00AD696B">
              <w:t>/15/10 (ном. 5)</w:t>
            </w:r>
            <w:r w:rsidR="00EA2BFF">
              <w:t>/3 уч.</w:t>
            </w:r>
          </w:p>
        </w:tc>
      </w:tr>
      <w:tr w:rsidR="0001668D" w:rsidRPr="00A21EAF" w:rsidTr="00224D41">
        <w:trPr>
          <w:trHeight w:val="96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668D" w:rsidRPr="00E77E26" w:rsidRDefault="0001668D" w:rsidP="00AA697D">
            <w:pPr>
              <w:ind w:left="113"/>
              <w:jc w:val="center"/>
              <w:rPr>
                <w:bCs/>
              </w:rPr>
            </w:pPr>
            <w:r>
              <w:rPr>
                <w:bCs/>
              </w:rPr>
              <w:t>1.4.</w:t>
            </w: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68D" w:rsidRPr="00E77E26" w:rsidRDefault="0001668D" w:rsidP="00E607D1">
            <w:pPr>
              <w:ind w:left="113"/>
              <w:rPr>
                <w:bCs/>
              </w:rPr>
            </w:pPr>
            <w:r>
              <w:rPr>
                <w:bCs/>
              </w:rPr>
              <w:t>Конкурсы института</w:t>
            </w:r>
          </w:p>
        </w:tc>
        <w:tc>
          <w:tcPr>
            <w:tcW w:w="1564" w:type="pct"/>
          </w:tcPr>
          <w:p w:rsidR="0001668D" w:rsidRDefault="00F253B9" w:rsidP="00E607D1">
            <w:pPr>
              <w:ind w:left="113"/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01668D">
              <w:rPr>
                <w:bCs/>
              </w:rPr>
              <w:t>10</w:t>
            </w:r>
            <w:r w:rsidR="00AD696B">
              <w:rPr>
                <w:bCs/>
              </w:rPr>
              <w:t>/5/3 (ном. 2)</w:t>
            </w:r>
            <w:r w:rsidR="00EA2BFF">
              <w:rPr>
                <w:bCs/>
              </w:rPr>
              <w:t>/2 уч.</w:t>
            </w:r>
          </w:p>
        </w:tc>
      </w:tr>
      <w:tr w:rsidR="0001668D" w:rsidRPr="00A21EAF" w:rsidTr="00224D41">
        <w:trPr>
          <w:trHeight w:val="96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668D" w:rsidRPr="003C69B3" w:rsidRDefault="0001668D" w:rsidP="00AA697D">
            <w:pPr>
              <w:ind w:left="113"/>
              <w:jc w:val="center"/>
              <w:rPr>
                <w:bCs/>
              </w:rPr>
            </w:pPr>
            <w:r>
              <w:rPr>
                <w:bCs/>
              </w:rPr>
              <w:t>1.5</w:t>
            </w:r>
            <w:r w:rsidRPr="003C69B3">
              <w:rPr>
                <w:bCs/>
              </w:rPr>
              <w:t>.</w:t>
            </w: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68D" w:rsidRPr="003C69B3" w:rsidRDefault="0001668D" w:rsidP="00E607D1">
            <w:pPr>
              <w:ind w:left="113"/>
              <w:rPr>
                <w:bCs/>
              </w:rPr>
            </w:pPr>
            <w:r>
              <w:rPr>
                <w:bCs/>
              </w:rPr>
              <w:t>Конкурсы, проводимые в общежитиях</w:t>
            </w:r>
          </w:p>
        </w:tc>
        <w:tc>
          <w:tcPr>
            <w:tcW w:w="1564" w:type="pct"/>
          </w:tcPr>
          <w:p w:rsidR="0001668D" w:rsidRDefault="00F253B9" w:rsidP="00E607D1">
            <w:pPr>
              <w:ind w:left="113"/>
              <w:jc w:val="center"/>
              <w:rPr>
                <w:bCs/>
              </w:rPr>
            </w:pPr>
            <w:r>
              <w:rPr>
                <w:bCs/>
              </w:rPr>
              <w:t xml:space="preserve">до </w:t>
            </w:r>
            <w:r w:rsidR="0001668D">
              <w:rPr>
                <w:bCs/>
              </w:rPr>
              <w:t>3</w:t>
            </w:r>
            <w:r w:rsidR="00AD696B">
              <w:rPr>
                <w:bCs/>
              </w:rPr>
              <w:t>/2/1 (ном. 0.5)</w:t>
            </w:r>
          </w:p>
        </w:tc>
      </w:tr>
      <w:tr w:rsidR="00AA697D" w:rsidRPr="00A21EAF" w:rsidTr="00224D41">
        <w:trPr>
          <w:trHeight w:val="96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697D" w:rsidRPr="00A21EAF" w:rsidRDefault="00AA697D" w:rsidP="00AA697D">
            <w:pPr>
              <w:ind w:left="113"/>
              <w:jc w:val="center"/>
              <w:rPr>
                <w:b/>
                <w:bCs/>
              </w:rPr>
            </w:pPr>
            <w:r w:rsidRPr="00A21EAF">
              <w:rPr>
                <w:b/>
                <w:bCs/>
              </w:rPr>
              <w:t>2</w:t>
            </w:r>
          </w:p>
        </w:tc>
        <w:tc>
          <w:tcPr>
            <w:tcW w:w="4688" w:type="pct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697D" w:rsidRPr="00A21EAF" w:rsidRDefault="00AA697D" w:rsidP="006F2177">
            <w:pPr>
              <w:ind w:left="113"/>
              <w:jc w:val="center"/>
              <w:rPr>
                <w:b/>
                <w:bCs/>
              </w:rPr>
            </w:pPr>
            <w:r w:rsidRPr="00A21EAF">
              <w:rPr>
                <w:b/>
                <w:bCs/>
              </w:rPr>
              <w:t xml:space="preserve">Участие в культурно-массовых мероприятиях: </w:t>
            </w:r>
          </w:p>
        </w:tc>
      </w:tr>
      <w:tr w:rsidR="0001668D" w:rsidRPr="00A21EAF" w:rsidTr="00224D41">
        <w:trPr>
          <w:trHeight w:val="315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668D" w:rsidRPr="00A21EAF" w:rsidRDefault="0001668D" w:rsidP="00AA697D">
            <w:pPr>
              <w:numPr>
                <w:ilvl w:val="0"/>
                <w:numId w:val="2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68D" w:rsidRDefault="0001668D" w:rsidP="006F2177">
            <w:pPr>
              <w:ind w:left="113"/>
            </w:pPr>
            <w:r w:rsidRPr="00A21EAF">
              <w:t>Международные</w:t>
            </w:r>
            <w:r>
              <w:t xml:space="preserve"> и всероссийские мероприятия</w:t>
            </w:r>
          </w:p>
          <w:p w:rsidR="0001668D" w:rsidRPr="00DB4798" w:rsidRDefault="0001668D" w:rsidP="006F2177">
            <w:pPr>
              <w:ind w:left="113"/>
            </w:pPr>
            <w:r>
              <w:t xml:space="preserve">- </w:t>
            </w:r>
            <w:r>
              <w:rPr>
                <w:lang w:val="en-US"/>
              </w:rPr>
              <w:t>III</w:t>
            </w:r>
            <w:r w:rsidRPr="00681499">
              <w:t xml:space="preserve"> </w:t>
            </w:r>
            <w:r>
              <w:t>степень</w:t>
            </w:r>
          </w:p>
        </w:tc>
        <w:tc>
          <w:tcPr>
            <w:tcW w:w="1564" w:type="pct"/>
            <w:vAlign w:val="center"/>
          </w:tcPr>
          <w:p w:rsidR="0001668D" w:rsidRDefault="0001668D" w:rsidP="006C33BE">
            <w:pPr>
              <w:ind w:left="113"/>
              <w:jc w:val="center"/>
            </w:pPr>
          </w:p>
          <w:p w:rsidR="0001668D" w:rsidRDefault="00AD696B" w:rsidP="006C33BE">
            <w:pPr>
              <w:ind w:left="113"/>
              <w:jc w:val="center"/>
            </w:pPr>
            <w:r>
              <w:t>10</w:t>
            </w:r>
          </w:p>
          <w:p w:rsidR="0001668D" w:rsidRDefault="0001668D" w:rsidP="006C33BE">
            <w:pPr>
              <w:ind w:left="113"/>
              <w:jc w:val="center"/>
            </w:pPr>
          </w:p>
        </w:tc>
      </w:tr>
      <w:tr w:rsidR="0001668D" w:rsidRPr="00A21EAF" w:rsidTr="00224D41">
        <w:trPr>
          <w:trHeight w:val="315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668D" w:rsidRPr="00A21EAF" w:rsidRDefault="0001668D" w:rsidP="00AA697D">
            <w:pPr>
              <w:numPr>
                <w:ilvl w:val="0"/>
                <w:numId w:val="2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68D" w:rsidRDefault="0001668D" w:rsidP="006F2177">
            <w:pPr>
              <w:ind w:left="113"/>
            </w:pPr>
            <w:r w:rsidRPr="00A21EAF">
              <w:t>Региональные</w:t>
            </w:r>
            <w:r>
              <w:t xml:space="preserve"> и городские мероприятия</w:t>
            </w:r>
          </w:p>
          <w:p w:rsidR="0001668D" w:rsidRDefault="0001668D" w:rsidP="006F2177">
            <w:pPr>
              <w:ind w:left="113"/>
            </w:pPr>
            <w:r w:rsidRPr="00DB4798">
              <w:t xml:space="preserve">- </w:t>
            </w:r>
            <w:r>
              <w:rPr>
                <w:lang w:val="en-US"/>
              </w:rPr>
              <w:t>I</w:t>
            </w:r>
            <w:r>
              <w:t xml:space="preserve"> степень</w:t>
            </w:r>
          </w:p>
          <w:p w:rsidR="0001668D" w:rsidRDefault="0001668D" w:rsidP="006F2177">
            <w:pPr>
              <w:ind w:left="113"/>
            </w:pPr>
            <w:r>
              <w:t xml:space="preserve">- </w:t>
            </w:r>
            <w:r>
              <w:rPr>
                <w:lang w:val="en-US"/>
              </w:rPr>
              <w:t>II</w:t>
            </w:r>
            <w:r>
              <w:t xml:space="preserve"> степень</w:t>
            </w:r>
          </w:p>
          <w:p w:rsidR="0001668D" w:rsidRPr="003173DD" w:rsidRDefault="0001668D" w:rsidP="006F2177">
            <w:pPr>
              <w:ind w:left="113"/>
            </w:pPr>
            <w:r>
              <w:t xml:space="preserve">- </w:t>
            </w:r>
            <w:r>
              <w:rPr>
                <w:lang w:val="en-US"/>
              </w:rPr>
              <w:t xml:space="preserve">III </w:t>
            </w:r>
            <w:r>
              <w:t>степень</w:t>
            </w:r>
          </w:p>
        </w:tc>
        <w:tc>
          <w:tcPr>
            <w:tcW w:w="1564" w:type="pct"/>
            <w:vAlign w:val="center"/>
          </w:tcPr>
          <w:p w:rsidR="0001668D" w:rsidRDefault="0001668D" w:rsidP="006C33BE">
            <w:pPr>
              <w:ind w:left="113"/>
              <w:jc w:val="center"/>
            </w:pPr>
          </w:p>
          <w:p w:rsidR="0001668D" w:rsidRPr="00A21EAF" w:rsidRDefault="00EA2BFF" w:rsidP="006C33BE">
            <w:pPr>
              <w:ind w:left="113"/>
              <w:jc w:val="center"/>
            </w:pPr>
            <w:r>
              <w:t>10/8/6</w:t>
            </w:r>
          </w:p>
        </w:tc>
      </w:tr>
      <w:tr w:rsidR="0001668D" w:rsidRPr="00A21EAF" w:rsidTr="00224D41">
        <w:trPr>
          <w:trHeight w:val="315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668D" w:rsidRPr="00A21EAF" w:rsidRDefault="0001668D" w:rsidP="00AA697D">
            <w:pPr>
              <w:numPr>
                <w:ilvl w:val="0"/>
                <w:numId w:val="2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68D" w:rsidRDefault="0001668D" w:rsidP="006F2177">
            <w:pPr>
              <w:ind w:left="113"/>
            </w:pPr>
            <w:r>
              <w:t>У</w:t>
            </w:r>
            <w:r w:rsidRPr="00A21EAF">
              <w:t>ниверситет</w:t>
            </w:r>
            <w:r>
              <w:t>ские мероприятия</w:t>
            </w:r>
          </w:p>
          <w:p w:rsidR="0001668D" w:rsidRDefault="0001668D" w:rsidP="006F2177">
            <w:pPr>
              <w:ind w:left="113"/>
            </w:pPr>
            <w:r w:rsidRPr="00DB4798">
              <w:t xml:space="preserve">- </w:t>
            </w:r>
            <w:r>
              <w:rPr>
                <w:lang w:val="en-US"/>
              </w:rPr>
              <w:t>I</w:t>
            </w:r>
            <w:r>
              <w:t xml:space="preserve"> степень</w:t>
            </w:r>
          </w:p>
          <w:p w:rsidR="0001668D" w:rsidRDefault="0001668D" w:rsidP="006F2177">
            <w:pPr>
              <w:ind w:left="113"/>
            </w:pPr>
            <w:r>
              <w:t xml:space="preserve">- </w:t>
            </w:r>
            <w:r>
              <w:rPr>
                <w:lang w:val="en-US"/>
              </w:rPr>
              <w:t>II</w:t>
            </w:r>
            <w:r>
              <w:t xml:space="preserve"> степень</w:t>
            </w:r>
          </w:p>
          <w:p w:rsidR="0001668D" w:rsidRPr="00A21EAF" w:rsidRDefault="0001668D" w:rsidP="006F2177">
            <w:pPr>
              <w:ind w:left="113"/>
            </w:pPr>
            <w:r>
              <w:t xml:space="preserve">- </w:t>
            </w:r>
            <w:r>
              <w:rPr>
                <w:lang w:val="en-US"/>
              </w:rPr>
              <w:t xml:space="preserve">III </w:t>
            </w:r>
            <w:r>
              <w:t>степень</w:t>
            </w:r>
          </w:p>
        </w:tc>
        <w:tc>
          <w:tcPr>
            <w:tcW w:w="1564" w:type="pct"/>
            <w:vAlign w:val="center"/>
          </w:tcPr>
          <w:p w:rsidR="0001668D" w:rsidRDefault="0001668D" w:rsidP="006C33BE">
            <w:pPr>
              <w:ind w:left="113"/>
              <w:jc w:val="center"/>
            </w:pPr>
          </w:p>
          <w:p w:rsidR="0001668D" w:rsidRPr="00A21EAF" w:rsidRDefault="00EA2BFF" w:rsidP="006C33BE">
            <w:pPr>
              <w:ind w:left="113"/>
              <w:jc w:val="center"/>
            </w:pPr>
            <w:r>
              <w:t>8/6/4</w:t>
            </w:r>
          </w:p>
        </w:tc>
      </w:tr>
      <w:tr w:rsidR="0001668D" w:rsidRPr="00A21EAF" w:rsidTr="00224D41">
        <w:trPr>
          <w:trHeight w:val="315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668D" w:rsidRPr="00A21EAF" w:rsidRDefault="0001668D" w:rsidP="00AA697D">
            <w:pPr>
              <w:numPr>
                <w:ilvl w:val="0"/>
                <w:numId w:val="2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68D" w:rsidRDefault="0001668D" w:rsidP="006F2177">
            <w:pPr>
              <w:ind w:left="113"/>
            </w:pPr>
            <w:r>
              <w:t>Мероприятия института ТПУ</w:t>
            </w:r>
          </w:p>
          <w:p w:rsidR="0001668D" w:rsidRDefault="0001668D" w:rsidP="006F2177">
            <w:pPr>
              <w:ind w:left="113"/>
            </w:pPr>
            <w:r w:rsidRPr="00DB4798">
              <w:t xml:space="preserve">- </w:t>
            </w:r>
            <w:r>
              <w:rPr>
                <w:lang w:val="en-US"/>
              </w:rPr>
              <w:t>I</w:t>
            </w:r>
            <w:r>
              <w:t xml:space="preserve"> степень</w:t>
            </w:r>
          </w:p>
          <w:p w:rsidR="0001668D" w:rsidRDefault="0001668D" w:rsidP="006F2177">
            <w:pPr>
              <w:ind w:left="113"/>
            </w:pPr>
            <w:r>
              <w:t xml:space="preserve">- </w:t>
            </w:r>
            <w:r>
              <w:rPr>
                <w:lang w:val="en-US"/>
              </w:rPr>
              <w:t>II</w:t>
            </w:r>
            <w:r>
              <w:t xml:space="preserve"> степень</w:t>
            </w:r>
          </w:p>
          <w:p w:rsidR="0001668D" w:rsidRPr="00A21EAF" w:rsidRDefault="0001668D" w:rsidP="006F2177">
            <w:pPr>
              <w:ind w:left="113"/>
            </w:pPr>
            <w:r>
              <w:t xml:space="preserve">- </w:t>
            </w:r>
            <w:r>
              <w:rPr>
                <w:lang w:val="en-US"/>
              </w:rPr>
              <w:t xml:space="preserve">III </w:t>
            </w:r>
            <w:r>
              <w:t>степень</w:t>
            </w:r>
          </w:p>
        </w:tc>
        <w:tc>
          <w:tcPr>
            <w:tcW w:w="1564" w:type="pct"/>
            <w:vAlign w:val="center"/>
          </w:tcPr>
          <w:p w:rsidR="0001668D" w:rsidRDefault="0001668D" w:rsidP="006C33BE">
            <w:pPr>
              <w:ind w:left="113"/>
              <w:jc w:val="center"/>
            </w:pPr>
          </w:p>
          <w:p w:rsidR="0001668D" w:rsidRPr="00A21EAF" w:rsidRDefault="00EA2BFF" w:rsidP="006C33BE">
            <w:pPr>
              <w:ind w:left="113"/>
              <w:jc w:val="center"/>
            </w:pPr>
            <w:r>
              <w:t>6/4/2</w:t>
            </w:r>
          </w:p>
        </w:tc>
      </w:tr>
      <w:tr w:rsidR="0001668D" w:rsidRPr="00A21EAF" w:rsidTr="00224D41">
        <w:trPr>
          <w:trHeight w:val="315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668D" w:rsidRPr="00A21EAF" w:rsidRDefault="0001668D" w:rsidP="00AA697D">
            <w:pPr>
              <w:numPr>
                <w:ilvl w:val="0"/>
                <w:numId w:val="2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68D" w:rsidRDefault="0001668D" w:rsidP="006F2177">
            <w:pPr>
              <w:ind w:left="113"/>
              <w:rPr>
                <w:bCs/>
              </w:rPr>
            </w:pPr>
            <w:r>
              <w:rPr>
                <w:bCs/>
              </w:rPr>
              <w:t>Мероприятия, проводимые в общежитиях</w:t>
            </w:r>
          </w:p>
          <w:p w:rsidR="0001668D" w:rsidRDefault="0001668D" w:rsidP="006F2177">
            <w:pPr>
              <w:ind w:left="113"/>
            </w:pPr>
            <w:r w:rsidRPr="00DB4798">
              <w:t xml:space="preserve">- </w:t>
            </w:r>
            <w:r>
              <w:rPr>
                <w:lang w:val="en-US"/>
              </w:rPr>
              <w:t>I</w:t>
            </w:r>
            <w:r>
              <w:t xml:space="preserve"> степень</w:t>
            </w:r>
          </w:p>
          <w:p w:rsidR="0001668D" w:rsidRDefault="0001668D" w:rsidP="006F2177">
            <w:pPr>
              <w:ind w:left="113"/>
            </w:pPr>
            <w:r>
              <w:t xml:space="preserve">- </w:t>
            </w:r>
            <w:r>
              <w:rPr>
                <w:lang w:val="en-US"/>
              </w:rPr>
              <w:t>II</w:t>
            </w:r>
            <w:r>
              <w:t xml:space="preserve"> степень</w:t>
            </w:r>
          </w:p>
          <w:p w:rsidR="0001668D" w:rsidRPr="00246509" w:rsidRDefault="0001668D" w:rsidP="006F2177">
            <w:pPr>
              <w:ind w:left="113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 xml:space="preserve">III </w:t>
            </w:r>
            <w:r>
              <w:t>степень</w:t>
            </w:r>
          </w:p>
        </w:tc>
        <w:tc>
          <w:tcPr>
            <w:tcW w:w="1564" w:type="pct"/>
            <w:vAlign w:val="center"/>
          </w:tcPr>
          <w:p w:rsidR="0001668D" w:rsidRDefault="0001668D" w:rsidP="006C33BE">
            <w:pPr>
              <w:ind w:left="113"/>
              <w:jc w:val="center"/>
            </w:pPr>
          </w:p>
          <w:p w:rsidR="0001668D" w:rsidRDefault="00EA2BFF" w:rsidP="006C33BE">
            <w:pPr>
              <w:ind w:left="113"/>
              <w:jc w:val="center"/>
            </w:pPr>
            <w:r>
              <w:t>4/2/1</w:t>
            </w:r>
          </w:p>
        </w:tc>
      </w:tr>
      <w:tr w:rsidR="00AA697D" w:rsidRPr="00A21EAF" w:rsidTr="00224D41">
        <w:trPr>
          <w:trHeight w:val="315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697D" w:rsidRPr="00A21EAF" w:rsidRDefault="00AA697D" w:rsidP="00AA697D">
            <w:pPr>
              <w:ind w:left="113"/>
              <w:jc w:val="center"/>
              <w:rPr>
                <w:b/>
                <w:bCs/>
              </w:rPr>
            </w:pPr>
            <w:r w:rsidRPr="00A21EAF">
              <w:rPr>
                <w:b/>
                <w:bCs/>
              </w:rPr>
              <w:t>3.</w:t>
            </w:r>
          </w:p>
        </w:tc>
        <w:tc>
          <w:tcPr>
            <w:tcW w:w="4688" w:type="pct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A697D" w:rsidRPr="00A21EAF" w:rsidRDefault="00AA697D" w:rsidP="006F2177">
            <w:pPr>
              <w:ind w:left="113"/>
              <w:jc w:val="center"/>
              <w:rPr>
                <w:b/>
              </w:rPr>
            </w:pPr>
            <w:r w:rsidRPr="00A21EAF">
              <w:rPr>
                <w:b/>
              </w:rPr>
              <w:t>Результаты творческой деятельности:</w:t>
            </w:r>
          </w:p>
        </w:tc>
      </w:tr>
      <w:tr w:rsidR="0001668D" w:rsidRPr="00A21EAF" w:rsidTr="00224D41">
        <w:trPr>
          <w:trHeight w:val="315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1668D" w:rsidRPr="00A21EAF" w:rsidRDefault="0001668D" w:rsidP="00AA697D">
            <w:pPr>
              <w:numPr>
                <w:ilvl w:val="0"/>
                <w:numId w:val="3"/>
              </w:numPr>
              <w:ind w:left="113" w:firstLine="0"/>
              <w:jc w:val="center"/>
              <w:rPr>
                <w:bCs/>
              </w:rPr>
            </w:pP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68D" w:rsidRPr="009315C5" w:rsidRDefault="004C6A9F" w:rsidP="009315C5">
            <w:pPr>
              <w:ind w:left="113"/>
              <w:rPr>
                <w:vertAlign w:val="superscript"/>
              </w:rPr>
            </w:pPr>
            <w:r>
              <w:rPr>
                <w:color w:val="000000"/>
              </w:rPr>
              <w:t>П</w:t>
            </w:r>
            <w:r w:rsidR="0001668D">
              <w:rPr>
                <w:color w:val="000000"/>
              </w:rPr>
              <w:t>ерсональная выставка, сольный концерт, бенефис, творческий вечер</w:t>
            </w:r>
            <w:r>
              <w:rPr>
                <w:color w:val="000000"/>
              </w:rPr>
              <w:t>.</w:t>
            </w:r>
          </w:p>
        </w:tc>
        <w:tc>
          <w:tcPr>
            <w:tcW w:w="1564" w:type="pct"/>
            <w:vAlign w:val="center"/>
          </w:tcPr>
          <w:p w:rsidR="0001668D" w:rsidRPr="00A21EAF" w:rsidRDefault="00BA0E52" w:rsidP="00F253B9">
            <w:pPr>
              <w:ind w:left="113"/>
              <w:jc w:val="center"/>
            </w:pPr>
            <w:r>
              <w:t xml:space="preserve">до </w:t>
            </w:r>
            <w:r w:rsidR="0001668D">
              <w:t>50</w:t>
            </w:r>
            <w:r w:rsidR="00AD696B">
              <w:t>/30</w:t>
            </w:r>
          </w:p>
        </w:tc>
      </w:tr>
      <w:tr w:rsidR="00DB1024" w:rsidRPr="00A21EAF" w:rsidTr="00DB1024">
        <w:trPr>
          <w:trHeight w:val="315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B1024" w:rsidRPr="00A21EAF" w:rsidRDefault="00DB1024" w:rsidP="00DB1024">
            <w:pPr>
              <w:ind w:left="360"/>
              <w:jc w:val="center"/>
              <w:rPr>
                <w:bCs/>
              </w:rPr>
            </w:pPr>
          </w:p>
        </w:tc>
        <w:tc>
          <w:tcPr>
            <w:tcW w:w="4688" w:type="pct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B1024" w:rsidRPr="00DB1024" w:rsidRDefault="00DB1024" w:rsidP="00DB1024">
            <w:pPr>
              <w:ind w:left="113"/>
              <w:jc w:val="center"/>
              <w:rPr>
                <w:b/>
              </w:rPr>
            </w:pPr>
            <w:r w:rsidRPr="00DB1024">
              <w:rPr>
                <w:b/>
              </w:rPr>
              <w:t>Примечание</w:t>
            </w:r>
          </w:p>
        </w:tc>
      </w:tr>
      <w:tr w:rsidR="00AD696B" w:rsidRPr="00A21EAF" w:rsidTr="00224D41">
        <w:trPr>
          <w:trHeight w:val="315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696B" w:rsidRPr="00A21EAF" w:rsidRDefault="00AD696B" w:rsidP="00DB1024">
            <w:pPr>
              <w:ind w:left="360"/>
              <w:jc w:val="center"/>
              <w:rPr>
                <w:bCs/>
              </w:rPr>
            </w:pP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D696B" w:rsidRDefault="00AD696B" w:rsidP="009315C5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Ходатайство от директора МКЦ</w:t>
            </w:r>
          </w:p>
        </w:tc>
        <w:tc>
          <w:tcPr>
            <w:tcW w:w="1564" w:type="pct"/>
            <w:vAlign w:val="center"/>
          </w:tcPr>
          <w:p w:rsidR="00AD696B" w:rsidRDefault="00AD696B" w:rsidP="00F253B9">
            <w:pPr>
              <w:ind w:left="113"/>
              <w:jc w:val="center"/>
            </w:pPr>
            <w:r>
              <w:t>20</w:t>
            </w:r>
          </w:p>
        </w:tc>
      </w:tr>
      <w:tr w:rsidR="00AD696B" w:rsidRPr="00A21EAF" w:rsidTr="00224D41">
        <w:trPr>
          <w:trHeight w:val="315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696B" w:rsidRDefault="00AD696B" w:rsidP="00DB1024">
            <w:pPr>
              <w:ind w:left="360"/>
              <w:jc w:val="center"/>
              <w:rPr>
                <w:bCs/>
              </w:rPr>
            </w:pP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D696B" w:rsidRPr="00681499" w:rsidRDefault="00681499" w:rsidP="00C21C84">
            <w:pPr>
              <w:ind w:left="113"/>
              <w:rPr>
                <w:color w:val="000000"/>
              </w:rPr>
            </w:pPr>
            <w:r w:rsidRPr="00681499">
              <w:rPr>
                <w:color w:val="000000"/>
              </w:rPr>
              <w:t xml:space="preserve">Мероприятия </w:t>
            </w:r>
            <w:r w:rsidR="00480264" w:rsidRPr="00681499">
              <w:rPr>
                <w:color w:val="000000"/>
              </w:rPr>
              <w:t xml:space="preserve">с </w:t>
            </w:r>
            <w:r w:rsidR="00AF32CE" w:rsidRPr="00681499">
              <w:rPr>
                <w:color w:val="000000"/>
              </w:rPr>
              <w:t xml:space="preserve">1 </w:t>
            </w:r>
            <w:r w:rsidR="00C21C84">
              <w:rPr>
                <w:color w:val="000000"/>
              </w:rPr>
              <w:t>января</w:t>
            </w:r>
            <w:r w:rsidR="00F735CD">
              <w:rPr>
                <w:color w:val="000000"/>
              </w:rPr>
              <w:t xml:space="preserve"> </w:t>
            </w:r>
            <w:r w:rsidR="00AF32CE">
              <w:rPr>
                <w:color w:val="000000"/>
              </w:rPr>
              <w:t>20</w:t>
            </w:r>
            <w:r w:rsidR="00C21C84">
              <w:rPr>
                <w:color w:val="000000"/>
              </w:rPr>
              <w:t>20</w:t>
            </w:r>
            <w:r w:rsidR="00AF32CE">
              <w:rPr>
                <w:color w:val="000000"/>
              </w:rPr>
              <w:t xml:space="preserve"> г. по 3</w:t>
            </w:r>
            <w:r w:rsidR="00C21C84">
              <w:rPr>
                <w:color w:val="000000"/>
              </w:rPr>
              <w:t>0</w:t>
            </w:r>
            <w:r w:rsidR="00AF32CE" w:rsidRPr="00681499">
              <w:rPr>
                <w:color w:val="000000"/>
              </w:rPr>
              <w:t xml:space="preserve"> </w:t>
            </w:r>
            <w:r w:rsidR="00C21C84">
              <w:rPr>
                <w:color w:val="000000"/>
              </w:rPr>
              <w:t>июня</w:t>
            </w:r>
            <w:r w:rsidR="00AF32CE">
              <w:rPr>
                <w:color w:val="000000"/>
              </w:rPr>
              <w:t xml:space="preserve"> 20</w:t>
            </w:r>
            <w:r w:rsidR="00C21C84">
              <w:rPr>
                <w:color w:val="000000"/>
              </w:rPr>
              <w:t>20</w:t>
            </w:r>
            <w:bookmarkStart w:id="0" w:name="_GoBack"/>
            <w:bookmarkEnd w:id="0"/>
            <w:r w:rsidR="00AF32CE" w:rsidRPr="00681499">
              <w:rPr>
                <w:color w:val="000000"/>
              </w:rPr>
              <w:t xml:space="preserve"> г</w:t>
            </w:r>
            <w:r w:rsidR="00AF32CE">
              <w:rPr>
                <w:color w:val="000000"/>
              </w:rPr>
              <w:t>.</w:t>
            </w:r>
          </w:p>
        </w:tc>
        <w:tc>
          <w:tcPr>
            <w:tcW w:w="1564" w:type="pct"/>
            <w:vAlign w:val="center"/>
          </w:tcPr>
          <w:p w:rsidR="00AD696B" w:rsidRDefault="00B35F4A" w:rsidP="00F253B9">
            <w:pPr>
              <w:ind w:left="113"/>
              <w:jc w:val="center"/>
            </w:pPr>
            <w:r>
              <w:t>1</w:t>
            </w:r>
            <w:r w:rsidR="00AD696B">
              <w:t>0% баллов</w:t>
            </w:r>
          </w:p>
        </w:tc>
      </w:tr>
      <w:tr w:rsidR="00AD696B" w:rsidRPr="00A21EAF" w:rsidTr="00224D41">
        <w:trPr>
          <w:trHeight w:val="315"/>
        </w:trPr>
        <w:tc>
          <w:tcPr>
            <w:tcW w:w="31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D696B" w:rsidRDefault="00AD696B" w:rsidP="00DB1024">
            <w:pPr>
              <w:ind w:left="360"/>
              <w:jc w:val="center"/>
              <w:rPr>
                <w:bCs/>
              </w:rPr>
            </w:pPr>
          </w:p>
        </w:tc>
        <w:tc>
          <w:tcPr>
            <w:tcW w:w="3124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D696B" w:rsidRPr="00681499" w:rsidRDefault="00AF32CE" w:rsidP="00C21C84">
            <w:pPr>
              <w:ind w:left="113"/>
              <w:rPr>
                <w:color w:val="000000"/>
              </w:rPr>
            </w:pPr>
            <w:r>
              <w:rPr>
                <w:color w:val="000000"/>
              </w:rPr>
              <w:t>Мероприятия с</w:t>
            </w:r>
            <w:r w:rsidRPr="00681499">
              <w:rPr>
                <w:color w:val="000000"/>
              </w:rPr>
              <w:t xml:space="preserve"> 1 </w:t>
            </w:r>
            <w:r w:rsidR="00C21C84">
              <w:rPr>
                <w:color w:val="000000"/>
              </w:rPr>
              <w:t>июля</w:t>
            </w:r>
            <w:r w:rsidR="00F735CD">
              <w:rPr>
                <w:color w:val="000000"/>
              </w:rPr>
              <w:t xml:space="preserve"> </w:t>
            </w:r>
            <w:r w:rsidRPr="00681499">
              <w:rPr>
                <w:color w:val="000000"/>
              </w:rPr>
              <w:t>20</w:t>
            </w:r>
            <w:r w:rsidR="00F735CD">
              <w:rPr>
                <w:color w:val="000000"/>
              </w:rPr>
              <w:t xml:space="preserve">20 </w:t>
            </w:r>
            <w:r w:rsidRPr="00681499">
              <w:rPr>
                <w:color w:val="000000"/>
              </w:rPr>
              <w:t xml:space="preserve">г. по </w:t>
            </w:r>
            <w:r w:rsidR="00C21C84">
              <w:rPr>
                <w:color w:val="000000"/>
              </w:rPr>
              <w:t>31 декабря</w:t>
            </w:r>
            <w:r w:rsidR="00F735CD">
              <w:rPr>
                <w:color w:val="000000"/>
              </w:rPr>
              <w:t xml:space="preserve"> </w:t>
            </w:r>
            <w:r w:rsidRPr="00681499">
              <w:rPr>
                <w:color w:val="000000"/>
              </w:rPr>
              <w:t>20</w:t>
            </w:r>
            <w:r w:rsidR="00F735CD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681499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1564" w:type="pct"/>
            <w:vAlign w:val="center"/>
          </w:tcPr>
          <w:p w:rsidR="00AD696B" w:rsidRDefault="00AD696B" w:rsidP="00F253B9">
            <w:pPr>
              <w:ind w:left="113"/>
              <w:jc w:val="center"/>
            </w:pPr>
            <w:r>
              <w:t>100% баллов</w:t>
            </w:r>
          </w:p>
        </w:tc>
      </w:tr>
    </w:tbl>
    <w:p w:rsidR="00192850" w:rsidRDefault="00192850" w:rsidP="00192850"/>
    <w:p w:rsidR="00AA697D" w:rsidRDefault="00F253B9" w:rsidP="00740E1D">
      <w:pPr>
        <w:pStyle w:val="a3"/>
        <w:ind w:left="0"/>
        <w:jc w:val="both"/>
      </w:pPr>
      <w:r>
        <w:t>*</w:t>
      </w:r>
      <w:r w:rsidRPr="00F253B9">
        <w:t xml:space="preserve">к рассмотрению принимаются </w:t>
      </w:r>
      <w:r>
        <w:t>только документы, в которых указано, что победителем</w:t>
      </w:r>
      <w:r w:rsidR="00AE7C11">
        <w:t xml:space="preserve">/участником </w:t>
      </w:r>
      <w:r>
        <w:t xml:space="preserve"> </w:t>
      </w:r>
      <w:r w:rsidR="006C33BE">
        <w:t xml:space="preserve">мероприятия/конкурса </w:t>
      </w:r>
      <w:r>
        <w:t>является студент ТПУ (коллектив ТПУ)</w:t>
      </w:r>
      <w:r w:rsidR="00AA697D">
        <w:t>;</w:t>
      </w:r>
    </w:p>
    <w:p w:rsidR="00AA697D" w:rsidRDefault="00AA697D" w:rsidP="00740E1D">
      <w:pPr>
        <w:pStyle w:val="a3"/>
        <w:ind w:left="0"/>
        <w:jc w:val="both"/>
      </w:pPr>
    </w:p>
    <w:p w:rsidR="00F253B9" w:rsidRDefault="00AA697D" w:rsidP="00740E1D">
      <w:pPr>
        <w:pStyle w:val="a3"/>
        <w:ind w:left="0"/>
        <w:jc w:val="both"/>
      </w:pPr>
      <w:r>
        <w:t xml:space="preserve">- </w:t>
      </w:r>
      <w:r w:rsidRPr="00AA697D">
        <w:t xml:space="preserve">степень мероприятий утверждает </w:t>
      </w:r>
      <w:r>
        <w:t xml:space="preserve">конкурсная </w:t>
      </w:r>
      <w:r w:rsidRPr="00AA697D">
        <w:t>комиссия</w:t>
      </w:r>
      <w:r w:rsidR="006C33BE">
        <w:t>;</w:t>
      </w:r>
    </w:p>
    <w:p w:rsidR="006C33BE" w:rsidRDefault="006C33BE" w:rsidP="00740E1D">
      <w:pPr>
        <w:pStyle w:val="a3"/>
        <w:ind w:left="0"/>
        <w:jc w:val="both"/>
      </w:pPr>
    </w:p>
    <w:p w:rsidR="00EB79D2" w:rsidRPr="00AA697D" w:rsidRDefault="006C33BE" w:rsidP="00740E1D">
      <w:pPr>
        <w:pStyle w:val="a3"/>
        <w:ind w:left="0"/>
        <w:jc w:val="both"/>
      </w:pPr>
      <w:r>
        <w:t>с</w:t>
      </w:r>
      <w:r w:rsidR="00EB79D2">
        <w:t>туденты, принимающие участие в культурн</w:t>
      </w:r>
      <w:r w:rsidR="00740E1D">
        <w:t xml:space="preserve">о-массовых общественно </w:t>
      </w:r>
      <w:r w:rsidR="00EB79D2">
        <w:t>значимых мероприятиях</w:t>
      </w:r>
      <w:r>
        <w:t xml:space="preserve">, </w:t>
      </w:r>
      <w:r w:rsidR="00EB79D2">
        <w:t xml:space="preserve">могут </w:t>
      </w:r>
      <w:r w:rsidR="00740E1D">
        <w:t>получить дополнительные баллы, приложив</w:t>
      </w:r>
      <w:r w:rsidR="00EB79D2">
        <w:t xml:space="preserve"> к документам </w:t>
      </w:r>
      <w:r>
        <w:t xml:space="preserve">ходатайство от </w:t>
      </w:r>
      <w:r>
        <w:rPr>
          <w:szCs w:val="28"/>
        </w:rPr>
        <w:t>директора МКЦ ТПУ, администрации</w:t>
      </w:r>
      <w:r w:rsidRPr="00AA697D">
        <w:rPr>
          <w:szCs w:val="28"/>
        </w:rPr>
        <w:t xml:space="preserve"> НОИ, Совета студентов ТПУ, Первичной профсоюзной организации студентов и аспирантов ТПУ</w:t>
      </w:r>
      <w:r w:rsidR="00740E1D">
        <w:rPr>
          <w:szCs w:val="28"/>
        </w:rPr>
        <w:t xml:space="preserve">  (дополнительное кол-во баллов определяет конкурсная комиссия)</w:t>
      </w:r>
      <w:r>
        <w:rPr>
          <w:szCs w:val="28"/>
        </w:rPr>
        <w:t>;</w:t>
      </w:r>
    </w:p>
    <w:p w:rsidR="00AA697D" w:rsidRDefault="00AA697D" w:rsidP="00740E1D">
      <w:pPr>
        <w:jc w:val="both"/>
        <w:rPr>
          <w:color w:val="000000"/>
          <w:vertAlign w:val="superscript"/>
        </w:rPr>
      </w:pPr>
    </w:p>
    <w:p w:rsidR="00F253B9" w:rsidRDefault="007D4D09" w:rsidP="00740E1D">
      <w:pPr>
        <w:jc w:val="both"/>
        <w:rPr>
          <w:color w:val="000000"/>
          <w:vertAlign w:val="superscript"/>
        </w:rPr>
      </w:pPr>
      <w:r w:rsidRPr="007D4D09">
        <w:t>*</w:t>
      </w:r>
      <w:r w:rsidR="00AA697D" w:rsidRPr="00885012">
        <w:t>Данные критерии являются ориентировочными! Конкурсная комиссия, после окончания приема документов, вправе внести изменения в проект критериев, которые были  размещены на сайте ТПУ.</w:t>
      </w:r>
    </w:p>
    <w:sectPr w:rsidR="00F253B9" w:rsidSect="006C33B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C27"/>
    <w:multiLevelType w:val="hybridMultilevel"/>
    <w:tmpl w:val="408454FC"/>
    <w:lvl w:ilvl="0" w:tplc="C9287C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6779"/>
    <w:multiLevelType w:val="hybridMultilevel"/>
    <w:tmpl w:val="CC72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4C93"/>
    <w:multiLevelType w:val="hybridMultilevel"/>
    <w:tmpl w:val="2968F006"/>
    <w:lvl w:ilvl="0" w:tplc="2E96BC4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46D23"/>
    <w:multiLevelType w:val="hybridMultilevel"/>
    <w:tmpl w:val="2C0C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456BC"/>
    <w:multiLevelType w:val="hybridMultilevel"/>
    <w:tmpl w:val="5276E568"/>
    <w:lvl w:ilvl="0" w:tplc="3B5E17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81614"/>
    <w:multiLevelType w:val="hybridMultilevel"/>
    <w:tmpl w:val="817A95AC"/>
    <w:lvl w:ilvl="0" w:tplc="77D6D53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446975"/>
    <w:multiLevelType w:val="hybridMultilevel"/>
    <w:tmpl w:val="47307196"/>
    <w:lvl w:ilvl="0" w:tplc="4FB65CD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882CE4" w:tentative="1">
      <w:start w:val="1"/>
      <w:numFmt w:val="lowerLetter"/>
      <w:lvlText w:val="%2."/>
      <w:lvlJc w:val="left"/>
      <w:pPr>
        <w:ind w:left="1440" w:hanging="360"/>
      </w:pPr>
    </w:lvl>
    <w:lvl w:ilvl="2" w:tplc="80C20E84" w:tentative="1">
      <w:start w:val="1"/>
      <w:numFmt w:val="lowerRoman"/>
      <w:lvlText w:val="%3."/>
      <w:lvlJc w:val="right"/>
      <w:pPr>
        <w:ind w:left="2160" w:hanging="180"/>
      </w:pPr>
    </w:lvl>
    <w:lvl w:ilvl="3" w:tplc="3A6A5BB2" w:tentative="1">
      <w:start w:val="1"/>
      <w:numFmt w:val="decimal"/>
      <w:lvlText w:val="%4."/>
      <w:lvlJc w:val="left"/>
      <w:pPr>
        <w:ind w:left="2880" w:hanging="360"/>
      </w:pPr>
    </w:lvl>
    <w:lvl w:ilvl="4" w:tplc="17DCDBAA" w:tentative="1">
      <w:start w:val="1"/>
      <w:numFmt w:val="lowerLetter"/>
      <w:lvlText w:val="%5."/>
      <w:lvlJc w:val="left"/>
      <w:pPr>
        <w:ind w:left="3600" w:hanging="360"/>
      </w:pPr>
    </w:lvl>
    <w:lvl w:ilvl="5" w:tplc="990ABE3E" w:tentative="1">
      <w:start w:val="1"/>
      <w:numFmt w:val="lowerRoman"/>
      <w:lvlText w:val="%6."/>
      <w:lvlJc w:val="right"/>
      <w:pPr>
        <w:ind w:left="4320" w:hanging="180"/>
      </w:pPr>
    </w:lvl>
    <w:lvl w:ilvl="6" w:tplc="D180A50A" w:tentative="1">
      <w:start w:val="1"/>
      <w:numFmt w:val="decimal"/>
      <w:lvlText w:val="%7."/>
      <w:lvlJc w:val="left"/>
      <w:pPr>
        <w:ind w:left="5040" w:hanging="360"/>
      </w:pPr>
    </w:lvl>
    <w:lvl w:ilvl="7" w:tplc="13CE115C" w:tentative="1">
      <w:start w:val="1"/>
      <w:numFmt w:val="lowerLetter"/>
      <w:lvlText w:val="%8."/>
      <w:lvlJc w:val="left"/>
      <w:pPr>
        <w:ind w:left="5760" w:hanging="360"/>
      </w:pPr>
    </w:lvl>
    <w:lvl w:ilvl="8" w:tplc="7070F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F07B1"/>
    <w:multiLevelType w:val="hybridMultilevel"/>
    <w:tmpl w:val="4C94604C"/>
    <w:lvl w:ilvl="0" w:tplc="212C032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50"/>
    <w:rsid w:val="0001668D"/>
    <w:rsid w:val="00020C53"/>
    <w:rsid w:val="00041092"/>
    <w:rsid w:val="000E1D15"/>
    <w:rsid w:val="001402F5"/>
    <w:rsid w:val="00192850"/>
    <w:rsid w:val="001F29A0"/>
    <w:rsid w:val="00224D41"/>
    <w:rsid w:val="002269C5"/>
    <w:rsid w:val="00246509"/>
    <w:rsid w:val="002E54FB"/>
    <w:rsid w:val="002E58EE"/>
    <w:rsid w:val="00397FED"/>
    <w:rsid w:val="003A2286"/>
    <w:rsid w:val="003C69B3"/>
    <w:rsid w:val="00480264"/>
    <w:rsid w:val="004B5FB7"/>
    <w:rsid w:val="004C6A9F"/>
    <w:rsid w:val="0053345F"/>
    <w:rsid w:val="00681499"/>
    <w:rsid w:val="00684B36"/>
    <w:rsid w:val="006C33BE"/>
    <w:rsid w:val="006F2177"/>
    <w:rsid w:val="006F53C0"/>
    <w:rsid w:val="00740E1D"/>
    <w:rsid w:val="00761AB3"/>
    <w:rsid w:val="00795626"/>
    <w:rsid w:val="007A4E85"/>
    <w:rsid w:val="007D4D09"/>
    <w:rsid w:val="009315C5"/>
    <w:rsid w:val="009661CF"/>
    <w:rsid w:val="00AA697D"/>
    <w:rsid w:val="00AD2EF3"/>
    <w:rsid w:val="00AD696B"/>
    <w:rsid w:val="00AE7C11"/>
    <w:rsid w:val="00AF32CE"/>
    <w:rsid w:val="00B35F4A"/>
    <w:rsid w:val="00BA0E52"/>
    <w:rsid w:val="00C21C84"/>
    <w:rsid w:val="00CB2597"/>
    <w:rsid w:val="00CC2B2F"/>
    <w:rsid w:val="00D27A97"/>
    <w:rsid w:val="00DB1024"/>
    <w:rsid w:val="00DB398B"/>
    <w:rsid w:val="00E607D1"/>
    <w:rsid w:val="00EA2BFF"/>
    <w:rsid w:val="00EB79D2"/>
    <w:rsid w:val="00EE3AAB"/>
    <w:rsid w:val="00F253B9"/>
    <w:rsid w:val="00F7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1BD9"/>
  <w15:docId w15:val="{76889A94-8F69-4F52-9E96-9342F965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CF"/>
    <w:pPr>
      <w:ind w:left="720"/>
      <w:contextualSpacing/>
    </w:pPr>
  </w:style>
  <w:style w:type="paragraph" w:styleId="a4">
    <w:name w:val="No Spacing"/>
    <w:uiPriority w:val="1"/>
    <w:qFormat/>
    <w:rsid w:val="00F2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</dc:creator>
  <cp:lastModifiedBy>Рубаненко Сергей -</cp:lastModifiedBy>
  <cp:revision>2</cp:revision>
  <cp:lastPrinted>2017-10-10T04:14:00Z</cp:lastPrinted>
  <dcterms:created xsi:type="dcterms:W3CDTF">2021-02-04T04:04:00Z</dcterms:created>
  <dcterms:modified xsi:type="dcterms:W3CDTF">2021-02-04T04:04:00Z</dcterms:modified>
</cp:coreProperties>
</file>