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A8C3" w14:textId="77777777" w:rsidR="0006408B" w:rsidRPr="005B59A3" w:rsidRDefault="0006408B" w:rsidP="00D521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2157B" w14:textId="1AD53701" w:rsidR="00623861" w:rsidRPr="005B59A3" w:rsidRDefault="0006408B" w:rsidP="00B964F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59A3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5680" behindDoc="1" locked="0" layoutInCell="1" allowOverlap="1" wp14:anchorId="6FCFF22C" wp14:editId="09DEEF29">
            <wp:simplePos x="0" y="0"/>
            <wp:positionH relativeFrom="page">
              <wp:posOffset>3810000</wp:posOffset>
            </wp:positionH>
            <wp:positionV relativeFrom="page">
              <wp:posOffset>381000</wp:posOffset>
            </wp:positionV>
            <wp:extent cx="1524000" cy="647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rcRect l="8487" t="22414" r="6920" b="244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6E" w:rsidRPr="005B59A3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4896" behindDoc="0" locked="0" layoutInCell="1" allowOverlap="1" wp14:anchorId="284214E5" wp14:editId="3592ABBD">
            <wp:simplePos x="0" y="0"/>
            <wp:positionH relativeFrom="page">
              <wp:posOffset>5543550</wp:posOffset>
            </wp:positionH>
            <wp:positionV relativeFrom="page">
              <wp:posOffset>335280</wp:posOffset>
            </wp:positionV>
            <wp:extent cx="1527811" cy="693420"/>
            <wp:effectExtent l="0" t="0" r="0" b="0"/>
            <wp:wrapNone/>
            <wp:docPr id="1073741826" name="officeArt object" descr="case-in_сту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ase-in_сту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7811" cy="693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964F1" w:rsidRPr="005B59A3">
        <w:rPr>
          <w:rFonts w:ascii="Times New Roman" w:hAnsi="Times New Roman" w:cs="Times New Roman"/>
          <w:bCs/>
          <w:sz w:val="24"/>
          <w:szCs w:val="24"/>
        </w:rPr>
        <w:t>АНОНС</w:t>
      </w:r>
    </w:p>
    <w:p w14:paraId="259A16D9" w14:textId="77777777" w:rsidR="007609B8" w:rsidRDefault="007609B8" w:rsidP="00D521A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F5FCDF" w14:textId="4223A5C7" w:rsidR="007609B8" w:rsidRDefault="00A96676" w:rsidP="00D521A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Финал Инженерного ч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емпионата «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CASE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пройдет </w:t>
      </w:r>
      <w:r w:rsidR="00760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10 - </w:t>
      </w:r>
      <w:r w:rsidR="007609B8" w:rsidRPr="00D23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сентября</w:t>
      </w:r>
      <w:r w:rsidR="007609B8" w:rsidRPr="005B5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57EEA" w14:textId="5EF2A730" w:rsidR="00AB7EBC" w:rsidRPr="005B59A3" w:rsidRDefault="007A056B" w:rsidP="00D521A0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9A3">
        <w:rPr>
          <w:rFonts w:ascii="Times New Roman" w:hAnsi="Times New Roman" w:cs="Times New Roman"/>
          <w:b/>
          <w:sz w:val="24"/>
          <w:szCs w:val="24"/>
        </w:rPr>
        <w:t>10  - 11 сентября 2020 года б</w:t>
      </w:r>
      <w:r w:rsidR="00AB7EBC" w:rsidRPr="005B59A3">
        <w:rPr>
          <w:rFonts w:ascii="Times New Roman" w:hAnsi="Times New Roman" w:cs="Times New Roman"/>
          <w:b/>
          <w:sz w:val="24"/>
          <w:szCs w:val="24"/>
        </w:rPr>
        <w:t xml:space="preserve">олее 500 </w:t>
      </w:r>
      <w:r w:rsidR="005F4643" w:rsidRPr="005B59A3">
        <w:rPr>
          <w:rFonts w:ascii="Times New Roman" w:hAnsi="Times New Roman" w:cs="Times New Roman"/>
          <w:b/>
          <w:sz w:val="24"/>
          <w:szCs w:val="24"/>
        </w:rPr>
        <w:t xml:space="preserve">молодых </w:t>
      </w:r>
      <w:r w:rsidR="00F201BA" w:rsidRPr="005B59A3">
        <w:rPr>
          <w:rFonts w:ascii="Times New Roman" w:hAnsi="Times New Roman" w:cs="Times New Roman"/>
          <w:b/>
          <w:sz w:val="24"/>
          <w:szCs w:val="24"/>
        </w:rPr>
        <w:t xml:space="preserve">специалистов и будущих </w:t>
      </w:r>
      <w:r w:rsidR="00AB7EBC" w:rsidRPr="005B59A3">
        <w:rPr>
          <w:rFonts w:ascii="Times New Roman" w:hAnsi="Times New Roman" w:cs="Times New Roman"/>
          <w:b/>
          <w:sz w:val="24"/>
          <w:szCs w:val="24"/>
        </w:rPr>
        <w:t xml:space="preserve">инженеров </w:t>
      </w:r>
      <w:r w:rsidR="00F201BA" w:rsidRPr="005B59A3">
        <w:rPr>
          <w:rFonts w:ascii="Times New Roman" w:hAnsi="Times New Roman" w:cs="Times New Roman"/>
          <w:b/>
          <w:sz w:val="24"/>
          <w:szCs w:val="24"/>
        </w:rPr>
        <w:t xml:space="preserve">примут участие в </w:t>
      </w:r>
      <w:r w:rsidR="00F201BA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финале VI</w:t>
      </w:r>
      <w:r w:rsidR="00B40855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F201BA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Международного инженерного чемпионата «</w:t>
      </w:r>
      <w:hyperlink r:id="rId10" w:history="1">
        <w:r w:rsidR="00F201BA" w:rsidRPr="005B59A3">
          <w:rPr>
            <w:rStyle w:val="Hyperlink1"/>
            <w:rFonts w:eastAsia="Arial Unicode MS"/>
          </w:rPr>
          <w:t>CASE-IN</w:t>
        </w:r>
      </w:hyperlink>
      <w:r w:rsidR="00F201BA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– одного из проектов платформы «</w:t>
      </w:r>
      <w:hyperlink r:id="rId11" w:history="1">
        <w:r w:rsidR="00F201BA" w:rsidRPr="005B59A3">
          <w:rPr>
            <w:rStyle w:val="Hyperlink1"/>
            <w:rFonts w:eastAsia="Arial Unicode MS"/>
          </w:rPr>
          <w:t>Россия – страна возможностей</w:t>
        </w:r>
      </w:hyperlink>
      <w:r w:rsidR="00F201BA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201BA" w:rsidRPr="005B59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01BA" w:rsidRPr="005B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01BA" w:rsidRPr="005B59A3">
        <w:rPr>
          <w:rFonts w:ascii="Times New Roman" w:hAnsi="Times New Roman" w:cs="Times New Roman"/>
          <w:b/>
          <w:sz w:val="24"/>
          <w:szCs w:val="24"/>
        </w:rPr>
        <w:t xml:space="preserve">Финалисты </w:t>
      </w:r>
      <w:r w:rsidR="007124C1" w:rsidRPr="005B59A3">
        <w:rPr>
          <w:rFonts w:ascii="Times New Roman" w:hAnsi="Times New Roman" w:cs="Times New Roman"/>
          <w:b/>
          <w:sz w:val="24"/>
          <w:szCs w:val="24"/>
        </w:rPr>
        <w:t>представят</w:t>
      </w:r>
      <w:r w:rsidR="00AB7EBC" w:rsidRPr="005B59A3">
        <w:rPr>
          <w:rFonts w:ascii="Times New Roman" w:hAnsi="Times New Roman" w:cs="Times New Roman"/>
          <w:b/>
          <w:sz w:val="24"/>
          <w:szCs w:val="24"/>
        </w:rPr>
        <w:t xml:space="preserve"> экспертному сообществу </w:t>
      </w:r>
      <w:r w:rsidR="005F4643" w:rsidRPr="005B59A3">
        <w:rPr>
          <w:rFonts w:ascii="Times New Roman" w:hAnsi="Times New Roman" w:cs="Times New Roman"/>
          <w:b/>
          <w:sz w:val="24"/>
          <w:szCs w:val="24"/>
        </w:rPr>
        <w:t xml:space="preserve">свои идеи по </w:t>
      </w:r>
      <w:r w:rsidR="00B40855" w:rsidRPr="005B59A3">
        <w:rPr>
          <w:rFonts w:ascii="Times New Roman" w:hAnsi="Times New Roman" w:cs="Times New Roman"/>
          <w:b/>
          <w:sz w:val="24"/>
          <w:szCs w:val="24"/>
        </w:rPr>
        <w:t xml:space="preserve">технологической модернизации </w:t>
      </w:r>
      <w:r w:rsidR="00AB7EBC" w:rsidRPr="005B59A3">
        <w:rPr>
          <w:rFonts w:ascii="Times New Roman" w:hAnsi="Times New Roman" w:cs="Times New Roman"/>
          <w:b/>
          <w:sz w:val="24"/>
          <w:szCs w:val="24"/>
        </w:rPr>
        <w:t>топливно-</w:t>
      </w:r>
      <w:r w:rsidR="00AB7EBC" w:rsidRPr="0029123B">
        <w:rPr>
          <w:rFonts w:ascii="Times New Roman" w:hAnsi="Times New Roman" w:cs="Times New Roman"/>
          <w:b/>
          <w:sz w:val="24"/>
          <w:szCs w:val="24"/>
        </w:rPr>
        <w:t xml:space="preserve">энергетического и </w:t>
      </w:r>
      <w:r w:rsidR="00197E97" w:rsidRPr="0029123B">
        <w:rPr>
          <w:rFonts w:ascii="Times New Roman" w:hAnsi="Times New Roman" w:cs="Times New Roman"/>
          <w:b/>
          <w:sz w:val="24"/>
          <w:szCs w:val="24"/>
        </w:rPr>
        <w:t>минерально-сырьевого комплексов</w:t>
      </w:r>
      <w:r w:rsidR="00AB7EBC" w:rsidRPr="0029123B">
        <w:rPr>
          <w:rFonts w:ascii="Times New Roman" w:hAnsi="Times New Roman" w:cs="Times New Roman"/>
          <w:b/>
          <w:sz w:val="24"/>
          <w:szCs w:val="24"/>
        </w:rPr>
        <w:t>.</w:t>
      </w:r>
      <w:r w:rsidR="00132611" w:rsidRPr="0029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Финал чемпионата </w:t>
      </w:r>
      <w:r w:rsidR="005B59A3"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пройдет в очно-дистанционном формате. Очные мероприятия </w:t>
      </w:r>
      <w:r w:rsidR="00441CD4"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состоятся </w:t>
      </w:r>
      <w:r w:rsidR="005B59A3" w:rsidRPr="0029123B">
        <w:rPr>
          <w:rFonts w:ascii="Times New Roman" w:hAnsi="Times New Roman" w:cs="Times New Roman"/>
          <w:b/>
          <w:color w:val="auto"/>
          <w:sz w:val="24"/>
          <w:szCs w:val="24"/>
        </w:rPr>
        <w:t>на площадке</w:t>
      </w:r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Национального исследовательского технологического университета </w:t>
      </w:r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</w:rPr>
        <w:t>МИСиС</w:t>
      </w:r>
      <w:proofErr w:type="spellEnd"/>
      <w:r w:rsidR="00132611" w:rsidRPr="0029123B">
        <w:rPr>
          <w:rFonts w:ascii="Times New Roman" w:hAnsi="Times New Roman" w:cs="Times New Roman"/>
          <w:b/>
          <w:color w:val="auto"/>
          <w:sz w:val="24"/>
          <w:szCs w:val="24"/>
        </w:rPr>
        <w:t>».</w:t>
      </w:r>
    </w:p>
    <w:p w14:paraId="7A62895E" w14:textId="5CD1248B" w:rsidR="00D34C6B" w:rsidRPr="005B59A3" w:rsidRDefault="00E06088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Чемпионат «CASE-IN» – это международная система соревнований по решению инженерных кейсов среди школьников, студентов и молодых специалистов </w:t>
      </w:r>
      <w:r w:rsidR="001034FE" w:rsidRPr="005B59A3">
        <w:rPr>
          <w:rFonts w:ascii="Times New Roman" w:hAnsi="Times New Roman" w:cs="Times New Roman"/>
          <w:sz w:val="24"/>
          <w:szCs w:val="24"/>
        </w:rPr>
        <w:t>ТЭК и МСК</w:t>
      </w:r>
      <w:r w:rsidRPr="005B59A3">
        <w:rPr>
          <w:rFonts w:ascii="Times New Roman" w:hAnsi="Times New Roman" w:cs="Times New Roman"/>
          <w:sz w:val="24"/>
          <w:szCs w:val="24"/>
        </w:rPr>
        <w:t>. Соревнования проводятся в нескольких лигах: школьная лига, лига рабочих специальностей, студенческая лига, лига молодых специалистов и специальная лига.</w:t>
      </w:r>
    </w:p>
    <w:p w14:paraId="4E791FE2" w14:textId="6906BF91" w:rsidR="001C4165" w:rsidRPr="005B59A3" w:rsidRDefault="005E33F2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Но</w:t>
      </w:r>
      <w:r w:rsidR="005F2C2E" w:rsidRPr="005B59A3">
        <w:rPr>
          <w:rFonts w:ascii="Times New Roman" w:hAnsi="Times New Roman" w:cs="Times New Roman"/>
          <w:sz w:val="24"/>
          <w:szCs w:val="24"/>
        </w:rPr>
        <w:t>вый сезон Ч</w:t>
      </w:r>
      <w:r w:rsidR="005A446A" w:rsidRPr="005B59A3">
        <w:rPr>
          <w:rFonts w:ascii="Times New Roman" w:hAnsi="Times New Roman" w:cs="Times New Roman"/>
          <w:sz w:val="24"/>
          <w:szCs w:val="24"/>
        </w:rPr>
        <w:t xml:space="preserve">емпионата «CASE-IN» </w:t>
      </w:r>
      <w:r w:rsidRPr="005B59A3">
        <w:rPr>
          <w:rFonts w:ascii="Times New Roman" w:hAnsi="Times New Roman" w:cs="Times New Roman"/>
          <w:sz w:val="24"/>
          <w:szCs w:val="24"/>
        </w:rPr>
        <w:t xml:space="preserve">был переведен в дистанционный формат в связи с противоэпидемическими мерами в регионах России. Это позволило </w:t>
      </w:r>
      <w:r w:rsidR="005A446A" w:rsidRPr="005B59A3">
        <w:rPr>
          <w:rFonts w:ascii="Times New Roman" w:hAnsi="Times New Roman" w:cs="Times New Roman"/>
          <w:sz w:val="24"/>
          <w:szCs w:val="24"/>
        </w:rPr>
        <w:t>значительно</w:t>
      </w:r>
      <w:r w:rsidRPr="005B59A3">
        <w:rPr>
          <w:rFonts w:ascii="Times New Roman" w:hAnsi="Times New Roman" w:cs="Times New Roman"/>
          <w:sz w:val="24"/>
          <w:szCs w:val="24"/>
        </w:rPr>
        <w:t xml:space="preserve"> расширить круг </w:t>
      </w:r>
      <w:r w:rsidR="005A446A" w:rsidRPr="005B59A3">
        <w:rPr>
          <w:rFonts w:ascii="Times New Roman" w:hAnsi="Times New Roman" w:cs="Times New Roman"/>
          <w:sz w:val="24"/>
          <w:szCs w:val="24"/>
        </w:rPr>
        <w:t>участников</w:t>
      </w:r>
      <w:r w:rsidR="009919E8" w:rsidRPr="005B59A3"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="005A446A" w:rsidRPr="005B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CA574" w14:textId="11C078AC" w:rsidR="009919E8" w:rsidRPr="005B59A3" w:rsidRDefault="001C4165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В </w:t>
      </w:r>
      <w:r w:rsidRPr="005B59A3">
        <w:rPr>
          <w:rFonts w:ascii="Times New Roman" w:hAnsi="Times New Roman" w:cs="Times New Roman"/>
          <w:b/>
          <w:sz w:val="24"/>
          <w:szCs w:val="24"/>
        </w:rPr>
        <w:t>Студенческой лиге</w:t>
      </w:r>
      <w:r w:rsidRPr="005B59A3">
        <w:rPr>
          <w:rFonts w:ascii="Times New Roman" w:hAnsi="Times New Roman" w:cs="Times New Roman"/>
          <w:sz w:val="24"/>
          <w:szCs w:val="24"/>
        </w:rPr>
        <w:t xml:space="preserve"> з</w:t>
      </w:r>
      <w:r w:rsidR="00442F6B" w:rsidRPr="005B59A3">
        <w:rPr>
          <w:rFonts w:ascii="Times New Roman" w:hAnsi="Times New Roman" w:cs="Times New Roman"/>
          <w:sz w:val="24"/>
          <w:szCs w:val="24"/>
        </w:rPr>
        <w:t xml:space="preserve">а путевку </w:t>
      </w:r>
      <w:r w:rsidR="00526B5B" w:rsidRPr="005B59A3">
        <w:rPr>
          <w:rFonts w:ascii="Times New Roman" w:hAnsi="Times New Roman" w:cs="Times New Roman"/>
          <w:sz w:val="24"/>
          <w:szCs w:val="24"/>
        </w:rPr>
        <w:t>в финал</w:t>
      </w:r>
      <w:r w:rsidR="00442F6B" w:rsidRPr="005B59A3">
        <w:rPr>
          <w:rFonts w:ascii="Times New Roman" w:hAnsi="Times New Roman" w:cs="Times New Roman"/>
          <w:sz w:val="24"/>
          <w:szCs w:val="24"/>
        </w:rPr>
        <w:t xml:space="preserve"> боролись </w:t>
      </w:r>
      <w:r w:rsidR="00BE3B6A">
        <w:rPr>
          <w:rFonts w:ascii="Times New Roman" w:hAnsi="Times New Roman" w:cs="Times New Roman"/>
          <w:sz w:val="24"/>
          <w:szCs w:val="24"/>
        </w:rPr>
        <w:t>более 4000</w:t>
      </w:r>
      <w:r w:rsidR="00B964F1" w:rsidRPr="005B59A3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5A446A" w:rsidRPr="005B59A3">
        <w:rPr>
          <w:rFonts w:ascii="Times New Roman" w:hAnsi="Times New Roman" w:cs="Times New Roman"/>
          <w:sz w:val="24"/>
          <w:szCs w:val="24"/>
        </w:rPr>
        <w:t>84 вузов России и СНГ</w:t>
      </w:r>
      <w:r w:rsidRPr="005B5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A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5B59A3">
        <w:rPr>
          <w:rFonts w:ascii="Times New Roman" w:hAnsi="Times New Roman" w:cs="Times New Roman"/>
          <w:sz w:val="24"/>
          <w:szCs w:val="24"/>
        </w:rPr>
        <w:t xml:space="preserve"> запланированных 57</w:t>
      </w:r>
      <w:r w:rsidR="009919E8" w:rsidRPr="005B5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94F9C" w14:textId="758E2D96" w:rsidR="001C4165" w:rsidRPr="005B59A3" w:rsidRDefault="001C4165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В </w:t>
      </w:r>
      <w:r w:rsidRPr="005B59A3">
        <w:rPr>
          <w:rFonts w:ascii="Times New Roman" w:hAnsi="Times New Roman" w:cs="Times New Roman"/>
          <w:b/>
          <w:sz w:val="24"/>
          <w:szCs w:val="24"/>
        </w:rPr>
        <w:t>Лиге молодых специалистов</w:t>
      </w:r>
      <w:r w:rsidRPr="005B59A3">
        <w:rPr>
          <w:rFonts w:ascii="Times New Roman" w:hAnsi="Times New Roman" w:cs="Times New Roman"/>
          <w:sz w:val="24"/>
          <w:szCs w:val="24"/>
        </w:rPr>
        <w:t xml:space="preserve"> приняли участие 109 молодежных команд (374 человека), представляющих 74 компании ТЭК и </w:t>
      </w:r>
      <w:proofErr w:type="gramStart"/>
      <w:r w:rsidRPr="005B59A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5B59A3">
        <w:rPr>
          <w:rFonts w:ascii="Times New Roman" w:hAnsi="Times New Roman" w:cs="Times New Roman"/>
          <w:sz w:val="24"/>
          <w:szCs w:val="24"/>
        </w:rPr>
        <w:t xml:space="preserve"> и </w:t>
      </w:r>
      <w:r w:rsidR="00DE2E12" w:rsidRPr="005B59A3">
        <w:rPr>
          <w:rFonts w:ascii="Times New Roman" w:hAnsi="Times New Roman" w:cs="Times New Roman"/>
          <w:sz w:val="24"/>
          <w:szCs w:val="24"/>
        </w:rPr>
        <w:t>6</w:t>
      </w:r>
      <w:r w:rsidRPr="005B59A3">
        <w:rPr>
          <w:rFonts w:ascii="Times New Roman" w:hAnsi="Times New Roman" w:cs="Times New Roman"/>
          <w:sz w:val="24"/>
          <w:szCs w:val="24"/>
        </w:rPr>
        <w:t xml:space="preserve"> команд молодых преподавателей вузов.</w:t>
      </w:r>
    </w:p>
    <w:p w14:paraId="7485F68E" w14:textId="77777777" w:rsidR="00CD56D1" w:rsidRPr="005B59A3" w:rsidRDefault="00CD56D1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Отдельные соревнования прошли в </w:t>
      </w:r>
      <w:r w:rsidRPr="005B59A3">
        <w:rPr>
          <w:rFonts w:ascii="Times New Roman" w:hAnsi="Times New Roman" w:cs="Times New Roman"/>
          <w:b/>
          <w:sz w:val="24"/>
          <w:szCs w:val="24"/>
        </w:rPr>
        <w:t>Специальной лиге ПАО «Т Плюс»</w:t>
      </w:r>
      <w:r w:rsidRPr="005B59A3">
        <w:rPr>
          <w:rFonts w:ascii="Times New Roman" w:hAnsi="Times New Roman" w:cs="Times New Roman"/>
          <w:sz w:val="24"/>
          <w:szCs w:val="24"/>
        </w:rPr>
        <w:t>, объединившей сотрудников 13 филиалов компании.</w:t>
      </w:r>
    </w:p>
    <w:p w14:paraId="5581C97E" w14:textId="5250A27E" w:rsidR="007640E7" w:rsidRPr="005B59A3" w:rsidRDefault="00442F6B" w:rsidP="001877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Работу участников 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на отборочных этапах </w:t>
      </w:r>
      <w:r w:rsidRPr="005B59A3">
        <w:rPr>
          <w:rFonts w:ascii="Times New Roman" w:hAnsi="Times New Roman" w:cs="Times New Roman"/>
          <w:sz w:val="24"/>
          <w:szCs w:val="24"/>
        </w:rPr>
        <w:t xml:space="preserve">оценивали эксперты более 300 отраслевых компаний. </w:t>
      </w:r>
    </w:p>
    <w:p w14:paraId="21DA40C8" w14:textId="0C867F23" w:rsidR="00B0795C" w:rsidRPr="005B59A3" w:rsidRDefault="00CD56D1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По итогам отборочных этапов в </w:t>
      </w:r>
      <w:r w:rsidR="000C0A5F" w:rsidRPr="005B59A3">
        <w:rPr>
          <w:rFonts w:ascii="Times New Roman" w:hAnsi="Times New Roman" w:cs="Times New Roman"/>
          <w:sz w:val="24"/>
          <w:szCs w:val="24"/>
        </w:rPr>
        <w:t>финал «CASE-IN» прошли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 532 будущих и молодых инженер</w:t>
      </w:r>
      <w:r w:rsidR="000C0A5F" w:rsidRPr="005B59A3">
        <w:rPr>
          <w:rFonts w:ascii="Times New Roman" w:hAnsi="Times New Roman" w:cs="Times New Roman"/>
          <w:sz w:val="24"/>
          <w:szCs w:val="24"/>
        </w:rPr>
        <w:t>а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 ТЭК и </w:t>
      </w:r>
      <w:proofErr w:type="gramStart"/>
      <w:r w:rsidR="007640E7" w:rsidRPr="005B59A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7640E7" w:rsidRPr="005B59A3">
        <w:rPr>
          <w:rFonts w:ascii="Times New Roman" w:hAnsi="Times New Roman" w:cs="Times New Roman"/>
          <w:sz w:val="24"/>
          <w:szCs w:val="24"/>
        </w:rPr>
        <w:t>: это студенты 5</w:t>
      </w:r>
      <w:r w:rsidR="000C0A5F" w:rsidRPr="005B59A3">
        <w:rPr>
          <w:rFonts w:ascii="Times New Roman" w:hAnsi="Times New Roman" w:cs="Times New Roman"/>
          <w:sz w:val="24"/>
          <w:szCs w:val="24"/>
        </w:rPr>
        <w:t>3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 технических вузов России, Беларуси и Казахстана и молодые специалисты </w:t>
      </w:r>
      <w:r w:rsidR="00D66694" w:rsidRPr="005B59A3">
        <w:rPr>
          <w:rFonts w:ascii="Times New Roman" w:hAnsi="Times New Roman" w:cs="Times New Roman"/>
          <w:sz w:val="24"/>
          <w:szCs w:val="24"/>
        </w:rPr>
        <w:t>17</w:t>
      </w:r>
      <w:r w:rsidR="00DE2E12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7640E7" w:rsidRPr="005B59A3">
        <w:rPr>
          <w:rFonts w:ascii="Times New Roman" w:hAnsi="Times New Roman" w:cs="Times New Roman"/>
          <w:sz w:val="24"/>
          <w:szCs w:val="24"/>
        </w:rPr>
        <w:t>ведущ</w:t>
      </w:r>
      <w:r w:rsidR="00C63C5E" w:rsidRPr="005B59A3">
        <w:rPr>
          <w:rFonts w:ascii="Times New Roman" w:hAnsi="Times New Roman" w:cs="Times New Roman"/>
          <w:sz w:val="24"/>
          <w:szCs w:val="24"/>
        </w:rPr>
        <w:t>их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C63C5E" w:rsidRPr="005B59A3">
        <w:rPr>
          <w:rFonts w:ascii="Times New Roman" w:hAnsi="Times New Roman" w:cs="Times New Roman"/>
          <w:sz w:val="24"/>
          <w:szCs w:val="24"/>
        </w:rPr>
        <w:t>й</w:t>
      </w:r>
      <w:r w:rsidR="007640E7" w:rsidRPr="005B59A3">
        <w:rPr>
          <w:rFonts w:ascii="Times New Roman" w:hAnsi="Times New Roman" w:cs="Times New Roman"/>
          <w:sz w:val="24"/>
          <w:szCs w:val="24"/>
        </w:rPr>
        <w:t xml:space="preserve"> ТЭК и МСК России.</w:t>
      </w:r>
      <w:r w:rsidR="00B0795C" w:rsidRPr="005B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F3FEE" w14:textId="077B0631" w:rsidR="00837606" w:rsidRPr="005B59A3" w:rsidRDefault="00DE2E12" w:rsidP="00DE2E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i/>
          <w:sz w:val="24"/>
          <w:szCs w:val="24"/>
        </w:rPr>
        <w:t>«</w:t>
      </w:r>
      <w:r w:rsidR="00041B61" w:rsidRPr="005B59A3">
        <w:rPr>
          <w:rFonts w:ascii="Times New Roman" w:hAnsi="Times New Roman" w:cs="Times New Roman"/>
          <w:i/>
          <w:sz w:val="24"/>
          <w:szCs w:val="24"/>
        </w:rPr>
        <w:t>Ф</w:t>
      </w:r>
      <w:r w:rsidR="000C0A5F" w:rsidRPr="005B59A3">
        <w:rPr>
          <w:rFonts w:ascii="Times New Roman" w:hAnsi="Times New Roman" w:cs="Times New Roman"/>
          <w:i/>
          <w:sz w:val="24"/>
          <w:szCs w:val="24"/>
        </w:rPr>
        <w:t xml:space="preserve">инал </w:t>
      </w:r>
      <w:r w:rsidR="005F2C2E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</w:t>
      </w:r>
      <w:r w:rsidR="000C0A5F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емпионата 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пройдет в </w:t>
      </w:r>
      <w:r w:rsidR="00041B61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новом 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формате</w:t>
      </w:r>
      <w:r w:rsidR="00B863A7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П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редставители компаний</w:t>
      </w:r>
      <w:r w:rsidR="000C0A5F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национальных партнеров</w:t>
      </w:r>
      <w:r w:rsidR="00B0795C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примут участие </w:t>
      </w:r>
      <w:r w:rsidR="000C0A5F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мероприятии 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очно</w:t>
      </w:r>
      <w:r w:rsidR="000C0A5F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Москве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а </w:t>
      </w:r>
      <w:r w:rsidR="006F5BFC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эксперты присоединятся</w:t>
      </w:r>
      <w:r w:rsidR="00B0795C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финалу</w:t>
      </w:r>
      <w:r w:rsidR="00663846" w:rsidRPr="002912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находясь на площадках своих вузов и </w:t>
      </w:r>
      <w:r w:rsidR="00663846" w:rsidRPr="005B59A3">
        <w:rPr>
          <w:rFonts w:ascii="Times New Roman" w:hAnsi="Times New Roman" w:cs="Times New Roman"/>
          <w:i/>
          <w:sz w:val="24"/>
          <w:szCs w:val="24"/>
        </w:rPr>
        <w:t xml:space="preserve">компаний в </w:t>
      </w:r>
      <w:r w:rsidR="00EE62D1" w:rsidRPr="005B59A3">
        <w:rPr>
          <w:rFonts w:ascii="Times New Roman" w:hAnsi="Times New Roman" w:cs="Times New Roman"/>
          <w:i/>
          <w:sz w:val="24"/>
          <w:szCs w:val="24"/>
        </w:rPr>
        <w:t>4</w:t>
      </w:r>
      <w:r w:rsidR="00D724E1">
        <w:rPr>
          <w:rFonts w:ascii="Times New Roman" w:hAnsi="Times New Roman" w:cs="Times New Roman"/>
          <w:i/>
          <w:sz w:val="24"/>
          <w:szCs w:val="24"/>
        </w:rPr>
        <w:t>4</w:t>
      </w:r>
      <w:r w:rsidR="00EE62D1" w:rsidRPr="005B5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i/>
          <w:sz w:val="24"/>
          <w:szCs w:val="24"/>
        </w:rPr>
        <w:t>городах России</w:t>
      </w:r>
      <w:r w:rsidR="00EE62D1" w:rsidRPr="005B59A3">
        <w:rPr>
          <w:rFonts w:ascii="Times New Roman" w:hAnsi="Times New Roman" w:cs="Times New Roman"/>
          <w:i/>
          <w:sz w:val="24"/>
          <w:szCs w:val="24"/>
        </w:rPr>
        <w:t>, Беларуси и Казахстана</w:t>
      </w:r>
      <w:r w:rsidRPr="005B59A3">
        <w:rPr>
          <w:rFonts w:ascii="Times New Roman" w:hAnsi="Times New Roman" w:cs="Times New Roman"/>
          <w:i/>
          <w:sz w:val="24"/>
          <w:szCs w:val="24"/>
        </w:rPr>
        <w:t>»</w:t>
      </w:r>
      <w:r w:rsidRPr="005B59A3">
        <w:rPr>
          <w:rFonts w:ascii="Times New Roman" w:hAnsi="Times New Roman" w:cs="Times New Roman"/>
          <w:sz w:val="24"/>
          <w:szCs w:val="24"/>
        </w:rPr>
        <w:t>, - комментирует</w:t>
      </w:r>
      <w:r w:rsidR="00837606" w:rsidRPr="005B59A3">
        <w:rPr>
          <w:rFonts w:ascii="Times New Roman" w:hAnsi="Times New Roman" w:cs="Times New Roman"/>
          <w:sz w:val="24"/>
          <w:szCs w:val="24"/>
        </w:rPr>
        <w:t xml:space="preserve"> основатель и сопредседатель оргкомитета чемпионата </w:t>
      </w:r>
      <w:r w:rsidR="00837606" w:rsidRPr="005B59A3">
        <w:rPr>
          <w:rFonts w:ascii="Times New Roman" w:hAnsi="Times New Roman" w:cs="Times New Roman"/>
          <w:b/>
          <w:sz w:val="24"/>
          <w:szCs w:val="24"/>
        </w:rPr>
        <w:t>Артем Королев</w:t>
      </w:r>
      <w:r w:rsidR="00837606" w:rsidRPr="005B59A3">
        <w:rPr>
          <w:rFonts w:ascii="Times New Roman" w:hAnsi="Times New Roman" w:cs="Times New Roman"/>
          <w:sz w:val="24"/>
          <w:szCs w:val="24"/>
        </w:rPr>
        <w:t>.</w:t>
      </w:r>
    </w:p>
    <w:p w14:paraId="6C18BB7C" w14:textId="32945136" w:rsidR="00B23519" w:rsidRPr="005B59A3" w:rsidRDefault="00EE62D1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Т</w:t>
      </w:r>
      <w:r w:rsidR="00663846" w:rsidRPr="005B59A3">
        <w:rPr>
          <w:rFonts w:ascii="Times New Roman" w:hAnsi="Times New Roman" w:cs="Times New Roman"/>
          <w:sz w:val="24"/>
          <w:szCs w:val="24"/>
        </w:rPr>
        <w:t>оржественно</w:t>
      </w:r>
      <w:r w:rsidRPr="005B59A3">
        <w:rPr>
          <w:rFonts w:ascii="Times New Roman" w:hAnsi="Times New Roman" w:cs="Times New Roman"/>
          <w:sz w:val="24"/>
          <w:szCs w:val="24"/>
        </w:rPr>
        <w:t>е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Pr="005B59A3">
        <w:rPr>
          <w:rFonts w:ascii="Times New Roman" w:hAnsi="Times New Roman" w:cs="Times New Roman"/>
          <w:sz w:val="24"/>
          <w:szCs w:val="24"/>
        </w:rPr>
        <w:t xml:space="preserve">е финала </w:t>
      </w:r>
      <w:r w:rsidR="00B23519" w:rsidRPr="005B59A3">
        <w:rPr>
          <w:rFonts w:ascii="Times New Roman" w:hAnsi="Times New Roman" w:cs="Times New Roman"/>
          <w:sz w:val="24"/>
          <w:szCs w:val="24"/>
        </w:rPr>
        <w:t>начнет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 традиционная церемония включения в Зал славы «CASE-IN» новых членов, внесших яркий вклад в работу </w:t>
      </w:r>
      <w:r w:rsidR="005F2C2E" w:rsidRPr="005B59A3">
        <w:rPr>
          <w:rFonts w:ascii="Times New Roman" w:hAnsi="Times New Roman" w:cs="Times New Roman"/>
          <w:sz w:val="24"/>
          <w:szCs w:val="24"/>
        </w:rPr>
        <w:t>Ч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емпионата на протяжении сезона «Технологическая модернизация». </w:t>
      </w:r>
    </w:p>
    <w:p w14:paraId="7DF3B8F4" w14:textId="284E5FCA" w:rsidR="00663846" w:rsidRPr="005B59A3" w:rsidRDefault="00041B61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63846" w:rsidRPr="005B59A3">
        <w:rPr>
          <w:rFonts w:ascii="Times New Roman" w:hAnsi="Times New Roman" w:cs="Times New Roman"/>
          <w:sz w:val="24"/>
          <w:szCs w:val="24"/>
        </w:rPr>
        <w:t>компаний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 - 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партнеров </w:t>
      </w:r>
      <w:r w:rsidR="008E6BCF" w:rsidRPr="005B59A3">
        <w:rPr>
          <w:rFonts w:ascii="Times New Roman" w:hAnsi="Times New Roman" w:cs="Times New Roman"/>
          <w:sz w:val="24"/>
          <w:szCs w:val="24"/>
        </w:rPr>
        <w:t>Ч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емпионата примут участие в пленарной сессии «Как привлечь лучших, когда мир на </w:t>
      </w:r>
      <w:proofErr w:type="spellStart"/>
      <w:r w:rsidR="00663846" w:rsidRPr="005B59A3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="00663846" w:rsidRPr="005B59A3">
        <w:rPr>
          <w:rFonts w:ascii="Times New Roman" w:hAnsi="Times New Roman" w:cs="Times New Roman"/>
          <w:sz w:val="24"/>
          <w:szCs w:val="24"/>
        </w:rPr>
        <w:t>:</w:t>
      </w:r>
      <w:r w:rsidR="005F2C2E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оценка и отбор будущих сотрудников в условиях тотального перехода на дистанционную работу и обучение».</w:t>
      </w:r>
    </w:p>
    <w:p w14:paraId="0A0B604E" w14:textId="77777777" w:rsidR="00663846" w:rsidRPr="005B59A3" w:rsidRDefault="00663846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Ключевым событием первого дня финала станет защита инженерных кейсов: команды финалистов представят решения реальных производственных задач по материалам российских компаний, выработанные всего за 10 дней.</w:t>
      </w:r>
    </w:p>
    <w:p w14:paraId="717A46F5" w14:textId="63D4E5B1" w:rsidR="00663846" w:rsidRPr="005B59A3" w:rsidRDefault="00663846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lastRenderedPageBreak/>
        <w:t xml:space="preserve">Защита решений кейсов 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Студенческой лиги </w:t>
      </w:r>
      <w:r w:rsidRPr="005B59A3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в </w:t>
      </w:r>
      <w:r w:rsidRPr="005B59A3">
        <w:rPr>
          <w:rFonts w:ascii="Times New Roman" w:hAnsi="Times New Roman" w:cs="Times New Roman"/>
          <w:sz w:val="24"/>
          <w:szCs w:val="24"/>
        </w:rPr>
        <w:t>семи отраслевы</w:t>
      </w:r>
      <w:r w:rsidR="00B23519" w:rsidRPr="005B59A3">
        <w:rPr>
          <w:rFonts w:ascii="Times New Roman" w:hAnsi="Times New Roman" w:cs="Times New Roman"/>
          <w:sz w:val="24"/>
          <w:szCs w:val="24"/>
        </w:rPr>
        <w:t>х</w:t>
      </w:r>
      <w:r w:rsidRPr="005B59A3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B23519" w:rsidRPr="005B59A3">
        <w:rPr>
          <w:rFonts w:ascii="Times New Roman" w:hAnsi="Times New Roman" w:cs="Times New Roman"/>
          <w:sz w:val="24"/>
          <w:szCs w:val="24"/>
        </w:rPr>
        <w:t>х</w:t>
      </w:r>
      <w:r w:rsidRPr="005B59A3">
        <w:rPr>
          <w:rFonts w:ascii="Times New Roman" w:hAnsi="Times New Roman" w:cs="Times New Roman"/>
          <w:sz w:val="24"/>
          <w:szCs w:val="24"/>
        </w:rPr>
        <w:t xml:space="preserve">: геологоразведка, горное дело, металлургия, нефтехимия, нефтегазовое дело, цифровой атом и электроэнергетика. </w:t>
      </w:r>
    </w:p>
    <w:p w14:paraId="7760F3F9" w14:textId="46F64538" w:rsidR="00B23519" w:rsidRPr="005B59A3" w:rsidRDefault="0010303C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Собственный финал ждет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 Лиг</w:t>
      </w:r>
      <w:r w:rsidRPr="005B59A3">
        <w:rPr>
          <w:rFonts w:ascii="Times New Roman" w:hAnsi="Times New Roman" w:cs="Times New Roman"/>
          <w:sz w:val="24"/>
          <w:szCs w:val="24"/>
        </w:rPr>
        <w:t>у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 молодых специалистов и Специальн</w:t>
      </w:r>
      <w:r w:rsidRPr="005B59A3">
        <w:rPr>
          <w:rFonts w:ascii="Times New Roman" w:hAnsi="Times New Roman" w:cs="Times New Roman"/>
          <w:sz w:val="24"/>
          <w:szCs w:val="24"/>
        </w:rPr>
        <w:t>ую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 лиг</w:t>
      </w:r>
      <w:r w:rsidRPr="005B59A3">
        <w:rPr>
          <w:rFonts w:ascii="Times New Roman" w:hAnsi="Times New Roman" w:cs="Times New Roman"/>
          <w:sz w:val="24"/>
          <w:szCs w:val="24"/>
        </w:rPr>
        <w:t>у</w:t>
      </w:r>
      <w:r w:rsidR="00B23519" w:rsidRPr="005B59A3">
        <w:rPr>
          <w:rFonts w:ascii="Times New Roman" w:hAnsi="Times New Roman" w:cs="Times New Roman"/>
          <w:sz w:val="24"/>
          <w:szCs w:val="24"/>
        </w:rPr>
        <w:t xml:space="preserve"> ПАО «Т Плюс».</w:t>
      </w:r>
    </w:p>
    <w:p w14:paraId="5CBAF5F4" w14:textId="4667642E" w:rsidR="0002671E" w:rsidRPr="005B59A3" w:rsidRDefault="00041B61" w:rsidP="00026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8C5A67" w:rsidRPr="005B59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B59A3">
        <w:rPr>
          <w:rFonts w:ascii="Times New Roman" w:hAnsi="Times New Roman" w:cs="Times New Roman"/>
          <w:sz w:val="24"/>
          <w:szCs w:val="24"/>
        </w:rPr>
        <w:t xml:space="preserve"> сезон и Финал чемпионата </w:t>
      </w:r>
      <w:r w:rsidR="008C5A67" w:rsidRPr="005B59A3">
        <w:rPr>
          <w:rFonts w:ascii="Times New Roman" w:hAnsi="Times New Roman" w:cs="Times New Roman"/>
          <w:sz w:val="24"/>
          <w:szCs w:val="24"/>
        </w:rPr>
        <w:t>поддерживают отраслевые компании – партнеры:</w:t>
      </w:r>
      <w:r w:rsidR="00D724E1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АО «СО ЕЭС», ПАО АК «АЛРОСА», ПАО «Татнефть», </w:t>
      </w:r>
      <w:r w:rsidR="0044548E" w:rsidRPr="005B59A3">
        <w:rPr>
          <w:rFonts w:ascii="Times New Roman" w:hAnsi="Times New Roman" w:cs="Times New Roman"/>
          <w:sz w:val="24"/>
          <w:szCs w:val="24"/>
        </w:rPr>
        <w:t xml:space="preserve">ПАО «НОВАТЭК»,  </w:t>
      </w:r>
      <w:r w:rsidR="00663846" w:rsidRPr="005B59A3">
        <w:rPr>
          <w:rFonts w:ascii="Times New Roman" w:hAnsi="Times New Roman" w:cs="Times New Roman"/>
          <w:sz w:val="24"/>
          <w:szCs w:val="24"/>
        </w:rPr>
        <w:t>ПАО «СИБУР Холдинг», ГК «РОСАТОМ»,  ПАО «ФСК ЕЭС», ООО «</w:t>
      </w:r>
      <w:proofErr w:type="spellStart"/>
      <w:r w:rsidR="00663846" w:rsidRPr="005B59A3">
        <w:rPr>
          <w:rFonts w:ascii="Times New Roman" w:hAnsi="Times New Roman" w:cs="Times New Roman"/>
          <w:sz w:val="24"/>
          <w:szCs w:val="24"/>
        </w:rPr>
        <w:t>Майкромайн</w:t>
      </w:r>
      <w:proofErr w:type="spellEnd"/>
      <w:r w:rsidR="00663846" w:rsidRPr="005B59A3">
        <w:rPr>
          <w:rFonts w:ascii="Times New Roman" w:hAnsi="Times New Roman" w:cs="Times New Roman"/>
          <w:sz w:val="24"/>
          <w:szCs w:val="24"/>
        </w:rPr>
        <w:t xml:space="preserve"> Рус», </w:t>
      </w:r>
      <w:r w:rsidR="005F2C2E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ПАО «НЛМК»,АО «Сибирский Антрацит»,</w:t>
      </w:r>
      <w:r w:rsidR="008C457D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Объединённая компания «РУСАЛ»,</w:t>
      </w:r>
      <w:r w:rsidR="005F2C2E" w:rsidRPr="005B59A3">
        <w:rPr>
          <w:rFonts w:ascii="Times New Roman" w:hAnsi="Times New Roman" w:cs="Times New Roman"/>
          <w:sz w:val="24"/>
          <w:szCs w:val="24"/>
        </w:rPr>
        <w:t xml:space="preserve">  </w:t>
      </w:r>
      <w:r w:rsidR="00663846" w:rsidRPr="005B59A3">
        <w:rPr>
          <w:rFonts w:ascii="Times New Roman" w:hAnsi="Times New Roman" w:cs="Times New Roman"/>
          <w:sz w:val="24"/>
          <w:szCs w:val="24"/>
        </w:rPr>
        <w:t>ООО «Распадская Угольная Компания»,</w:t>
      </w:r>
      <w:r w:rsidR="008C457D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ООО «Сибирская генерирующая компания», ООО «КОМПАНИЯ «КРЕДО-ДИАЛОГ»,</w:t>
      </w:r>
      <w:r w:rsidR="008C457D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663846" w:rsidRPr="005B59A3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="00663846" w:rsidRPr="005B59A3">
        <w:rPr>
          <w:rFonts w:ascii="Times New Roman" w:hAnsi="Times New Roman" w:cs="Times New Roman"/>
          <w:sz w:val="24"/>
          <w:szCs w:val="24"/>
        </w:rPr>
        <w:t>»</w:t>
      </w:r>
      <w:r w:rsidR="0044548E" w:rsidRPr="005B59A3">
        <w:rPr>
          <w:rFonts w:ascii="Times New Roman" w:hAnsi="Times New Roman" w:cs="Times New Roman"/>
          <w:sz w:val="24"/>
          <w:szCs w:val="24"/>
        </w:rPr>
        <w:t xml:space="preserve">, ООО «Ай Эм Си </w:t>
      </w:r>
      <w:proofErr w:type="spellStart"/>
      <w:r w:rsidR="0044548E" w:rsidRPr="005B59A3">
        <w:rPr>
          <w:rFonts w:ascii="Times New Roman" w:hAnsi="Times New Roman" w:cs="Times New Roman"/>
          <w:sz w:val="24"/>
          <w:szCs w:val="24"/>
        </w:rPr>
        <w:t>Монтан</w:t>
      </w:r>
      <w:proofErr w:type="spellEnd"/>
      <w:r w:rsidR="0044548E" w:rsidRPr="005B59A3">
        <w:rPr>
          <w:rFonts w:ascii="Times New Roman" w:hAnsi="Times New Roman" w:cs="Times New Roman"/>
          <w:sz w:val="24"/>
          <w:szCs w:val="24"/>
        </w:rPr>
        <w:t>», Компания «</w:t>
      </w:r>
      <w:proofErr w:type="spellStart"/>
      <w:r w:rsidR="0044548E" w:rsidRPr="005B59A3">
        <w:rPr>
          <w:rFonts w:ascii="Times New Roman" w:hAnsi="Times New Roman" w:cs="Times New Roman"/>
          <w:sz w:val="24"/>
          <w:szCs w:val="24"/>
        </w:rPr>
        <w:t>Шлюмберже</w:t>
      </w:r>
      <w:proofErr w:type="spellEnd"/>
      <w:r w:rsidR="0044548E" w:rsidRPr="005B59A3">
        <w:rPr>
          <w:rFonts w:ascii="Times New Roman" w:hAnsi="Times New Roman" w:cs="Times New Roman"/>
          <w:sz w:val="24"/>
          <w:szCs w:val="24"/>
        </w:rPr>
        <w:t>»</w:t>
      </w:r>
      <w:r w:rsidR="008C457D" w:rsidRPr="005B59A3">
        <w:rPr>
          <w:rFonts w:ascii="Times New Roman" w:hAnsi="Times New Roman" w:cs="Times New Roman"/>
          <w:sz w:val="24"/>
          <w:szCs w:val="24"/>
        </w:rPr>
        <w:t xml:space="preserve">, АО «Северсталь </w:t>
      </w:r>
      <w:proofErr w:type="spellStart"/>
      <w:r w:rsidR="008C457D" w:rsidRPr="005B59A3">
        <w:rPr>
          <w:rFonts w:ascii="Times New Roman" w:hAnsi="Times New Roman" w:cs="Times New Roman"/>
          <w:sz w:val="24"/>
          <w:szCs w:val="24"/>
        </w:rPr>
        <w:t>Менеджемент</w:t>
      </w:r>
      <w:proofErr w:type="spellEnd"/>
      <w:r w:rsidR="008C457D" w:rsidRPr="005B59A3">
        <w:rPr>
          <w:rFonts w:ascii="Times New Roman" w:hAnsi="Times New Roman" w:cs="Times New Roman"/>
          <w:sz w:val="24"/>
          <w:szCs w:val="24"/>
        </w:rPr>
        <w:t>»</w:t>
      </w:r>
      <w:r w:rsidRPr="005B59A3">
        <w:rPr>
          <w:rFonts w:ascii="Times New Roman" w:hAnsi="Times New Roman" w:cs="Times New Roman"/>
          <w:sz w:val="24"/>
          <w:szCs w:val="24"/>
        </w:rPr>
        <w:t xml:space="preserve">. </w:t>
      </w:r>
      <w:r w:rsidR="00663846"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Pr="005B59A3">
        <w:rPr>
          <w:rFonts w:ascii="Times New Roman" w:hAnsi="Times New Roman" w:cs="Times New Roman"/>
          <w:sz w:val="24"/>
          <w:szCs w:val="24"/>
        </w:rPr>
        <w:t xml:space="preserve"> Представители компаний примут участие в оценке решений финалистов, проведут карьерные встречи с потенциальными работниками, проведут собственные мастер-классы и наградят победителей.  </w:t>
      </w:r>
    </w:p>
    <w:p w14:paraId="43BA1808" w14:textId="0B7A6CFB" w:rsidR="008C5A67" w:rsidRPr="005B59A3" w:rsidRDefault="00041B61" w:rsidP="000267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Во второй день финала пройдет </w:t>
      </w:r>
      <w:r w:rsidR="0038314F" w:rsidRPr="005B59A3">
        <w:rPr>
          <w:rFonts w:ascii="Times New Roman" w:hAnsi="Times New Roman" w:cs="Times New Roman"/>
          <w:sz w:val="24"/>
          <w:szCs w:val="24"/>
        </w:rPr>
        <w:t>пленарн</w:t>
      </w:r>
      <w:r w:rsidRPr="005B59A3">
        <w:rPr>
          <w:rFonts w:ascii="Times New Roman" w:hAnsi="Times New Roman" w:cs="Times New Roman"/>
          <w:sz w:val="24"/>
          <w:szCs w:val="24"/>
        </w:rPr>
        <w:t>ая</w:t>
      </w:r>
      <w:r w:rsidR="0038314F" w:rsidRPr="005B59A3">
        <w:rPr>
          <w:rFonts w:ascii="Times New Roman" w:hAnsi="Times New Roman" w:cs="Times New Roman"/>
          <w:sz w:val="24"/>
          <w:szCs w:val="24"/>
        </w:rPr>
        <w:t xml:space="preserve"> сесси</w:t>
      </w:r>
      <w:r w:rsidRPr="005B59A3">
        <w:rPr>
          <w:rFonts w:ascii="Times New Roman" w:hAnsi="Times New Roman" w:cs="Times New Roman"/>
          <w:sz w:val="24"/>
          <w:szCs w:val="24"/>
        </w:rPr>
        <w:t>я</w:t>
      </w:r>
      <w:r w:rsidR="0038314F" w:rsidRPr="005B59A3">
        <w:rPr>
          <w:rFonts w:ascii="Times New Roman" w:hAnsi="Times New Roman" w:cs="Times New Roman"/>
          <w:sz w:val="24"/>
          <w:szCs w:val="24"/>
        </w:rPr>
        <w:t xml:space="preserve"> «ТЭК, инженерное образование и молодежная политика перед вызовом пандемии COVID-19»</w:t>
      </w:r>
      <w:r w:rsidR="008C5A67" w:rsidRPr="005B59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A67" w:rsidRPr="005B59A3">
        <w:rPr>
          <w:rFonts w:ascii="Times New Roman" w:hAnsi="Times New Roman" w:cs="Times New Roman"/>
          <w:sz w:val="24"/>
          <w:szCs w:val="24"/>
        </w:rPr>
        <w:t xml:space="preserve">Участниками сессии станут заместитель Министра энергетики Российской Федерации Антон </w:t>
      </w:r>
      <w:proofErr w:type="spellStart"/>
      <w:r w:rsidR="008C5A67" w:rsidRPr="005B59A3">
        <w:rPr>
          <w:rFonts w:ascii="Times New Roman" w:hAnsi="Times New Roman" w:cs="Times New Roman"/>
          <w:sz w:val="24"/>
          <w:szCs w:val="24"/>
        </w:rPr>
        <w:t>Инюцын</w:t>
      </w:r>
      <w:proofErr w:type="spellEnd"/>
      <w:r w:rsidR="008C5A67" w:rsidRPr="005B59A3">
        <w:rPr>
          <w:rFonts w:ascii="Times New Roman" w:hAnsi="Times New Roman" w:cs="Times New Roman"/>
          <w:sz w:val="24"/>
          <w:szCs w:val="24"/>
        </w:rPr>
        <w:t>, заместитель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Федерального агентства по делам молодежи Андрей Платонов,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директор Департамента государственной молодежной политики Министерства науки и высшего образования 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Денис </w:t>
      </w:r>
      <w:proofErr w:type="spellStart"/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>Аширов</w:t>
      </w:r>
      <w:proofErr w:type="spellEnd"/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>, руководитель направления по работе с партнерами АНО «Россия – страна возможностей»  </w:t>
      </w:r>
      <w:r w:rsidR="008C5A67" w:rsidRPr="005B59A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Антон Сериков,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Президент 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>Государственного геологического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музе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>им. В.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>И.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>Вернадского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 РАН, Президент 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Межрегиональной общественной орган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>изации «Академия горных</w:t>
      </w:r>
      <w:proofErr w:type="gramEnd"/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 xml:space="preserve"> наук»  а</w:t>
      </w:r>
      <w:r w:rsidR="008C5A67" w:rsidRPr="005B59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кадемик РАН  Юрий Малышев, </w:t>
      </w:r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>и ректор НИТУ «</w:t>
      </w:r>
      <w:proofErr w:type="spellStart"/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="008C5A67" w:rsidRPr="005B59A3">
        <w:rPr>
          <w:rFonts w:ascii="Times New Roman" w:eastAsia="Times New Roman" w:hAnsi="Times New Roman" w:cs="Times New Roman"/>
          <w:sz w:val="24"/>
          <w:szCs w:val="24"/>
        </w:rPr>
        <w:t>» Алевтина Черникова.</w:t>
      </w:r>
    </w:p>
    <w:p w14:paraId="536203E1" w14:textId="69C43302" w:rsidR="00663846" w:rsidRPr="005B59A3" w:rsidRDefault="00663846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Кульминацией дня станет торжественное награждение чемпионов и призеров VIII Международного инженерного чемпионата «CASE-IN»</w:t>
      </w:r>
      <w:r w:rsidR="0002671E" w:rsidRPr="005B59A3">
        <w:rPr>
          <w:rFonts w:ascii="Times New Roman" w:hAnsi="Times New Roman" w:cs="Times New Roman"/>
          <w:sz w:val="24"/>
          <w:szCs w:val="24"/>
        </w:rPr>
        <w:t>.</w:t>
      </w:r>
    </w:p>
    <w:p w14:paraId="38F08FF8" w14:textId="5A0E827C" w:rsidR="00663846" w:rsidRDefault="00663846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>Чемпионы получат звание лучших молодежных инженерных команд сезона «Технологическая модернизация»</w:t>
      </w:r>
      <w:r w:rsidR="0002671E" w:rsidRPr="005B59A3">
        <w:rPr>
          <w:rFonts w:ascii="Times New Roman" w:hAnsi="Times New Roman" w:cs="Times New Roman"/>
          <w:sz w:val="24"/>
          <w:szCs w:val="24"/>
        </w:rPr>
        <w:t>,</w:t>
      </w:r>
      <w:r w:rsidRPr="005B59A3">
        <w:rPr>
          <w:rFonts w:ascii="Times New Roman" w:hAnsi="Times New Roman" w:cs="Times New Roman"/>
          <w:sz w:val="24"/>
          <w:szCs w:val="24"/>
        </w:rPr>
        <w:t xml:space="preserve"> Кубок «CASE-IN»</w:t>
      </w:r>
      <w:r w:rsidR="00041B61" w:rsidRPr="005B59A3">
        <w:rPr>
          <w:rFonts w:ascii="Times New Roman" w:hAnsi="Times New Roman" w:cs="Times New Roman"/>
          <w:sz w:val="24"/>
          <w:szCs w:val="24"/>
        </w:rPr>
        <w:t xml:space="preserve"> и  достойные награды: ведущие компании ТЭК и </w:t>
      </w:r>
      <w:proofErr w:type="gramStart"/>
      <w:r w:rsidR="00041B61" w:rsidRPr="005B59A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41B61" w:rsidRPr="005B59A3">
        <w:rPr>
          <w:rFonts w:ascii="Times New Roman" w:hAnsi="Times New Roman" w:cs="Times New Roman"/>
          <w:sz w:val="24"/>
          <w:szCs w:val="24"/>
        </w:rPr>
        <w:t xml:space="preserve"> предложат студентам стажировки и практики, а вузы – поступление в магистратуру и аспирантуру без вступительных испытаний. Лучшие молодые специалисты войдут в управленческий кадровый резерв своих компаний.</w:t>
      </w:r>
    </w:p>
    <w:p w14:paraId="56618262" w14:textId="6856C654" w:rsidR="002D03E4" w:rsidRPr="002D03E4" w:rsidRDefault="002D03E4" w:rsidP="006638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Трансляция открытия</w:t>
        </w:r>
      </w:hyperlink>
      <w:r w:rsidRPr="002D03E4">
        <w:rPr>
          <w:rFonts w:ascii="Times New Roman" w:hAnsi="Times New Roman" w:cs="Times New Roman"/>
          <w:sz w:val="24"/>
          <w:szCs w:val="24"/>
        </w:rPr>
        <w:t xml:space="preserve"> (10 сентября, 08.20 </w:t>
      </w:r>
      <w:proofErr w:type="spellStart"/>
      <w:proofErr w:type="gramStart"/>
      <w:r w:rsidRPr="002D03E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2D03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75740C" w14:textId="15C844E3" w:rsidR="002D03E4" w:rsidRDefault="002D03E4" w:rsidP="00663846">
      <w:pPr>
        <w:spacing w:line="240" w:lineRule="auto"/>
        <w:ind w:firstLine="709"/>
        <w:contextualSpacing/>
        <w:jc w:val="both"/>
        <w:rPr>
          <w:color w:val="0000FF"/>
        </w:rPr>
      </w:pPr>
      <w:hyperlink r:id="rId13" w:history="1">
        <w:proofErr w:type="gramStart"/>
        <w:r w:rsidRPr="002D03E4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Трансляция награждения</w:t>
        </w:r>
      </w:hyperlink>
      <w:r w:rsidRPr="002D03E4">
        <w:rPr>
          <w:rFonts w:ascii="Times New Roman" w:hAnsi="Times New Roman" w:cs="Times New Roman"/>
          <w:sz w:val="24"/>
          <w:szCs w:val="24"/>
        </w:rPr>
        <w:t xml:space="preserve"> (11 сентября, 15.00.</w:t>
      </w:r>
      <w:proofErr w:type="gramEnd"/>
      <w:r w:rsidRPr="002D0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3E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2D03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54A059" w14:textId="5B40A70D" w:rsidR="002D03E4" w:rsidRPr="002D03E4" w:rsidRDefault="002D03E4" w:rsidP="002D03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E4">
        <w:rPr>
          <w:rFonts w:ascii="Times New Roman" w:hAnsi="Times New Roman" w:cs="Times New Roman"/>
          <w:b/>
          <w:sz w:val="24"/>
          <w:szCs w:val="24"/>
        </w:rPr>
        <w:t>Текстовые трансляции защит</w:t>
      </w:r>
      <w:r w:rsidR="008021E5" w:rsidRPr="008021E5">
        <w:rPr>
          <w:rFonts w:ascii="Times New Roman" w:hAnsi="Times New Roman" w:cs="Times New Roman"/>
          <w:b/>
          <w:sz w:val="24"/>
          <w:szCs w:val="24"/>
        </w:rPr>
        <w:t xml:space="preserve"> (10 </w:t>
      </w:r>
      <w:r w:rsidR="008021E5">
        <w:rPr>
          <w:rFonts w:ascii="Times New Roman" w:hAnsi="Times New Roman" w:cs="Times New Roman"/>
          <w:b/>
          <w:sz w:val="24"/>
          <w:szCs w:val="24"/>
        </w:rPr>
        <w:t xml:space="preserve">сентября, 11.00. – 16.00 </w:t>
      </w:r>
      <w:proofErr w:type="spellStart"/>
      <w:proofErr w:type="gramStart"/>
      <w:r w:rsidR="008021E5">
        <w:rPr>
          <w:rFonts w:ascii="Times New Roman" w:hAnsi="Times New Roman" w:cs="Times New Roman"/>
          <w:b/>
          <w:sz w:val="24"/>
          <w:szCs w:val="24"/>
        </w:rPr>
        <w:t>Мск</w:t>
      </w:r>
      <w:bookmarkStart w:id="0" w:name="_GoBack"/>
      <w:bookmarkEnd w:id="0"/>
      <w:proofErr w:type="spellEnd"/>
      <w:proofErr w:type="gramEnd"/>
      <w:r w:rsidR="008021E5">
        <w:rPr>
          <w:rFonts w:ascii="Times New Roman" w:hAnsi="Times New Roman" w:cs="Times New Roman"/>
          <w:b/>
          <w:sz w:val="24"/>
          <w:szCs w:val="24"/>
        </w:rPr>
        <w:t>)</w:t>
      </w:r>
      <w:r w:rsidRPr="002D03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1EE14D" w14:textId="5498362C" w:rsidR="002D03E4" w:rsidRPr="002D03E4" w:rsidRDefault="002D03E4" w:rsidP="002D03E4">
      <w:pPr>
        <w:pStyle w:val="a5"/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4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Электроэнергетика. Кейс АО «СО ЕЭС»</w:t>
        </w:r>
      </w:hyperlink>
    </w:p>
    <w:p w14:paraId="21B60DA2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5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Электроэнергетика. Кейс ПАО «ФСК ЕЭС»</w:t>
        </w:r>
      </w:hyperlink>
    </w:p>
    <w:p w14:paraId="6035BE57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6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Электроэнергетика. Кейс ПАО «</w:t>
        </w:r>
        <w:proofErr w:type="spellStart"/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РусГидро</w:t>
        </w:r>
        <w:proofErr w:type="spellEnd"/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»</w:t>
        </w:r>
      </w:hyperlink>
    </w:p>
    <w:p w14:paraId="08D3FC2E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7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Горное дело</w:t>
        </w:r>
      </w:hyperlink>
    </w:p>
    <w:p w14:paraId="477E2BC1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8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Геологоразведка</w:t>
        </w:r>
      </w:hyperlink>
    </w:p>
    <w:p w14:paraId="4E616A0C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19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Металлургия</w:t>
        </w:r>
      </w:hyperlink>
    </w:p>
    <w:p w14:paraId="0A2E2D86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20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Цифровой Атом</w:t>
        </w:r>
      </w:hyperlink>
    </w:p>
    <w:p w14:paraId="28951505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21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Нефтегазовое дело</w:t>
        </w:r>
      </w:hyperlink>
    </w:p>
    <w:p w14:paraId="7A542227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22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Лига Молодых Специалистов</w:t>
        </w:r>
      </w:hyperlink>
    </w:p>
    <w:p w14:paraId="08AF1AFF" w14:textId="77777777" w:rsidR="002D03E4" w:rsidRPr="002D03E4" w:rsidRDefault="002D03E4" w:rsidP="002D03E4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 w:cs="Times New Roman"/>
          <w:color w:val="0000FF"/>
          <w:sz w:val="24"/>
        </w:rPr>
      </w:pPr>
      <w:hyperlink r:id="rId23" w:history="1">
        <w:r w:rsidRPr="002D03E4">
          <w:rPr>
            <w:rStyle w:val="a3"/>
            <w:rFonts w:ascii="Times New Roman" w:hAnsi="Times New Roman" w:cs="Times New Roman"/>
            <w:color w:val="0000FF"/>
            <w:sz w:val="24"/>
          </w:rPr>
          <w:t>Нефтехимия</w:t>
        </w:r>
      </w:hyperlink>
    </w:p>
    <w:p w14:paraId="0D803AED" w14:textId="77777777" w:rsidR="006132FC" w:rsidRPr="00A659C9" w:rsidRDefault="006132FC" w:rsidP="006132FC">
      <w:pPr>
        <w:spacing w:line="240" w:lineRule="auto"/>
        <w:ind w:left="142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659C9">
        <w:rPr>
          <w:rStyle w:val="a3"/>
          <w:rFonts w:ascii="Times New Roman" w:hAnsi="Times New Roman" w:cs="Times New Roman"/>
          <w:b/>
          <w:sz w:val="24"/>
          <w:szCs w:val="24"/>
        </w:rPr>
        <w:t>Программа мероприятия на следующей странице</w:t>
      </w:r>
    </w:p>
    <w:p w14:paraId="2F5BB20C" w14:textId="6E630688" w:rsidR="006132FC" w:rsidRPr="00A659C9" w:rsidRDefault="006132FC" w:rsidP="002D0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9">
        <w:rPr>
          <w:rFonts w:ascii="Times New Roman" w:hAnsi="Times New Roman" w:cs="Times New Roman"/>
          <w:sz w:val="24"/>
          <w:szCs w:val="24"/>
        </w:rPr>
        <w:br w:type="page"/>
      </w:r>
      <w:r w:rsidRPr="00A659C9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ПРОВЕДЕНИЯ ФИНАЛА</w:t>
      </w:r>
    </w:p>
    <w:p w14:paraId="6BCA501F" w14:textId="77777777" w:rsidR="006132FC" w:rsidRPr="00A659C9" w:rsidRDefault="006132FC" w:rsidP="006132FC">
      <w:pPr>
        <w:tabs>
          <w:tab w:val="left" w:pos="10348"/>
        </w:tabs>
        <w:ind w:right="3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659C9">
        <w:rPr>
          <w:rFonts w:ascii="Times New Roman" w:hAnsi="Times New Roman" w:cs="Times New Roman"/>
          <w:b/>
          <w:sz w:val="24"/>
          <w:szCs w:val="24"/>
        </w:rPr>
        <w:t>МЕЖДУНАРОДНОГО ИНЖЕНЕРНОГО ЧЕМПИОНАТА «CASE-IN»</w:t>
      </w:r>
    </w:p>
    <w:p w14:paraId="4B70A654" w14:textId="77777777" w:rsidR="006132FC" w:rsidRPr="00A659C9" w:rsidRDefault="006132FC" w:rsidP="006132FC">
      <w:pPr>
        <w:contextualSpacing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tbl>
      <w:tblPr>
        <w:tblStyle w:val="TableNormal"/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090"/>
        <w:gridCol w:w="6"/>
        <w:gridCol w:w="1818"/>
        <w:gridCol w:w="6"/>
      </w:tblGrid>
      <w:tr w:rsidR="006132FC" w:rsidRPr="00A659C9" w14:paraId="6DCC444F" w14:textId="77777777" w:rsidTr="006132FC">
        <w:trPr>
          <w:trHeight w:val="556"/>
          <w:jc w:val="center"/>
        </w:trPr>
        <w:tc>
          <w:tcPr>
            <w:tcW w:w="1842" w:type="dxa"/>
            <w:vAlign w:val="center"/>
          </w:tcPr>
          <w:p w14:paraId="3BA9C21A" w14:textId="77777777" w:rsidR="006132FC" w:rsidRPr="00A659C9" w:rsidRDefault="006132FC" w:rsidP="00F90EB4">
            <w:pPr>
              <w:pStyle w:val="TableParagraph"/>
              <w:ind w:left="162" w:right="151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ДАТА/</w:t>
            </w:r>
            <w:r>
              <w:rPr>
                <w:b/>
                <w:sz w:val="24"/>
                <w:szCs w:val="24"/>
              </w:rPr>
              <w:br/>
            </w:r>
            <w:r w:rsidRPr="00A659C9">
              <w:rPr>
                <w:b/>
                <w:color w:val="FF0000"/>
                <w:sz w:val="24"/>
                <w:szCs w:val="24"/>
              </w:rPr>
              <w:t xml:space="preserve">ВРЕМЯ </w:t>
            </w:r>
            <w:r w:rsidRPr="00A659C9">
              <w:rPr>
                <w:b/>
                <w:color w:val="FF0000"/>
                <w:sz w:val="20"/>
                <w:szCs w:val="20"/>
              </w:rPr>
              <w:t>МОСКОВСКОЕ</w:t>
            </w:r>
          </w:p>
        </w:tc>
        <w:tc>
          <w:tcPr>
            <w:tcW w:w="6096" w:type="dxa"/>
            <w:gridSpan w:val="2"/>
            <w:vAlign w:val="center"/>
          </w:tcPr>
          <w:p w14:paraId="7A883443" w14:textId="77777777" w:rsidR="006132FC" w:rsidRPr="00A659C9" w:rsidRDefault="006132FC" w:rsidP="00F90EB4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4" w:type="dxa"/>
            <w:gridSpan w:val="2"/>
            <w:vAlign w:val="center"/>
          </w:tcPr>
          <w:p w14:paraId="5649DFDB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МЕСТО</w:t>
            </w:r>
          </w:p>
          <w:p w14:paraId="6B1DB597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ПРОВЕДЕНИЯ</w:t>
            </w:r>
          </w:p>
        </w:tc>
      </w:tr>
      <w:tr w:rsidR="006132FC" w:rsidRPr="00A659C9" w14:paraId="60B726DF" w14:textId="77777777" w:rsidTr="006132FC">
        <w:trPr>
          <w:trHeight w:val="556"/>
          <w:jc w:val="center"/>
        </w:trPr>
        <w:tc>
          <w:tcPr>
            <w:tcW w:w="9762" w:type="dxa"/>
            <w:gridSpan w:val="5"/>
            <w:shd w:val="clear" w:color="auto" w:fill="535353" w:themeFill="background2"/>
            <w:vAlign w:val="center"/>
          </w:tcPr>
          <w:p w14:paraId="50657E9D" w14:textId="77777777" w:rsidR="006132FC" w:rsidRPr="00A659C9" w:rsidRDefault="006132FC" w:rsidP="00F9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</w:tr>
      <w:tr w:rsidR="006132FC" w:rsidRPr="00A659C9" w14:paraId="21FDDC46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6D5B310B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8:20 – 9:00</w:t>
            </w:r>
          </w:p>
        </w:tc>
        <w:tc>
          <w:tcPr>
            <w:tcW w:w="6090" w:type="dxa"/>
            <w:vAlign w:val="center"/>
          </w:tcPr>
          <w:p w14:paraId="5E7572BF" w14:textId="77777777" w:rsidR="006132FC" w:rsidRPr="00A659C9" w:rsidRDefault="006132FC" w:rsidP="00F9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Финала «CASE-IN»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5ABFFE0C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Трансляция </w:t>
            </w:r>
            <w:r w:rsidRPr="00A659C9">
              <w:rPr>
                <w:bCs/>
                <w:sz w:val="24"/>
                <w:szCs w:val="24"/>
                <w:lang w:val="en-US"/>
              </w:rPr>
              <w:t>YT</w:t>
            </w:r>
          </w:p>
          <w:p w14:paraId="12820B72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с площадки НИТУ </w:t>
            </w:r>
            <w:proofErr w:type="spellStart"/>
            <w:r w:rsidRPr="00A659C9">
              <w:rPr>
                <w:bCs/>
                <w:sz w:val="24"/>
                <w:szCs w:val="24"/>
              </w:rPr>
              <w:t>МИСиС</w:t>
            </w:r>
            <w:proofErr w:type="spellEnd"/>
          </w:p>
        </w:tc>
      </w:tr>
      <w:tr w:rsidR="006132FC" w:rsidRPr="00A659C9" w14:paraId="61B889A2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22F82453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9:00 – 10:00</w:t>
            </w:r>
          </w:p>
        </w:tc>
        <w:tc>
          <w:tcPr>
            <w:tcW w:w="6090" w:type="dxa"/>
            <w:vAlign w:val="center"/>
          </w:tcPr>
          <w:p w14:paraId="24965527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 xml:space="preserve">Пленарная сессия с участием компаний-партнеров 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64D7A35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Трансляция </w:t>
            </w:r>
            <w:r w:rsidRPr="00A659C9">
              <w:rPr>
                <w:bCs/>
                <w:sz w:val="24"/>
                <w:szCs w:val="24"/>
                <w:lang w:val="en-US"/>
              </w:rPr>
              <w:t>YT</w:t>
            </w:r>
          </w:p>
          <w:p w14:paraId="55561034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с площадки НИТУ </w:t>
            </w:r>
            <w:proofErr w:type="spellStart"/>
            <w:r w:rsidRPr="00A659C9">
              <w:rPr>
                <w:bCs/>
                <w:sz w:val="24"/>
                <w:szCs w:val="24"/>
              </w:rPr>
              <w:t>МИСиС</w:t>
            </w:r>
            <w:proofErr w:type="spellEnd"/>
          </w:p>
        </w:tc>
      </w:tr>
      <w:tr w:rsidR="006132FC" w:rsidRPr="00A659C9" w14:paraId="0466452D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7F84F785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10:00 – 10:30</w:t>
            </w:r>
          </w:p>
        </w:tc>
        <w:tc>
          <w:tcPr>
            <w:tcW w:w="6090" w:type="dxa"/>
            <w:vAlign w:val="center"/>
          </w:tcPr>
          <w:p w14:paraId="2B18AA32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процедура жеребьевки 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6C4603D2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Трансляция </w:t>
            </w:r>
            <w:r w:rsidRPr="00A659C9">
              <w:rPr>
                <w:bCs/>
                <w:sz w:val="24"/>
                <w:szCs w:val="24"/>
                <w:lang w:val="en-US"/>
              </w:rPr>
              <w:t>YT</w:t>
            </w:r>
          </w:p>
          <w:p w14:paraId="550D9051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с площадки НИТУ </w:t>
            </w:r>
            <w:proofErr w:type="spellStart"/>
            <w:r w:rsidRPr="00A659C9">
              <w:rPr>
                <w:bCs/>
                <w:sz w:val="24"/>
                <w:szCs w:val="24"/>
              </w:rPr>
              <w:t>МИСиС</w:t>
            </w:r>
            <w:proofErr w:type="spellEnd"/>
          </w:p>
        </w:tc>
      </w:tr>
      <w:tr w:rsidR="006132FC" w:rsidRPr="00A659C9" w14:paraId="4DE33310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62788957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10:30 – 11:00</w:t>
            </w:r>
          </w:p>
        </w:tc>
        <w:tc>
          <w:tcPr>
            <w:tcW w:w="6090" w:type="dxa"/>
            <w:vAlign w:val="center"/>
          </w:tcPr>
          <w:p w14:paraId="4539BF13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Брифинг для экспертных комиссий</w:t>
            </w:r>
          </w:p>
        </w:tc>
        <w:tc>
          <w:tcPr>
            <w:tcW w:w="1824" w:type="dxa"/>
            <w:gridSpan w:val="2"/>
          </w:tcPr>
          <w:p w14:paraId="53640807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Трансляция </w:t>
            </w:r>
            <w:r w:rsidRPr="00A659C9">
              <w:rPr>
                <w:bCs/>
                <w:sz w:val="24"/>
                <w:szCs w:val="24"/>
                <w:lang w:val="en-US"/>
              </w:rPr>
              <w:t>YT</w:t>
            </w:r>
          </w:p>
          <w:p w14:paraId="3F94E35D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с площадки НИТУ </w:t>
            </w:r>
            <w:proofErr w:type="spellStart"/>
            <w:r w:rsidRPr="00A659C9">
              <w:rPr>
                <w:bCs/>
                <w:sz w:val="24"/>
                <w:szCs w:val="24"/>
              </w:rPr>
              <w:t>МИСиС</w:t>
            </w:r>
            <w:proofErr w:type="spellEnd"/>
          </w:p>
        </w:tc>
      </w:tr>
      <w:tr w:rsidR="006132FC" w:rsidRPr="00A659C9" w14:paraId="5A242B89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202AC335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11:00 – 12:30</w:t>
            </w:r>
          </w:p>
        </w:tc>
        <w:tc>
          <w:tcPr>
            <w:tcW w:w="6090" w:type="dxa"/>
            <w:vAlign w:val="center"/>
          </w:tcPr>
          <w:p w14:paraId="238F8C4A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Защиты финальных решений кейса (по направлениям)</w:t>
            </w:r>
          </w:p>
        </w:tc>
        <w:tc>
          <w:tcPr>
            <w:tcW w:w="1824" w:type="dxa"/>
            <w:gridSpan w:val="2"/>
            <w:vAlign w:val="center"/>
          </w:tcPr>
          <w:p w14:paraId="5505CA06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466EEFB8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38A6FB11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12:30 – 13:30</w:t>
            </w:r>
          </w:p>
        </w:tc>
        <w:tc>
          <w:tcPr>
            <w:tcW w:w="6090" w:type="dxa"/>
            <w:vAlign w:val="center"/>
          </w:tcPr>
          <w:p w14:paraId="78FA7BE9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Перерыв для участников и экспертов</w:t>
            </w:r>
          </w:p>
        </w:tc>
        <w:tc>
          <w:tcPr>
            <w:tcW w:w="1824" w:type="dxa"/>
            <w:gridSpan w:val="2"/>
            <w:vAlign w:val="center"/>
          </w:tcPr>
          <w:p w14:paraId="3C709773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-</w:t>
            </w:r>
          </w:p>
        </w:tc>
      </w:tr>
      <w:tr w:rsidR="006132FC" w:rsidRPr="00A659C9" w14:paraId="26EC3944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28EF30A0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13:30 – 16:00</w:t>
            </w:r>
          </w:p>
        </w:tc>
        <w:tc>
          <w:tcPr>
            <w:tcW w:w="6090" w:type="dxa"/>
            <w:vAlign w:val="center"/>
          </w:tcPr>
          <w:p w14:paraId="7B29283D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Защиты финальных решений кейса (по направлениям)</w:t>
            </w:r>
          </w:p>
        </w:tc>
        <w:tc>
          <w:tcPr>
            <w:tcW w:w="1824" w:type="dxa"/>
            <w:gridSpan w:val="2"/>
          </w:tcPr>
          <w:p w14:paraId="74F99C40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7CB4F26B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4F5D9C7A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16:00 – 16:30</w:t>
            </w:r>
          </w:p>
        </w:tc>
        <w:tc>
          <w:tcPr>
            <w:tcW w:w="6090" w:type="dxa"/>
            <w:vAlign w:val="center"/>
          </w:tcPr>
          <w:p w14:paraId="5548C5B1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Обратная связь от экспертной комиссии Чемпионата</w:t>
            </w:r>
          </w:p>
        </w:tc>
        <w:tc>
          <w:tcPr>
            <w:tcW w:w="1824" w:type="dxa"/>
            <w:gridSpan w:val="2"/>
          </w:tcPr>
          <w:p w14:paraId="63D4FB2E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08DB12B1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Merge w:val="restart"/>
            <w:vAlign w:val="center"/>
          </w:tcPr>
          <w:p w14:paraId="44C4E37D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6090" w:type="dxa"/>
            <w:vAlign w:val="center"/>
          </w:tcPr>
          <w:p w14:paraId="50580C8C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Экскурсии от компаний-партнеров</w:t>
            </w:r>
          </w:p>
        </w:tc>
        <w:tc>
          <w:tcPr>
            <w:tcW w:w="1824" w:type="dxa"/>
            <w:gridSpan w:val="2"/>
            <w:vAlign w:val="center"/>
          </w:tcPr>
          <w:p w14:paraId="5CE64467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57F33B1D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Merge/>
            <w:vAlign w:val="center"/>
          </w:tcPr>
          <w:p w14:paraId="5768B9A9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14:paraId="67A76C6C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Зона СИБУР «Среда, в которой раскрываешься»</w:t>
            </w:r>
          </w:p>
        </w:tc>
        <w:tc>
          <w:tcPr>
            <w:tcW w:w="1824" w:type="dxa"/>
            <w:gridSpan w:val="2"/>
            <w:vAlign w:val="center"/>
          </w:tcPr>
          <w:p w14:paraId="1CF757E2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23740FDE" w14:textId="77777777" w:rsidTr="006132FC">
        <w:trPr>
          <w:trHeight w:val="556"/>
          <w:jc w:val="center"/>
        </w:trPr>
        <w:tc>
          <w:tcPr>
            <w:tcW w:w="9762" w:type="dxa"/>
            <w:gridSpan w:val="5"/>
            <w:shd w:val="clear" w:color="auto" w:fill="535353" w:themeFill="background2"/>
            <w:vAlign w:val="center"/>
          </w:tcPr>
          <w:p w14:paraId="292FA25A" w14:textId="77777777" w:rsidR="006132FC" w:rsidRPr="00A659C9" w:rsidRDefault="006132FC" w:rsidP="00F9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</w:tr>
      <w:tr w:rsidR="006132FC" w:rsidRPr="00A659C9" w14:paraId="356840AA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369181D4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8:30 – 9:00</w:t>
            </w:r>
          </w:p>
        </w:tc>
        <w:tc>
          <w:tcPr>
            <w:tcW w:w="6090" w:type="dxa"/>
            <w:vAlign w:val="center"/>
          </w:tcPr>
          <w:p w14:paraId="072E751D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участников, гостей, экспертов</w:t>
            </w:r>
          </w:p>
        </w:tc>
        <w:tc>
          <w:tcPr>
            <w:tcW w:w="1824" w:type="dxa"/>
            <w:gridSpan w:val="2"/>
          </w:tcPr>
          <w:p w14:paraId="1C4F9DDF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3B7D629A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7B858CA0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9:00 – 10:30</w:t>
            </w:r>
          </w:p>
        </w:tc>
        <w:tc>
          <w:tcPr>
            <w:tcW w:w="6090" w:type="dxa"/>
            <w:vAlign w:val="center"/>
          </w:tcPr>
          <w:p w14:paraId="4D70D248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Презентация работодателей</w:t>
            </w:r>
          </w:p>
        </w:tc>
        <w:tc>
          <w:tcPr>
            <w:tcW w:w="1824" w:type="dxa"/>
            <w:gridSpan w:val="2"/>
          </w:tcPr>
          <w:p w14:paraId="7C3FED3E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05A5F105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543C8A2E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10:30 – 12:00</w:t>
            </w:r>
          </w:p>
        </w:tc>
        <w:tc>
          <w:tcPr>
            <w:tcW w:w="6090" w:type="dxa"/>
            <w:vAlign w:val="center"/>
          </w:tcPr>
          <w:p w14:paraId="318DF78E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День карьеры</w:t>
            </w:r>
          </w:p>
        </w:tc>
        <w:tc>
          <w:tcPr>
            <w:tcW w:w="1824" w:type="dxa"/>
            <w:gridSpan w:val="2"/>
          </w:tcPr>
          <w:p w14:paraId="2E5ECB31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6843F56E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4A1BF49A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10:00 – 11:30</w:t>
            </w:r>
          </w:p>
        </w:tc>
        <w:tc>
          <w:tcPr>
            <w:tcW w:w="6090" w:type="dxa"/>
            <w:vAlign w:val="center"/>
          </w:tcPr>
          <w:p w14:paraId="2D83A318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Фасилитационная</w:t>
            </w:r>
            <w:proofErr w:type="spellEnd"/>
            <w:r w:rsidRPr="00A659C9">
              <w:rPr>
                <w:rFonts w:ascii="Times New Roman" w:hAnsi="Times New Roman" w:cs="Times New Roman"/>
                <w:sz w:val="24"/>
                <w:szCs w:val="24"/>
              </w:rPr>
              <w:t xml:space="preserve"> сессия для Лиги молодых специалистов</w:t>
            </w:r>
          </w:p>
        </w:tc>
        <w:tc>
          <w:tcPr>
            <w:tcW w:w="1824" w:type="dxa"/>
            <w:gridSpan w:val="2"/>
          </w:tcPr>
          <w:p w14:paraId="2E149FD2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7D45F88D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122B7B5E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12:00 – 13:30</w:t>
            </w:r>
          </w:p>
        </w:tc>
        <w:tc>
          <w:tcPr>
            <w:tcW w:w="6090" w:type="dxa"/>
            <w:vAlign w:val="center"/>
          </w:tcPr>
          <w:p w14:paraId="29288909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Мастер-классы для участников финала (на выбор)</w:t>
            </w:r>
          </w:p>
        </w:tc>
        <w:tc>
          <w:tcPr>
            <w:tcW w:w="1824" w:type="dxa"/>
            <w:gridSpan w:val="2"/>
          </w:tcPr>
          <w:p w14:paraId="131DE77A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76EFA9F4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005D3323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11:30 – 12:30</w:t>
            </w:r>
          </w:p>
        </w:tc>
        <w:tc>
          <w:tcPr>
            <w:tcW w:w="6090" w:type="dxa"/>
            <w:vAlign w:val="center"/>
          </w:tcPr>
          <w:p w14:paraId="127F6736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Решение дополнительного задания направления «Электроэнергетика»</w:t>
            </w:r>
          </w:p>
        </w:tc>
        <w:tc>
          <w:tcPr>
            <w:tcW w:w="1824" w:type="dxa"/>
            <w:gridSpan w:val="2"/>
          </w:tcPr>
          <w:p w14:paraId="3CA73D83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71D157E8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6357E01D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12:30 – 13:00</w:t>
            </w:r>
          </w:p>
        </w:tc>
        <w:tc>
          <w:tcPr>
            <w:tcW w:w="6090" w:type="dxa"/>
            <w:vAlign w:val="center"/>
          </w:tcPr>
          <w:p w14:paraId="3D3D96B8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Брифинг для экспертной комиссии направления «Электроэнергетика»</w:t>
            </w:r>
          </w:p>
        </w:tc>
        <w:tc>
          <w:tcPr>
            <w:tcW w:w="1824" w:type="dxa"/>
            <w:gridSpan w:val="2"/>
          </w:tcPr>
          <w:p w14:paraId="7ECBF70B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0DEA96AD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07264350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6090" w:type="dxa"/>
            <w:vAlign w:val="center"/>
          </w:tcPr>
          <w:p w14:paraId="61F11A6B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Финальная защита кейса направления «Электроэнергетика»</w:t>
            </w:r>
          </w:p>
        </w:tc>
        <w:tc>
          <w:tcPr>
            <w:tcW w:w="1824" w:type="dxa"/>
            <w:gridSpan w:val="2"/>
          </w:tcPr>
          <w:p w14:paraId="798F6A36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20E85BDA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7BA32477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  <w:highlight w:val="cyan"/>
              </w:rPr>
            </w:pPr>
            <w:r w:rsidRPr="00A659C9">
              <w:rPr>
                <w:b/>
                <w:sz w:val="24"/>
                <w:szCs w:val="24"/>
              </w:rPr>
              <w:t>13:30 – 14:30</w:t>
            </w:r>
          </w:p>
        </w:tc>
        <w:tc>
          <w:tcPr>
            <w:tcW w:w="6090" w:type="dxa"/>
            <w:vAlign w:val="center"/>
          </w:tcPr>
          <w:p w14:paraId="3CBADD38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Основателя «CASE-IN» «Управляемая жизнь» </w:t>
            </w:r>
          </w:p>
        </w:tc>
        <w:tc>
          <w:tcPr>
            <w:tcW w:w="1824" w:type="dxa"/>
            <w:gridSpan w:val="2"/>
          </w:tcPr>
          <w:p w14:paraId="67C58E13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  <w:highlight w:val="cyan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36D659EB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0D1871B8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14:00 – 14:30</w:t>
            </w:r>
          </w:p>
        </w:tc>
        <w:tc>
          <w:tcPr>
            <w:tcW w:w="6090" w:type="dxa"/>
            <w:vAlign w:val="center"/>
          </w:tcPr>
          <w:p w14:paraId="7DCF6A2B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командам направления «Электроэнергетика» </w:t>
            </w:r>
          </w:p>
          <w:p w14:paraId="1928FB05" w14:textId="77777777" w:rsidR="006132FC" w:rsidRPr="00A659C9" w:rsidRDefault="006132FC" w:rsidP="00F9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sz w:val="24"/>
                <w:szCs w:val="24"/>
              </w:rPr>
              <w:t>от экспертной комиссии Чемпионата</w:t>
            </w:r>
          </w:p>
        </w:tc>
        <w:tc>
          <w:tcPr>
            <w:tcW w:w="1824" w:type="dxa"/>
            <w:gridSpan w:val="2"/>
          </w:tcPr>
          <w:p w14:paraId="5432AAFC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>Онлайн-площадка</w:t>
            </w:r>
          </w:p>
        </w:tc>
      </w:tr>
      <w:tr w:rsidR="006132FC" w:rsidRPr="00A659C9" w14:paraId="62FFE37C" w14:textId="77777777" w:rsidTr="006132FC">
        <w:trPr>
          <w:gridAfter w:val="1"/>
          <w:wAfter w:w="6" w:type="dxa"/>
          <w:trHeight w:val="556"/>
          <w:jc w:val="center"/>
        </w:trPr>
        <w:tc>
          <w:tcPr>
            <w:tcW w:w="1842" w:type="dxa"/>
            <w:vAlign w:val="center"/>
          </w:tcPr>
          <w:p w14:paraId="58445414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A659C9">
              <w:rPr>
                <w:b/>
                <w:sz w:val="24"/>
                <w:szCs w:val="24"/>
              </w:rPr>
              <w:t>15:00 – 16:30</w:t>
            </w:r>
          </w:p>
        </w:tc>
        <w:tc>
          <w:tcPr>
            <w:tcW w:w="6090" w:type="dxa"/>
            <w:vAlign w:val="center"/>
          </w:tcPr>
          <w:p w14:paraId="505A5696" w14:textId="77777777" w:rsidR="006132FC" w:rsidRPr="00A659C9" w:rsidRDefault="006132FC" w:rsidP="00F9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Официальное закрытие и торжественное награждение </w:t>
            </w:r>
          </w:p>
        </w:tc>
        <w:tc>
          <w:tcPr>
            <w:tcW w:w="1824" w:type="dxa"/>
            <w:gridSpan w:val="2"/>
          </w:tcPr>
          <w:p w14:paraId="34B891BC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Трансляция </w:t>
            </w:r>
            <w:r w:rsidRPr="00A659C9">
              <w:rPr>
                <w:bCs/>
                <w:sz w:val="24"/>
                <w:szCs w:val="24"/>
                <w:lang w:val="en-US"/>
              </w:rPr>
              <w:t>YT</w:t>
            </w:r>
          </w:p>
          <w:p w14:paraId="27BB9996" w14:textId="77777777" w:rsidR="006132FC" w:rsidRPr="00A659C9" w:rsidRDefault="006132FC" w:rsidP="00F90EB4">
            <w:pPr>
              <w:pStyle w:val="TableParagraph"/>
              <w:ind w:left="2"/>
              <w:jc w:val="center"/>
              <w:rPr>
                <w:bCs/>
                <w:sz w:val="24"/>
                <w:szCs w:val="24"/>
              </w:rPr>
            </w:pPr>
            <w:r w:rsidRPr="00A659C9">
              <w:rPr>
                <w:bCs/>
                <w:sz w:val="24"/>
                <w:szCs w:val="24"/>
              </w:rPr>
              <w:t xml:space="preserve">с площадки НИТУ </w:t>
            </w:r>
            <w:proofErr w:type="spellStart"/>
            <w:r w:rsidRPr="00A659C9">
              <w:rPr>
                <w:bCs/>
                <w:sz w:val="24"/>
                <w:szCs w:val="24"/>
              </w:rPr>
              <w:t>МИСиС</w:t>
            </w:r>
            <w:proofErr w:type="spellEnd"/>
          </w:p>
        </w:tc>
      </w:tr>
    </w:tbl>
    <w:p w14:paraId="0CF4B562" w14:textId="77777777" w:rsidR="005A2A59" w:rsidRPr="005B59A3" w:rsidRDefault="005A2A59" w:rsidP="00D521A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B59A3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Информационная справка:</w:t>
      </w:r>
    </w:p>
    <w:p w14:paraId="774522B5" w14:textId="77777777" w:rsidR="00663846" w:rsidRPr="005B59A3" w:rsidRDefault="00B06D55" w:rsidP="0066384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63846" w:rsidRPr="005B59A3">
          <w:rPr>
            <w:rStyle w:val="Hyperlink1"/>
            <w:rFonts w:eastAsia="Arial Unicode MS"/>
          </w:rPr>
          <w:t>Международный инженерный чемпионат «CASE-IN»</w:t>
        </w:r>
      </w:hyperlink>
      <w:r w:rsidR="00663846" w:rsidRPr="005B59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63846" w:rsidRPr="005B59A3">
        <w:rPr>
          <w:rFonts w:ascii="Times New Roman" w:hAnsi="Times New Roman" w:cs="Times New Roman"/>
          <w:sz w:val="24"/>
          <w:szCs w:val="24"/>
        </w:rPr>
        <w:t>−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 Чемпионат реализуется в соответствии с Планом мероприятий, направленных на популяризацию рабочих и инженерных профессий, утвержденным в 2015 году.</w:t>
      </w:r>
    </w:p>
    <w:p w14:paraId="325183FF" w14:textId="77777777" w:rsidR="00663846" w:rsidRPr="005B59A3" w:rsidRDefault="00663846" w:rsidP="0066384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5B59A3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  <w:r w:rsidRPr="005B59A3">
        <w:rPr>
          <w:rFonts w:ascii="Times New Roman" w:hAnsi="Times New Roman" w:cs="Times New Roman"/>
          <w:sz w:val="24"/>
          <w:szCs w:val="24"/>
        </w:rPr>
        <w:t xml:space="preserve"> </w:t>
      </w:r>
      <w:r w:rsidRPr="005B59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B59A3">
        <w:rPr>
          <w:rFonts w:ascii="Times New Roman" w:hAnsi="Times New Roman" w:cs="Times New Roman"/>
          <w:b/>
          <w:bCs/>
          <w:sz w:val="24"/>
          <w:szCs w:val="24"/>
          <w:lang w:val="en-US"/>
        </w:rPr>
        <w:t>CASE</w:t>
      </w:r>
      <w:r w:rsidRPr="005B59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B59A3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5B59A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59A3">
        <w:rPr>
          <w:rFonts w:ascii="Times New Roman" w:hAnsi="Times New Roman" w:cs="Times New Roman"/>
          <w:sz w:val="24"/>
          <w:szCs w:val="24"/>
        </w:rPr>
        <w:t xml:space="preserve"> − Фонд «Надежная смена», Некоммерческое партнерство «Молодежный форум лидеров горного дела» </w:t>
      </w:r>
      <w:proofErr w:type="gramStart"/>
      <w:r w:rsidRPr="005B59A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B59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B59A3">
        <w:rPr>
          <w:rFonts w:ascii="Times New Roman" w:hAnsi="Times New Roman" w:cs="Times New Roman"/>
          <w:sz w:val="24"/>
          <w:szCs w:val="24"/>
        </w:rPr>
        <w:t>АстраЛогика</w:t>
      </w:r>
      <w:proofErr w:type="spellEnd"/>
      <w:r w:rsidRPr="005B59A3">
        <w:rPr>
          <w:rFonts w:ascii="Times New Roman" w:hAnsi="Times New Roman" w:cs="Times New Roman"/>
          <w:sz w:val="24"/>
          <w:szCs w:val="24"/>
        </w:rPr>
        <w:t xml:space="preserve">». </w:t>
      </w:r>
      <w:r w:rsidRPr="005B59A3">
        <w:rPr>
          <w:rFonts w:ascii="Times New Roman" w:eastAsia="Times New Roman" w:hAnsi="Times New Roman" w:cs="Times New Roman"/>
          <w:b/>
          <w:sz w:val="24"/>
          <w:szCs w:val="24"/>
        </w:rPr>
        <w:t>Национальными партнерами</w:t>
      </w:r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 чемпионата выступают федеральные министерства: Министерство энергетики РФ, Министерство науки и высшего образования РФ, Министерство природных ресурсов и экологии РФ, Министерство труда и социальной защиты РФ, а также Федеральное агентство по делам молодежи (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) и Агентство стратегических инициатив по продвижению новых проектов. </w:t>
      </w:r>
      <w:proofErr w:type="spellStart"/>
      <w:r w:rsidRPr="005B59A3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5B59A3">
        <w:rPr>
          <w:rFonts w:ascii="Times New Roman" w:hAnsi="Times New Roman" w:cs="Times New Roman"/>
          <w:sz w:val="24"/>
          <w:szCs w:val="24"/>
        </w:rPr>
        <w:t xml:space="preserve">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</w:t>
      </w:r>
      <w:proofErr w:type="spellStart"/>
      <w:r w:rsidRPr="005B59A3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5B59A3">
        <w:rPr>
          <w:rFonts w:ascii="Times New Roman" w:hAnsi="Times New Roman" w:cs="Times New Roman"/>
          <w:sz w:val="24"/>
          <w:szCs w:val="24"/>
        </w:rPr>
        <w:t xml:space="preserve"> направлений «Горное дело» и «Геологоразведка» выступает </w:t>
      </w:r>
      <w:hyperlink r:id="rId25" w:history="1">
        <w:r w:rsidRPr="005B59A3">
          <w:rPr>
            <w:rFonts w:ascii="Times New Roman" w:hAnsi="Times New Roman" w:cs="Times New Roman"/>
            <w:sz w:val="24"/>
            <w:szCs w:val="24"/>
          </w:rPr>
          <w:t>Межрегиональная общественная организация «Академия горных наук».</w:t>
        </w:r>
      </w:hyperlink>
    </w:p>
    <w:p w14:paraId="124EF75E" w14:textId="5E3ABB7C" w:rsidR="008278B9" w:rsidRPr="0029123B" w:rsidRDefault="00132611" w:rsidP="008278B9">
      <w:pPr>
        <w:spacing w:before="120" w:after="120" w:line="288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Финал чемпионата проходит </w:t>
      </w:r>
      <w:r w:rsidR="005B59A3" w:rsidRPr="0029123B">
        <w:rPr>
          <w:rFonts w:ascii="Times New Roman" w:hAnsi="Times New Roman" w:cs="Times New Roman"/>
          <w:b/>
          <w:color w:val="auto"/>
          <w:sz w:val="24"/>
          <w:szCs w:val="24"/>
        </w:rPr>
        <w:t>на площадке</w:t>
      </w:r>
      <w:r w:rsidRPr="00291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26" w:history="1">
        <w:r w:rsidRPr="001A5D02">
          <w:rPr>
            <w:rStyle w:val="Hyperlink1"/>
            <w:rFonts w:eastAsia="Arial Unicode MS"/>
          </w:rPr>
          <w:t>Национального исследовательского технологического университета «</w:t>
        </w:r>
        <w:proofErr w:type="spellStart"/>
        <w:r w:rsidRPr="001A5D02">
          <w:rPr>
            <w:rStyle w:val="Hyperlink1"/>
            <w:rFonts w:eastAsia="Arial Unicode MS"/>
          </w:rPr>
          <w:t>МИСиС</w:t>
        </w:r>
        <w:proofErr w:type="spellEnd"/>
        <w:r w:rsidRPr="001A5D02">
          <w:rPr>
            <w:rStyle w:val="Hyperlink1"/>
            <w:rFonts w:eastAsia="Arial Unicode MS"/>
          </w:rPr>
          <w:t>»</w:t>
        </w:r>
      </w:hyperlink>
      <w:r w:rsidR="005B59A3" w:rsidRPr="0029123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3B797CE" w14:textId="77777777" w:rsidR="00B15213" w:rsidRPr="00B15213" w:rsidRDefault="00B15213" w:rsidP="00B15213">
      <w:pPr>
        <w:spacing w:before="120" w:after="12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213">
        <w:rPr>
          <w:rFonts w:ascii="Times New Roman" w:hAnsi="Times New Roman" w:cs="Times New Roman"/>
          <w:color w:val="auto"/>
          <w:sz w:val="24"/>
          <w:szCs w:val="24"/>
        </w:rPr>
        <w:t>НИТУ «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МИСиС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>» – один из наиболее динамично развивающихся научно-образовательных центров страны. Находясь в числе лидеров технологического образования России, НИТУ «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МИСиС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» также представляет собой полноценный научный центр. Университет входит в топ-450 лучших вузов мира в QS 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World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University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Rankings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 и занимает ведущие позиции в предметных рейтингах сразу по 16 направлениям, находясь в топ-100 в категориях «</w:t>
      </w:r>
      <w:proofErr w:type="gram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Инжиниринг–Горное</w:t>
      </w:r>
      <w:proofErr w:type="gram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 дело» (рейтинг QS) и «Инжиниринг-Металлургия» (рейтинг ARWU) и в группе 101+ в области материаловедения (рейтинг QS).</w:t>
      </w:r>
    </w:p>
    <w:p w14:paraId="3BDDD3BE" w14:textId="2333A7F3" w:rsidR="00B15213" w:rsidRDefault="00B15213" w:rsidP="00B15213">
      <w:pPr>
        <w:spacing w:before="120" w:after="12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15213">
        <w:rPr>
          <w:rFonts w:ascii="Times New Roman" w:hAnsi="Times New Roman" w:cs="Times New Roman"/>
          <w:color w:val="auto"/>
          <w:sz w:val="24"/>
          <w:szCs w:val="24"/>
        </w:rPr>
        <w:lastRenderedPageBreak/>
        <w:t>В области научно-исследовательской деятельности НИТУ «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МИСиС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» концентрируется на таких прорывных направлениях, как квантовые технологии, биомедицина, новые инженерные решения, в 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MegaScience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>, дизайн материалов и технологий производства, технологии устойчивого развития и ИТ. В университете действуют более 30 научно-исследовательских лабораторий и 3 инжиниринговых центра мирового уровня, в которых работают ведущие российские и зарубежные ученые.</w:t>
      </w:r>
      <w:proofErr w:type="gramEnd"/>
      <w:r w:rsidRPr="00B15213">
        <w:rPr>
          <w:rFonts w:ascii="Times New Roman" w:hAnsi="Times New Roman" w:cs="Times New Roman"/>
          <w:color w:val="auto"/>
          <w:sz w:val="24"/>
          <w:szCs w:val="24"/>
        </w:rPr>
        <w:t xml:space="preserve"> Более 90 из них имеют h-индекс выше 20. В состав НИТУ «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МИСиС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>» входит 10 институтов, 6 филиалов – четыре в России и два за рубежом. В университете учится более 20 000 обучающихся, среди них 26% – это студенты из 84 стран мира. НИТУ «</w:t>
      </w:r>
      <w:proofErr w:type="spellStart"/>
      <w:r w:rsidRPr="00B15213">
        <w:rPr>
          <w:rFonts w:ascii="Times New Roman" w:hAnsi="Times New Roman" w:cs="Times New Roman"/>
          <w:color w:val="auto"/>
          <w:sz w:val="24"/>
          <w:szCs w:val="24"/>
        </w:rPr>
        <w:t>МИСиС</w:t>
      </w:r>
      <w:proofErr w:type="spellEnd"/>
      <w:r w:rsidRPr="00B15213">
        <w:rPr>
          <w:rFonts w:ascii="Times New Roman" w:hAnsi="Times New Roman" w:cs="Times New Roman"/>
          <w:color w:val="auto"/>
          <w:sz w:val="24"/>
          <w:szCs w:val="24"/>
        </w:rPr>
        <w:t>» успешно реализует совместные проекты с крупнейшими высокотехнологичными компаниями России и мира.</w:t>
      </w:r>
    </w:p>
    <w:p w14:paraId="7C41AC6B" w14:textId="6E011DB6" w:rsidR="00663846" w:rsidRPr="005B59A3" w:rsidRDefault="00B06D55" w:rsidP="00B15213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663846" w:rsidRPr="005B59A3">
          <w:rPr>
            <w:rStyle w:val="a3"/>
            <w:rFonts w:ascii="Times New Roman" w:hAnsi="Times New Roman" w:cs="Times New Roman"/>
            <w:b/>
            <w:sz w:val="24"/>
            <w:szCs w:val="24"/>
          </w:rPr>
          <w:t>Автономная некоммерческая организация (АНО) «Россия – страна возможностей»</w:t>
        </w:r>
      </w:hyperlink>
      <w:r w:rsidR="00663846" w:rsidRPr="005B59A3">
        <w:rPr>
          <w:rFonts w:ascii="Times New Roman" w:hAnsi="Times New Roman" w:cs="Times New Roman"/>
          <w:bCs/>
          <w:sz w:val="24"/>
          <w:szCs w:val="24"/>
        </w:rPr>
        <w:t xml:space="preserve">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7E807C74" w14:textId="77777777" w:rsidR="00663846" w:rsidRPr="005B59A3" w:rsidRDefault="00663846" w:rsidP="0066384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АНО «Россия – страна возможностей» развивает одноименную платформу, объединяющую 25 проектов: конкурс управленцев «Лидеры России», конкурс «Лидеры России. </w:t>
      </w:r>
      <w:proofErr w:type="gramStart"/>
      <w:r w:rsidRPr="005B59A3">
        <w:rPr>
          <w:rFonts w:ascii="Times New Roman" w:eastAsia="Times New Roman" w:hAnsi="Times New Roman" w:cs="Times New Roman"/>
          <w:sz w:val="24"/>
          <w:szCs w:val="24"/>
        </w:rPr>
        <w:t>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конкурс «Доброволец России», проект «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Профстажировки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 2.0», проект «Время карьеры»,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Грантовый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</w:t>
      </w:r>
      <w:proofErr w:type="gram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профессиональному мастерству среди людей с инвалидностью «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 w:rsidRPr="005B59A3">
        <w:rPr>
          <w:rFonts w:ascii="Times New Roman" w:eastAsia="Times New Roman" w:hAnsi="Times New Roman" w:cs="Times New Roman"/>
          <w:sz w:val="24"/>
          <w:szCs w:val="24"/>
        </w:rPr>
        <w:t>НТИ.Junior</w:t>
      </w:r>
      <w:proofErr w:type="spellEnd"/>
      <w:r w:rsidRPr="005B59A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237B497" w14:textId="084712A7" w:rsidR="00F201BA" w:rsidRPr="005B59A3" w:rsidRDefault="00F201BA" w:rsidP="00D521A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9A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Контактная информация</w:t>
      </w:r>
      <w:r w:rsidRPr="005B59A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4515"/>
      </w:tblGrid>
      <w:tr w:rsidR="00F201BA" w:rsidRPr="005B59A3" w14:paraId="5AE31F7F" w14:textId="77777777" w:rsidTr="00037B54">
        <w:trPr>
          <w:trHeight w:val="271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4" w:type="dxa"/>
            </w:tcMar>
          </w:tcPr>
          <w:p w14:paraId="4E17CBBD" w14:textId="77777777" w:rsidR="00F201BA" w:rsidRPr="005B59A3" w:rsidRDefault="00F201BA" w:rsidP="00D521A0">
            <w:pPr>
              <w:pStyle w:val="a6"/>
              <w:shd w:val="clear" w:color="auto" w:fill="FFFFFF"/>
              <w:tabs>
                <w:tab w:val="left" w:pos="3864"/>
              </w:tabs>
              <w:spacing w:before="120" w:after="120" w:line="288" w:lineRule="auto"/>
              <w:ind w:right="-969"/>
              <w:rPr>
                <w:rFonts w:cs="Times New Roman"/>
              </w:rPr>
            </w:pPr>
            <w:r w:rsidRPr="005B59A3">
              <w:rPr>
                <w:rFonts w:cs="Times New Roman"/>
              </w:rPr>
              <w:lastRenderedPageBreak/>
              <w:t xml:space="preserve">Пресс-секретарь </w:t>
            </w:r>
            <w:r w:rsidRPr="005B59A3">
              <w:rPr>
                <w:rFonts w:cs="Times New Roman"/>
              </w:rPr>
              <w:br/>
              <w:t>Международный инженерный чемпионат «CASE-IN»</w:t>
            </w:r>
          </w:p>
          <w:p w14:paraId="01EFE50F" w14:textId="77777777" w:rsidR="00F201BA" w:rsidRPr="005B59A3" w:rsidRDefault="00F201BA" w:rsidP="00D521A0">
            <w:pPr>
              <w:pStyle w:val="a6"/>
              <w:shd w:val="clear" w:color="auto" w:fill="FFFFFF"/>
              <w:tabs>
                <w:tab w:val="left" w:pos="2305"/>
              </w:tabs>
              <w:spacing w:before="120" w:after="120" w:line="288" w:lineRule="auto"/>
              <w:ind w:right="448"/>
              <w:jc w:val="both"/>
              <w:rPr>
                <w:rFonts w:cs="Times New Roman"/>
              </w:rPr>
            </w:pPr>
            <w:r w:rsidRPr="005B59A3">
              <w:rPr>
                <w:rFonts w:cs="Times New Roman"/>
              </w:rPr>
              <w:t xml:space="preserve">Алёна </w:t>
            </w:r>
            <w:proofErr w:type="spellStart"/>
            <w:r w:rsidRPr="005B59A3">
              <w:rPr>
                <w:rFonts w:cs="Times New Roman"/>
              </w:rPr>
              <w:t>Гинс</w:t>
            </w:r>
            <w:proofErr w:type="spellEnd"/>
          </w:p>
          <w:p w14:paraId="6B332A4B" w14:textId="77777777" w:rsidR="00F201BA" w:rsidRPr="005B59A3" w:rsidRDefault="00F201BA" w:rsidP="00D521A0">
            <w:pPr>
              <w:pStyle w:val="a6"/>
              <w:shd w:val="clear" w:color="auto" w:fill="FFFFFF"/>
              <w:spacing w:before="120" w:after="120" w:line="288" w:lineRule="auto"/>
              <w:ind w:right="-828"/>
              <w:jc w:val="both"/>
              <w:rPr>
                <w:rFonts w:cs="Times New Roman"/>
              </w:rPr>
            </w:pPr>
            <w:r w:rsidRPr="005B59A3">
              <w:rPr>
                <w:rFonts w:cs="Times New Roman"/>
              </w:rPr>
              <w:t>+7 (922) 223-37-89</w:t>
            </w:r>
          </w:p>
          <w:p w14:paraId="24EA61C8" w14:textId="77777777" w:rsidR="00F201BA" w:rsidRPr="005B59A3" w:rsidRDefault="00B06D55" w:rsidP="00D521A0">
            <w:pPr>
              <w:spacing w:before="120" w:after="120" w:line="288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FF"/>
                <w:sz w:val="24"/>
                <w:szCs w:val="24"/>
                <w:u w:val="single" w:color="0000FF"/>
              </w:rPr>
            </w:pPr>
            <w:hyperlink r:id="rId28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pr</w:t>
              </w:r>
            </w:hyperlink>
            <w:hyperlink r:id="rId29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@</w:t>
              </w:r>
            </w:hyperlink>
            <w:hyperlink r:id="rId30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fondsmena</w:t>
              </w:r>
            </w:hyperlink>
            <w:hyperlink r:id="rId31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.</w:t>
              </w:r>
            </w:hyperlink>
            <w:hyperlink r:id="rId32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ru</w:t>
              </w:r>
            </w:hyperlink>
          </w:p>
          <w:p w14:paraId="4EB5FAAA" w14:textId="77777777" w:rsidR="00F201BA" w:rsidRPr="005B59A3" w:rsidRDefault="00F201BA" w:rsidP="00D521A0">
            <w:pPr>
              <w:pStyle w:val="a6"/>
              <w:shd w:val="clear" w:color="auto" w:fill="FFFFFF"/>
              <w:spacing w:before="120" w:after="120" w:line="288" w:lineRule="auto"/>
              <w:ind w:right="1604"/>
              <w:jc w:val="both"/>
              <w:rPr>
                <w:rFonts w:cs="Times New Roman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30C3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Руководитель пресс-службы </w:t>
            </w:r>
          </w:p>
          <w:p w14:paraId="56817CFC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АНО «Россия – страна возможностей»</w:t>
            </w:r>
          </w:p>
          <w:p w14:paraId="40A4A8B6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Сергей Коляда</w:t>
            </w:r>
          </w:p>
          <w:p w14:paraId="07E92DCE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+ 7 (495) 198-88-92</w:t>
            </w:r>
          </w:p>
          <w:p w14:paraId="178EE997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B59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+ 7 (910) 647-88-88</w:t>
            </w:r>
          </w:p>
          <w:p w14:paraId="60A410B5" w14:textId="77777777" w:rsidR="00F201BA" w:rsidRPr="005B59A3" w:rsidRDefault="00B06D55" w:rsidP="00D521A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  <w:hyperlink r:id="rId33" w:history="1">
              <w:r w:rsidR="00F201BA" w:rsidRPr="005B59A3">
                <w:rPr>
                  <w:rStyle w:val="Hyperlink1"/>
                  <w:rFonts w:eastAsia="Arial Unicode MS"/>
                  <w:b w:val="0"/>
                </w:rPr>
                <w:t>sergey.kolyada@rsv.ru</w:t>
              </w:r>
            </w:hyperlink>
          </w:p>
          <w:p w14:paraId="1121DB34" w14:textId="77777777" w:rsidR="00F201BA" w:rsidRPr="005B59A3" w:rsidRDefault="00F201BA" w:rsidP="00D521A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BE31D" w14:textId="77777777" w:rsidR="00FB1646" w:rsidRPr="005B59A3" w:rsidRDefault="00FB1646" w:rsidP="00D521A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646" w:rsidRPr="005B59A3" w:rsidSect="0006408B">
      <w:headerReference w:type="default" r:id="rId34"/>
      <w:footerReference w:type="default" r:id="rId35"/>
      <w:pgSz w:w="11900" w:h="16840"/>
      <w:pgMar w:top="1418" w:right="1440" w:bottom="15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2D1B" w14:textId="77777777" w:rsidR="00B06D55" w:rsidRDefault="00B06D55">
      <w:pPr>
        <w:spacing w:line="240" w:lineRule="auto"/>
      </w:pPr>
      <w:r>
        <w:separator/>
      </w:r>
    </w:p>
  </w:endnote>
  <w:endnote w:type="continuationSeparator" w:id="0">
    <w:p w14:paraId="18B41BEF" w14:textId="77777777" w:rsidR="00B06D55" w:rsidRDefault="00B0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42645"/>
      <w:docPartObj>
        <w:docPartGallery w:val="Page Numbers (Bottom of Page)"/>
        <w:docPartUnique/>
      </w:docPartObj>
    </w:sdtPr>
    <w:sdtEndPr/>
    <w:sdtContent>
      <w:p w14:paraId="54885706" w14:textId="47929FBB" w:rsidR="00CD5AB0" w:rsidRDefault="00CD5A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E5">
          <w:rPr>
            <w:noProof/>
          </w:rPr>
          <w:t>1</w:t>
        </w:r>
        <w:r>
          <w:fldChar w:fldCharType="end"/>
        </w:r>
      </w:p>
    </w:sdtContent>
  </w:sdt>
  <w:p w14:paraId="171EA53A" w14:textId="77777777" w:rsidR="00CD5AB0" w:rsidRDefault="00CD5A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644BD" w14:textId="77777777" w:rsidR="00B06D55" w:rsidRDefault="00B06D55">
      <w:pPr>
        <w:spacing w:line="240" w:lineRule="auto"/>
      </w:pPr>
      <w:r>
        <w:separator/>
      </w:r>
    </w:p>
  </w:footnote>
  <w:footnote w:type="continuationSeparator" w:id="0">
    <w:p w14:paraId="2FAE2814" w14:textId="77777777" w:rsidR="00B06D55" w:rsidRDefault="00B06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BB25" w14:textId="036F6A2D" w:rsidR="00FB1646" w:rsidRDefault="00FB164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87"/>
    <w:multiLevelType w:val="hybridMultilevel"/>
    <w:tmpl w:val="CFFA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0E2D"/>
    <w:multiLevelType w:val="hybridMultilevel"/>
    <w:tmpl w:val="0A34CCA4"/>
    <w:lvl w:ilvl="0" w:tplc="632A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CD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9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E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3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C9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4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4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C8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23C05"/>
    <w:multiLevelType w:val="hybridMultilevel"/>
    <w:tmpl w:val="B78E4EAC"/>
    <w:lvl w:ilvl="0" w:tplc="722E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A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ED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5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C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2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CA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B5A7C"/>
    <w:multiLevelType w:val="hybridMultilevel"/>
    <w:tmpl w:val="1E30670C"/>
    <w:lvl w:ilvl="0" w:tplc="C784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AC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4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0C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C4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C7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8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7C28"/>
    <w:multiLevelType w:val="hybridMultilevel"/>
    <w:tmpl w:val="D8D04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77951"/>
    <w:multiLevelType w:val="hybridMultilevel"/>
    <w:tmpl w:val="D192882C"/>
    <w:lvl w:ilvl="0" w:tplc="94D2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43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EA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47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C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03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0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29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A6BDE"/>
    <w:multiLevelType w:val="hybridMultilevel"/>
    <w:tmpl w:val="F86E3ED8"/>
    <w:lvl w:ilvl="0" w:tplc="41D60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03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2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4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C0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4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A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6B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05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E29D8"/>
    <w:multiLevelType w:val="hybridMultilevel"/>
    <w:tmpl w:val="0F7A3B06"/>
    <w:lvl w:ilvl="0" w:tplc="D856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07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89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1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E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86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A2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C2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80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D2FA9"/>
    <w:multiLevelType w:val="hybridMultilevel"/>
    <w:tmpl w:val="50D802B8"/>
    <w:lvl w:ilvl="0" w:tplc="83FE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67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4D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67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28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0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4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69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547A7"/>
    <w:multiLevelType w:val="hybridMultilevel"/>
    <w:tmpl w:val="130047F8"/>
    <w:lvl w:ilvl="0" w:tplc="8C3C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2C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8A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F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82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24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6F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77DCD"/>
    <w:multiLevelType w:val="hybridMultilevel"/>
    <w:tmpl w:val="0BB4648A"/>
    <w:lvl w:ilvl="0" w:tplc="72C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6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8D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0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85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01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E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35AC2"/>
    <w:multiLevelType w:val="hybridMultilevel"/>
    <w:tmpl w:val="3AFAD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D1160"/>
    <w:multiLevelType w:val="hybridMultilevel"/>
    <w:tmpl w:val="86EEF16A"/>
    <w:lvl w:ilvl="0" w:tplc="0A3A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3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C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20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F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A0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03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26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D3E16"/>
    <w:multiLevelType w:val="hybridMultilevel"/>
    <w:tmpl w:val="3D6E0B22"/>
    <w:lvl w:ilvl="0" w:tplc="628C28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E3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62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E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8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80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F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23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63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24549"/>
    <w:multiLevelType w:val="hybridMultilevel"/>
    <w:tmpl w:val="75F849E4"/>
    <w:lvl w:ilvl="0" w:tplc="2B98D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E4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C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CE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4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09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C0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CA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4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870DF"/>
    <w:multiLevelType w:val="hybridMultilevel"/>
    <w:tmpl w:val="C318285A"/>
    <w:lvl w:ilvl="0" w:tplc="4FA2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A6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2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06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C0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4F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F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E5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7222C"/>
    <w:multiLevelType w:val="hybridMultilevel"/>
    <w:tmpl w:val="5FD0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92C3C"/>
    <w:multiLevelType w:val="hybridMultilevel"/>
    <w:tmpl w:val="4BD20710"/>
    <w:lvl w:ilvl="0" w:tplc="4E40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26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28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4F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04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2C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3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63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00AD9"/>
    <w:multiLevelType w:val="hybridMultilevel"/>
    <w:tmpl w:val="B13A7EDC"/>
    <w:lvl w:ilvl="0" w:tplc="53380A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4B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02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0D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48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AA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8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8B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B2740"/>
    <w:multiLevelType w:val="hybridMultilevel"/>
    <w:tmpl w:val="9EAC9B28"/>
    <w:numStyleLink w:val="1"/>
  </w:abstractNum>
  <w:abstractNum w:abstractNumId="20">
    <w:nsid w:val="3FA73670"/>
    <w:multiLevelType w:val="hybridMultilevel"/>
    <w:tmpl w:val="5A7A81EA"/>
    <w:lvl w:ilvl="0" w:tplc="782C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8C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46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A8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E6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2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87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9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45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554D7"/>
    <w:multiLevelType w:val="hybridMultilevel"/>
    <w:tmpl w:val="0D2CC4C6"/>
    <w:lvl w:ilvl="0" w:tplc="5E24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5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23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0F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01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8A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8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D161D"/>
    <w:multiLevelType w:val="hybridMultilevel"/>
    <w:tmpl w:val="39E216BA"/>
    <w:lvl w:ilvl="0" w:tplc="5A642E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41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6B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29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8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0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A7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A67CA"/>
    <w:multiLevelType w:val="hybridMultilevel"/>
    <w:tmpl w:val="184A1A8C"/>
    <w:lvl w:ilvl="0" w:tplc="C2BE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B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C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C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44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69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E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2F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A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46745"/>
    <w:multiLevelType w:val="hybridMultilevel"/>
    <w:tmpl w:val="2A78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86BFE"/>
    <w:multiLevelType w:val="hybridMultilevel"/>
    <w:tmpl w:val="9E8248BA"/>
    <w:lvl w:ilvl="0" w:tplc="746E1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6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42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6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F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A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A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F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B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D1158"/>
    <w:multiLevelType w:val="hybridMultilevel"/>
    <w:tmpl w:val="0E86A0B0"/>
    <w:lvl w:ilvl="0" w:tplc="09C64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AB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0C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8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E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B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5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E4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1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A42B0"/>
    <w:multiLevelType w:val="hybridMultilevel"/>
    <w:tmpl w:val="45728732"/>
    <w:lvl w:ilvl="0" w:tplc="FE84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9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1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0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AB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EE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1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6295F"/>
    <w:multiLevelType w:val="hybridMultilevel"/>
    <w:tmpl w:val="AC1E8694"/>
    <w:lvl w:ilvl="0" w:tplc="7116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A7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4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6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67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E7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1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C6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35A95"/>
    <w:multiLevelType w:val="hybridMultilevel"/>
    <w:tmpl w:val="9468E0EA"/>
    <w:lvl w:ilvl="0" w:tplc="1B1E95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E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9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6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1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CD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88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32839"/>
    <w:multiLevelType w:val="hybridMultilevel"/>
    <w:tmpl w:val="A2F2A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1901"/>
    <w:multiLevelType w:val="hybridMultilevel"/>
    <w:tmpl w:val="D93C72D4"/>
    <w:lvl w:ilvl="0" w:tplc="A24C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07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E3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B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A5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6B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08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4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57B13"/>
    <w:multiLevelType w:val="hybridMultilevel"/>
    <w:tmpl w:val="97A66970"/>
    <w:lvl w:ilvl="0" w:tplc="6300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2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4C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C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4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48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B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8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1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E171C"/>
    <w:multiLevelType w:val="hybridMultilevel"/>
    <w:tmpl w:val="9EAC9B28"/>
    <w:styleLink w:val="1"/>
    <w:lvl w:ilvl="0" w:tplc="CC709AB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8C5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23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1A82E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070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EC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9A3F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DAB0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86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28D55B0"/>
    <w:multiLevelType w:val="hybridMultilevel"/>
    <w:tmpl w:val="35EC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670C1"/>
    <w:multiLevelType w:val="hybridMultilevel"/>
    <w:tmpl w:val="F496AF5A"/>
    <w:lvl w:ilvl="0" w:tplc="8662F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85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2B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E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A5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E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C2D70"/>
    <w:multiLevelType w:val="hybridMultilevel"/>
    <w:tmpl w:val="DA86EE12"/>
    <w:lvl w:ilvl="0" w:tplc="BE9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C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03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68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42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8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7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6B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219CF"/>
    <w:multiLevelType w:val="hybridMultilevel"/>
    <w:tmpl w:val="AF283BD6"/>
    <w:lvl w:ilvl="0" w:tplc="FFDE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7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6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4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4E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81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E5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2B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C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40631"/>
    <w:multiLevelType w:val="hybridMultilevel"/>
    <w:tmpl w:val="8A6825A8"/>
    <w:lvl w:ilvl="0" w:tplc="0D58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8E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9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0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43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E4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A9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1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2E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E313B"/>
    <w:multiLevelType w:val="hybridMultilevel"/>
    <w:tmpl w:val="A0BA788E"/>
    <w:lvl w:ilvl="0" w:tplc="558C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4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A8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C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81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4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4E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A6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24"/>
  </w:num>
  <w:num w:numId="4">
    <w:abstractNumId w:val="11"/>
  </w:num>
  <w:num w:numId="5">
    <w:abstractNumId w:val="30"/>
  </w:num>
  <w:num w:numId="6">
    <w:abstractNumId w:val="34"/>
  </w:num>
  <w:num w:numId="7">
    <w:abstractNumId w:val="7"/>
  </w:num>
  <w:num w:numId="8">
    <w:abstractNumId w:val="10"/>
  </w:num>
  <w:num w:numId="9">
    <w:abstractNumId w:val="21"/>
  </w:num>
  <w:num w:numId="10">
    <w:abstractNumId w:val="5"/>
  </w:num>
  <w:num w:numId="11">
    <w:abstractNumId w:val="31"/>
  </w:num>
  <w:num w:numId="12">
    <w:abstractNumId w:val="9"/>
  </w:num>
  <w:num w:numId="13">
    <w:abstractNumId w:val="3"/>
  </w:num>
  <w:num w:numId="14">
    <w:abstractNumId w:val="1"/>
  </w:num>
  <w:num w:numId="15">
    <w:abstractNumId w:val="16"/>
  </w:num>
  <w:num w:numId="16">
    <w:abstractNumId w:val="32"/>
  </w:num>
  <w:num w:numId="17">
    <w:abstractNumId w:val="15"/>
  </w:num>
  <w:num w:numId="18">
    <w:abstractNumId w:val="27"/>
  </w:num>
  <w:num w:numId="19">
    <w:abstractNumId w:val="37"/>
  </w:num>
  <w:num w:numId="20">
    <w:abstractNumId w:val="2"/>
  </w:num>
  <w:num w:numId="21">
    <w:abstractNumId w:val="36"/>
  </w:num>
  <w:num w:numId="22">
    <w:abstractNumId w:val="14"/>
  </w:num>
  <w:num w:numId="23">
    <w:abstractNumId w:val="28"/>
  </w:num>
  <w:num w:numId="24">
    <w:abstractNumId w:val="23"/>
  </w:num>
  <w:num w:numId="25">
    <w:abstractNumId w:val="25"/>
  </w:num>
  <w:num w:numId="26">
    <w:abstractNumId w:val="17"/>
  </w:num>
  <w:num w:numId="27">
    <w:abstractNumId w:val="4"/>
  </w:num>
  <w:num w:numId="28">
    <w:abstractNumId w:val="20"/>
  </w:num>
  <w:num w:numId="29">
    <w:abstractNumId w:val="38"/>
  </w:num>
  <w:num w:numId="30">
    <w:abstractNumId w:val="12"/>
  </w:num>
  <w:num w:numId="31">
    <w:abstractNumId w:val="39"/>
  </w:num>
  <w:num w:numId="32">
    <w:abstractNumId w:val="18"/>
  </w:num>
  <w:num w:numId="33">
    <w:abstractNumId w:val="22"/>
  </w:num>
  <w:num w:numId="34">
    <w:abstractNumId w:val="13"/>
  </w:num>
  <w:num w:numId="35">
    <w:abstractNumId w:val="26"/>
  </w:num>
  <w:num w:numId="36">
    <w:abstractNumId w:val="8"/>
  </w:num>
  <w:num w:numId="37">
    <w:abstractNumId w:val="29"/>
  </w:num>
  <w:num w:numId="38">
    <w:abstractNumId w:val="35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46"/>
    <w:rsid w:val="00001EFC"/>
    <w:rsid w:val="00001F56"/>
    <w:rsid w:val="000063B8"/>
    <w:rsid w:val="000075E1"/>
    <w:rsid w:val="0002403D"/>
    <w:rsid w:val="0002671E"/>
    <w:rsid w:val="000337B7"/>
    <w:rsid w:val="00036525"/>
    <w:rsid w:val="00036818"/>
    <w:rsid w:val="0003748B"/>
    <w:rsid w:val="00041B61"/>
    <w:rsid w:val="000575F0"/>
    <w:rsid w:val="00062F5B"/>
    <w:rsid w:val="0006408B"/>
    <w:rsid w:val="000701DF"/>
    <w:rsid w:val="000725C7"/>
    <w:rsid w:val="00075190"/>
    <w:rsid w:val="0008032A"/>
    <w:rsid w:val="000846BD"/>
    <w:rsid w:val="000852C4"/>
    <w:rsid w:val="000A01FE"/>
    <w:rsid w:val="000A215A"/>
    <w:rsid w:val="000A4016"/>
    <w:rsid w:val="000B50A6"/>
    <w:rsid w:val="000B5BE4"/>
    <w:rsid w:val="000C0A5F"/>
    <w:rsid w:val="000C70A5"/>
    <w:rsid w:val="000D3488"/>
    <w:rsid w:val="000D3840"/>
    <w:rsid w:val="000D4E10"/>
    <w:rsid w:val="000E5EAD"/>
    <w:rsid w:val="000F043F"/>
    <w:rsid w:val="000F2DA0"/>
    <w:rsid w:val="000F6BCA"/>
    <w:rsid w:val="0010303C"/>
    <w:rsid w:val="001034FE"/>
    <w:rsid w:val="00105E50"/>
    <w:rsid w:val="0010651E"/>
    <w:rsid w:val="0012023C"/>
    <w:rsid w:val="00125C7E"/>
    <w:rsid w:val="00126687"/>
    <w:rsid w:val="001269F5"/>
    <w:rsid w:val="00127EB4"/>
    <w:rsid w:val="00132611"/>
    <w:rsid w:val="00134A1B"/>
    <w:rsid w:val="00144BDF"/>
    <w:rsid w:val="00146370"/>
    <w:rsid w:val="00147AE8"/>
    <w:rsid w:val="00152DB4"/>
    <w:rsid w:val="00153777"/>
    <w:rsid w:val="00154655"/>
    <w:rsid w:val="00155C29"/>
    <w:rsid w:val="00164D53"/>
    <w:rsid w:val="001662B2"/>
    <w:rsid w:val="00170A4B"/>
    <w:rsid w:val="00171A22"/>
    <w:rsid w:val="00172D42"/>
    <w:rsid w:val="00173CC9"/>
    <w:rsid w:val="001743D8"/>
    <w:rsid w:val="00174BDA"/>
    <w:rsid w:val="001805FF"/>
    <w:rsid w:val="001826A4"/>
    <w:rsid w:val="001842F9"/>
    <w:rsid w:val="0018776F"/>
    <w:rsid w:val="001907B9"/>
    <w:rsid w:val="00192614"/>
    <w:rsid w:val="00192DE8"/>
    <w:rsid w:val="00194A9C"/>
    <w:rsid w:val="00197081"/>
    <w:rsid w:val="00197B79"/>
    <w:rsid w:val="00197E97"/>
    <w:rsid w:val="001A0564"/>
    <w:rsid w:val="001A0C95"/>
    <w:rsid w:val="001A1092"/>
    <w:rsid w:val="001A3202"/>
    <w:rsid w:val="001A351E"/>
    <w:rsid w:val="001A5D02"/>
    <w:rsid w:val="001B1DDB"/>
    <w:rsid w:val="001B3942"/>
    <w:rsid w:val="001B3DF0"/>
    <w:rsid w:val="001C4165"/>
    <w:rsid w:val="001C522A"/>
    <w:rsid w:val="001D29DB"/>
    <w:rsid w:val="001D3560"/>
    <w:rsid w:val="001F0B17"/>
    <w:rsid w:val="001F312A"/>
    <w:rsid w:val="001F40B6"/>
    <w:rsid w:val="001F5C28"/>
    <w:rsid w:val="001F69F9"/>
    <w:rsid w:val="00200798"/>
    <w:rsid w:val="00201124"/>
    <w:rsid w:val="00202B70"/>
    <w:rsid w:val="0020389F"/>
    <w:rsid w:val="002046D8"/>
    <w:rsid w:val="00210EFE"/>
    <w:rsid w:val="00211998"/>
    <w:rsid w:val="00215BEF"/>
    <w:rsid w:val="00216A87"/>
    <w:rsid w:val="00221433"/>
    <w:rsid w:val="00221F4C"/>
    <w:rsid w:val="002303C5"/>
    <w:rsid w:val="00237B7D"/>
    <w:rsid w:val="00240D24"/>
    <w:rsid w:val="00240D31"/>
    <w:rsid w:val="00240EA1"/>
    <w:rsid w:val="00246E96"/>
    <w:rsid w:val="00247599"/>
    <w:rsid w:val="0024762E"/>
    <w:rsid w:val="002476F2"/>
    <w:rsid w:val="002502E9"/>
    <w:rsid w:val="00251B6D"/>
    <w:rsid w:val="00261C9A"/>
    <w:rsid w:val="002624CC"/>
    <w:rsid w:val="0027138C"/>
    <w:rsid w:val="00275D00"/>
    <w:rsid w:val="00276E12"/>
    <w:rsid w:val="00283325"/>
    <w:rsid w:val="002842DC"/>
    <w:rsid w:val="0029123B"/>
    <w:rsid w:val="00292DAA"/>
    <w:rsid w:val="00296387"/>
    <w:rsid w:val="00297CF2"/>
    <w:rsid w:val="002A1BD8"/>
    <w:rsid w:val="002A1CAE"/>
    <w:rsid w:val="002A3CA9"/>
    <w:rsid w:val="002A78BB"/>
    <w:rsid w:val="002B2E1D"/>
    <w:rsid w:val="002B62EA"/>
    <w:rsid w:val="002D00B3"/>
    <w:rsid w:val="002D03E4"/>
    <w:rsid w:val="002D10C1"/>
    <w:rsid w:val="002D31B1"/>
    <w:rsid w:val="002D4DA6"/>
    <w:rsid w:val="002D60A2"/>
    <w:rsid w:val="002E107A"/>
    <w:rsid w:val="002E5F0A"/>
    <w:rsid w:val="002E61E5"/>
    <w:rsid w:val="002E78E2"/>
    <w:rsid w:val="002E7975"/>
    <w:rsid w:val="002E7D53"/>
    <w:rsid w:val="00300AE2"/>
    <w:rsid w:val="0030296F"/>
    <w:rsid w:val="00303DE8"/>
    <w:rsid w:val="00305B38"/>
    <w:rsid w:val="00310934"/>
    <w:rsid w:val="003112CC"/>
    <w:rsid w:val="00311D32"/>
    <w:rsid w:val="00317E32"/>
    <w:rsid w:val="003203A6"/>
    <w:rsid w:val="003213CD"/>
    <w:rsid w:val="00323287"/>
    <w:rsid w:val="0032596E"/>
    <w:rsid w:val="00325D40"/>
    <w:rsid w:val="00326A86"/>
    <w:rsid w:val="00332CEB"/>
    <w:rsid w:val="003342BE"/>
    <w:rsid w:val="0033543D"/>
    <w:rsid w:val="00336314"/>
    <w:rsid w:val="00336BD5"/>
    <w:rsid w:val="00343151"/>
    <w:rsid w:val="00350288"/>
    <w:rsid w:val="003507FA"/>
    <w:rsid w:val="00350954"/>
    <w:rsid w:val="00350A5E"/>
    <w:rsid w:val="00356DB1"/>
    <w:rsid w:val="003672FD"/>
    <w:rsid w:val="003703DC"/>
    <w:rsid w:val="00372971"/>
    <w:rsid w:val="0037448C"/>
    <w:rsid w:val="00374D7B"/>
    <w:rsid w:val="00374E07"/>
    <w:rsid w:val="003776E6"/>
    <w:rsid w:val="0038314F"/>
    <w:rsid w:val="003843E6"/>
    <w:rsid w:val="003901D3"/>
    <w:rsid w:val="00390F45"/>
    <w:rsid w:val="00391D33"/>
    <w:rsid w:val="003954F2"/>
    <w:rsid w:val="00396188"/>
    <w:rsid w:val="003A07F7"/>
    <w:rsid w:val="003B0579"/>
    <w:rsid w:val="003B1F3D"/>
    <w:rsid w:val="003B3557"/>
    <w:rsid w:val="003B4620"/>
    <w:rsid w:val="003B5C10"/>
    <w:rsid w:val="003C124C"/>
    <w:rsid w:val="003C1EEC"/>
    <w:rsid w:val="003C545C"/>
    <w:rsid w:val="003D4BE4"/>
    <w:rsid w:val="003D66BD"/>
    <w:rsid w:val="003E34C3"/>
    <w:rsid w:val="003F0B8A"/>
    <w:rsid w:val="003F28C7"/>
    <w:rsid w:val="003F405A"/>
    <w:rsid w:val="004008A6"/>
    <w:rsid w:val="00405C0A"/>
    <w:rsid w:val="00423DB0"/>
    <w:rsid w:val="00423DC9"/>
    <w:rsid w:val="00424B34"/>
    <w:rsid w:val="00432F3B"/>
    <w:rsid w:val="004401C2"/>
    <w:rsid w:val="0044194A"/>
    <w:rsid w:val="00441CD4"/>
    <w:rsid w:val="00441EE6"/>
    <w:rsid w:val="00442085"/>
    <w:rsid w:val="00442F6B"/>
    <w:rsid w:val="004443F2"/>
    <w:rsid w:val="00444595"/>
    <w:rsid w:val="0044548E"/>
    <w:rsid w:val="004514B5"/>
    <w:rsid w:val="00452DC6"/>
    <w:rsid w:val="004537FC"/>
    <w:rsid w:val="004562C3"/>
    <w:rsid w:val="00456FBC"/>
    <w:rsid w:val="0046019B"/>
    <w:rsid w:val="004610C1"/>
    <w:rsid w:val="00462F46"/>
    <w:rsid w:val="00463280"/>
    <w:rsid w:val="00466168"/>
    <w:rsid w:val="00466D19"/>
    <w:rsid w:val="004752D5"/>
    <w:rsid w:val="00481562"/>
    <w:rsid w:val="004831E7"/>
    <w:rsid w:val="00483DB9"/>
    <w:rsid w:val="0049156C"/>
    <w:rsid w:val="00491D4B"/>
    <w:rsid w:val="00492499"/>
    <w:rsid w:val="0049325A"/>
    <w:rsid w:val="00494381"/>
    <w:rsid w:val="0049447E"/>
    <w:rsid w:val="00494DC4"/>
    <w:rsid w:val="00496E66"/>
    <w:rsid w:val="004A3D2F"/>
    <w:rsid w:val="004B048D"/>
    <w:rsid w:val="004B0DBB"/>
    <w:rsid w:val="004B13C0"/>
    <w:rsid w:val="004B2CD2"/>
    <w:rsid w:val="004B2FE4"/>
    <w:rsid w:val="004B3900"/>
    <w:rsid w:val="004B7CAB"/>
    <w:rsid w:val="004C05AD"/>
    <w:rsid w:val="004D24D7"/>
    <w:rsid w:val="004D648B"/>
    <w:rsid w:val="004D79A3"/>
    <w:rsid w:val="004E3B87"/>
    <w:rsid w:val="00504638"/>
    <w:rsid w:val="00506D7B"/>
    <w:rsid w:val="0051192A"/>
    <w:rsid w:val="005132E2"/>
    <w:rsid w:val="00513E87"/>
    <w:rsid w:val="00520C13"/>
    <w:rsid w:val="0052306F"/>
    <w:rsid w:val="00526A57"/>
    <w:rsid w:val="00526B5B"/>
    <w:rsid w:val="005401C4"/>
    <w:rsid w:val="0054205B"/>
    <w:rsid w:val="00544FC3"/>
    <w:rsid w:val="005539C8"/>
    <w:rsid w:val="00560305"/>
    <w:rsid w:val="0056231C"/>
    <w:rsid w:val="00562A3E"/>
    <w:rsid w:val="0056406F"/>
    <w:rsid w:val="00565637"/>
    <w:rsid w:val="00565F24"/>
    <w:rsid w:val="00566347"/>
    <w:rsid w:val="0056642A"/>
    <w:rsid w:val="00566D3C"/>
    <w:rsid w:val="00567126"/>
    <w:rsid w:val="00571DE3"/>
    <w:rsid w:val="0057598A"/>
    <w:rsid w:val="00581E0A"/>
    <w:rsid w:val="00583579"/>
    <w:rsid w:val="00585787"/>
    <w:rsid w:val="005A2A59"/>
    <w:rsid w:val="005A446A"/>
    <w:rsid w:val="005B59A3"/>
    <w:rsid w:val="005B78A8"/>
    <w:rsid w:val="005C12B4"/>
    <w:rsid w:val="005C4198"/>
    <w:rsid w:val="005C526A"/>
    <w:rsid w:val="005D48C2"/>
    <w:rsid w:val="005D5C28"/>
    <w:rsid w:val="005E0943"/>
    <w:rsid w:val="005E1373"/>
    <w:rsid w:val="005E33F2"/>
    <w:rsid w:val="005E3FAD"/>
    <w:rsid w:val="005E5EE9"/>
    <w:rsid w:val="005E6207"/>
    <w:rsid w:val="005E6EBF"/>
    <w:rsid w:val="005E7BF3"/>
    <w:rsid w:val="005F2C2E"/>
    <w:rsid w:val="005F31F5"/>
    <w:rsid w:val="005F3C75"/>
    <w:rsid w:val="005F422A"/>
    <w:rsid w:val="005F4643"/>
    <w:rsid w:val="006015B4"/>
    <w:rsid w:val="00602C9A"/>
    <w:rsid w:val="006036FD"/>
    <w:rsid w:val="0060400B"/>
    <w:rsid w:val="006132FC"/>
    <w:rsid w:val="0061360D"/>
    <w:rsid w:val="00617078"/>
    <w:rsid w:val="00617D58"/>
    <w:rsid w:val="006208BC"/>
    <w:rsid w:val="00623861"/>
    <w:rsid w:val="006247E6"/>
    <w:rsid w:val="00625CB6"/>
    <w:rsid w:val="00631295"/>
    <w:rsid w:val="00632AF9"/>
    <w:rsid w:val="0063421A"/>
    <w:rsid w:val="00637D66"/>
    <w:rsid w:val="0064094C"/>
    <w:rsid w:val="00646B11"/>
    <w:rsid w:val="00650562"/>
    <w:rsid w:val="0065398B"/>
    <w:rsid w:val="0065589A"/>
    <w:rsid w:val="00662DB2"/>
    <w:rsid w:val="00663846"/>
    <w:rsid w:val="00665C55"/>
    <w:rsid w:val="00666E56"/>
    <w:rsid w:val="00670512"/>
    <w:rsid w:val="0067535A"/>
    <w:rsid w:val="00675E4F"/>
    <w:rsid w:val="00676F67"/>
    <w:rsid w:val="0068289E"/>
    <w:rsid w:val="006910E3"/>
    <w:rsid w:val="00693299"/>
    <w:rsid w:val="00693C5D"/>
    <w:rsid w:val="006A0E78"/>
    <w:rsid w:val="006A35AF"/>
    <w:rsid w:val="006A4245"/>
    <w:rsid w:val="006B4229"/>
    <w:rsid w:val="006B5B84"/>
    <w:rsid w:val="006B60BD"/>
    <w:rsid w:val="006C3CB9"/>
    <w:rsid w:val="006C45B7"/>
    <w:rsid w:val="006D0216"/>
    <w:rsid w:val="006D250A"/>
    <w:rsid w:val="006D3417"/>
    <w:rsid w:val="006D39BA"/>
    <w:rsid w:val="006E32A4"/>
    <w:rsid w:val="006F1700"/>
    <w:rsid w:val="006F3406"/>
    <w:rsid w:val="006F5BFC"/>
    <w:rsid w:val="006F5C30"/>
    <w:rsid w:val="00701578"/>
    <w:rsid w:val="0070697A"/>
    <w:rsid w:val="00707817"/>
    <w:rsid w:val="007079A7"/>
    <w:rsid w:val="007104FB"/>
    <w:rsid w:val="00711AB3"/>
    <w:rsid w:val="007124C1"/>
    <w:rsid w:val="00732D45"/>
    <w:rsid w:val="007451CE"/>
    <w:rsid w:val="00754E78"/>
    <w:rsid w:val="00755175"/>
    <w:rsid w:val="007609B8"/>
    <w:rsid w:val="007640E7"/>
    <w:rsid w:val="00765D1C"/>
    <w:rsid w:val="00767CE3"/>
    <w:rsid w:val="007730B1"/>
    <w:rsid w:val="0077682C"/>
    <w:rsid w:val="0078175C"/>
    <w:rsid w:val="0078303F"/>
    <w:rsid w:val="00783AFE"/>
    <w:rsid w:val="007864CC"/>
    <w:rsid w:val="00794956"/>
    <w:rsid w:val="00796081"/>
    <w:rsid w:val="007A0316"/>
    <w:rsid w:val="007A056B"/>
    <w:rsid w:val="007B1152"/>
    <w:rsid w:val="007B4668"/>
    <w:rsid w:val="007C150A"/>
    <w:rsid w:val="007C157A"/>
    <w:rsid w:val="007C3034"/>
    <w:rsid w:val="007C498F"/>
    <w:rsid w:val="007D16E8"/>
    <w:rsid w:val="007D4A65"/>
    <w:rsid w:val="007D78A7"/>
    <w:rsid w:val="007E072A"/>
    <w:rsid w:val="007E45A2"/>
    <w:rsid w:val="007E5171"/>
    <w:rsid w:val="007F200F"/>
    <w:rsid w:val="007F464A"/>
    <w:rsid w:val="007F7A19"/>
    <w:rsid w:val="0080162C"/>
    <w:rsid w:val="008021E5"/>
    <w:rsid w:val="0081133C"/>
    <w:rsid w:val="00821775"/>
    <w:rsid w:val="00824045"/>
    <w:rsid w:val="00825046"/>
    <w:rsid w:val="008278B9"/>
    <w:rsid w:val="00833388"/>
    <w:rsid w:val="00834450"/>
    <w:rsid w:val="008347B5"/>
    <w:rsid w:val="00837606"/>
    <w:rsid w:val="008431BF"/>
    <w:rsid w:val="00866859"/>
    <w:rsid w:val="00867DDA"/>
    <w:rsid w:val="00870766"/>
    <w:rsid w:val="00872DD8"/>
    <w:rsid w:val="00874A7C"/>
    <w:rsid w:val="00874EF0"/>
    <w:rsid w:val="00877665"/>
    <w:rsid w:val="0088262D"/>
    <w:rsid w:val="0088365F"/>
    <w:rsid w:val="0088572C"/>
    <w:rsid w:val="008903D0"/>
    <w:rsid w:val="00890686"/>
    <w:rsid w:val="00890874"/>
    <w:rsid w:val="00895128"/>
    <w:rsid w:val="00895E11"/>
    <w:rsid w:val="0089779B"/>
    <w:rsid w:val="008B49BB"/>
    <w:rsid w:val="008B6408"/>
    <w:rsid w:val="008B69B1"/>
    <w:rsid w:val="008C457D"/>
    <w:rsid w:val="008C49C2"/>
    <w:rsid w:val="008C5A67"/>
    <w:rsid w:val="008D2F7B"/>
    <w:rsid w:val="008D4439"/>
    <w:rsid w:val="008D49AC"/>
    <w:rsid w:val="008D6292"/>
    <w:rsid w:val="008D6951"/>
    <w:rsid w:val="008E0FAF"/>
    <w:rsid w:val="008E1ECE"/>
    <w:rsid w:val="008E6BCF"/>
    <w:rsid w:val="008F07B4"/>
    <w:rsid w:val="008F5D1F"/>
    <w:rsid w:val="008F78C8"/>
    <w:rsid w:val="008F7977"/>
    <w:rsid w:val="00903320"/>
    <w:rsid w:val="00903ABC"/>
    <w:rsid w:val="009151BE"/>
    <w:rsid w:val="00930058"/>
    <w:rsid w:val="009332F0"/>
    <w:rsid w:val="00942997"/>
    <w:rsid w:val="00942F20"/>
    <w:rsid w:val="0094720F"/>
    <w:rsid w:val="0095032C"/>
    <w:rsid w:val="00952C5A"/>
    <w:rsid w:val="009677D4"/>
    <w:rsid w:val="009811DF"/>
    <w:rsid w:val="00983546"/>
    <w:rsid w:val="00984B2C"/>
    <w:rsid w:val="009919E8"/>
    <w:rsid w:val="009957B0"/>
    <w:rsid w:val="00997B22"/>
    <w:rsid w:val="009A05D7"/>
    <w:rsid w:val="009A0DC5"/>
    <w:rsid w:val="009B3241"/>
    <w:rsid w:val="009B463C"/>
    <w:rsid w:val="009D16D7"/>
    <w:rsid w:val="009D366D"/>
    <w:rsid w:val="009D372D"/>
    <w:rsid w:val="009E05EA"/>
    <w:rsid w:val="009E070D"/>
    <w:rsid w:val="009E1FD1"/>
    <w:rsid w:val="009E380E"/>
    <w:rsid w:val="009E471F"/>
    <w:rsid w:val="009F0FDE"/>
    <w:rsid w:val="009F23A5"/>
    <w:rsid w:val="009F3B96"/>
    <w:rsid w:val="009F6FED"/>
    <w:rsid w:val="00A16422"/>
    <w:rsid w:val="00A1796C"/>
    <w:rsid w:val="00A20F4E"/>
    <w:rsid w:val="00A228C6"/>
    <w:rsid w:val="00A230BE"/>
    <w:rsid w:val="00A251DE"/>
    <w:rsid w:val="00A31CA9"/>
    <w:rsid w:val="00A32857"/>
    <w:rsid w:val="00A3320D"/>
    <w:rsid w:val="00A34684"/>
    <w:rsid w:val="00A34C11"/>
    <w:rsid w:val="00A4180D"/>
    <w:rsid w:val="00A42D9C"/>
    <w:rsid w:val="00A456F0"/>
    <w:rsid w:val="00A51624"/>
    <w:rsid w:val="00A56EF9"/>
    <w:rsid w:val="00A574E4"/>
    <w:rsid w:val="00A61880"/>
    <w:rsid w:val="00A62BC5"/>
    <w:rsid w:val="00A62F03"/>
    <w:rsid w:val="00A77BA4"/>
    <w:rsid w:val="00A812F0"/>
    <w:rsid w:val="00A94968"/>
    <w:rsid w:val="00A96676"/>
    <w:rsid w:val="00A9690A"/>
    <w:rsid w:val="00A97037"/>
    <w:rsid w:val="00AA0A09"/>
    <w:rsid w:val="00AA12FD"/>
    <w:rsid w:val="00AA4E53"/>
    <w:rsid w:val="00AB037D"/>
    <w:rsid w:val="00AB34FD"/>
    <w:rsid w:val="00AB7EBC"/>
    <w:rsid w:val="00AC0226"/>
    <w:rsid w:val="00AC3175"/>
    <w:rsid w:val="00AC5F19"/>
    <w:rsid w:val="00AC7226"/>
    <w:rsid w:val="00AD182F"/>
    <w:rsid w:val="00AD6315"/>
    <w:rsid w:val="00AE11E6"/>
    <w:rsid w:val="00AF2CF2"/>
    <w:rsid w:val="00B01E09"/>
    <w:rsid w:val="00B0579E"/>
    <w:rsid w:val="00B06D55"/>
    <w:rsid w:val="00B07043"/>
    <w:rsid w:val="00B071B7"/>
    <w:rsid w:val="00B0795C"/>
    <w:rsid w:val="00B11319"/>
    <w:rsid w:val="00B1361B"/>
    <w:rsid w:val="00B14A5F"/>
    <w:rsid w:val="00B15213"/>
    <w:rsid w:val="00B22AD0"/>
    <w:rsid w:val="00B23264"/>
    <w:rsid w:val="00B23519"/>
    <w:rsid w:val="00B2443E"/>
    <w:rsid w:val="00B24ED0"/>
    <w:rsid w:val="00B25449"/>
    <w:rsid w:val="00B33211"/>
    <w:rsid w:val="00B35F31"/>
    <w:rsid w:val="00B36A6B"/>
    <w:rsid w:val="00B40855"/>
    <w:rsid w:val="00B413CD"/>
    <w:rsid w:val="00B543C2"/>
    <w:rsid w:val="00B5468A"/>
    <w:rsid w:val="00B64A59"/>
    <w:rsid w:val="00B67426"/>
    <w:rsid w:val="00B6799C"/>
    <w:rsid w:val="00B73802"/>
    <w:rsid w:val="00B81F90"/>
    <w:rsid w:val="00B824DE"/>
    <w:rsid w:val="00B82AD3"/>
    <w:rsid w:val="00B863A7"/>
    <w:rsid w:val="00B86534"/>
    <w:rsid w:val="00B91C63"/>
    <w:rsid w:val="00B91E83"/>
    <w:rsid w:val="00B964F1"/>
    <w:rsid w:val="00BA42CD"/>
    <w:rsid w:val="00BB0726"/>
    <w:rsid w:val="00BB2DD3"/>
    <w:rsid w:val="00BB5515"/>
    <w:rsid w:val="00BC68C3"/>
    <w:rsid w:val="00BC7498"/>
    <w:rsid w:val="00BD0370"/>
    <w:rsid w:val="00BD2413"/>
    <w:rsid w:val="00BD5644"/>
    <w:rsid w:val="00BE3B6A"/>
    <w:rsid w:val="00BE730C"/>
    <w:rsid w:val="00BE749F"/>
    <w:rsid w:val="00C00060"/>
    <w:rsid w:val="00C068E3"/>
    <w:rsid w:val="00C1153F"/>
    <w:rsid w:val="00C135CC"/>
    <w:rsid w:val="00C2451B"/>
    <w:rsid w:val="00C25DF6"/>
    <w:rsid w:val="00C26930"/>
    <w:rsid w:val="00C335F9"/>
    <w:rsid w:val="00C3738F"/>
    <w:rsid w:val="00C41273"/>
    <w:rsid w:val="00C43A50"/>
    <w:rsid w:val="00C51D84"/>
    <w:rsid w:val="00C52380"/>
    <w:rsid w:val="00C539BF"/>
    <w:rsid w:val="00C60AAC"/>
    <w:rsid w:val="00C63C5E"/>
    <w:rsid w:val="00C63CCB"/>
    <w:rsid w:val="00C67F34"/>
    <w:rsid w:val="00C70E1A"/>
    <w:rsid w:val="00C74E74"/>
    <w:rsid w:val="00C80E7D"/>
    <w:rsid w:val="00C8105A"/>
    <w:rsid w:val="00C82210"/>
    <w:rsid w:val="00C8318A"/>
    <w:rsid w:val="00C8640B"/>
    <w:rsid w:val="00C86747"/>
    <w:rsid w:val="00C91AB9"/>
    <w:rsid w:val="00C96284"/>
    <w:rsid w:val="00CA2504"/>
    <w:rsid w:val="00CA43A6"/>
    <w:rsid w:val="00CB0A86"/>
    <w:rsid w:val="00CB0CE6"/>
    <w:rsid w:val="00CB5D62"/>
    <w:rsid w:val="00CC3EC1"/>
    <w:rsid w:val="00CD4936"/>
    <w:rsid w:val="00CD5366"/>
    <w:rsid w:val="00CD56D1"/>
    <w:rsid w:val="00CD5AB0"/>
    <w:rsid w:val="00CE52C1"/>
    <w:rsid w:val="00CE566B"/>
    <w:rsid w:val="00CE6DA7"/>
    <w:rsid w:val="00CE791D"/>
    <w:rsid w:val="00CE7DB2"/>
    <w:rsid w:val="00CF0573"/>
    <w:rsid w:val="00CF3052"/>
    <w:rsid w:val="00CF7BAD"/>
    <w:rsid w:val="00D02E1C"/>
    <w:rsid w:val="00D1152B"/>
    <w:rsid w:val="00D20D17"/>
    <w:rsid w:val="00D2121B"/>
    <w:rsid w:val="00D218CE"/>
    <w:rsid w:val="00D21EE1"/>
    <w:rsid w:val="00D23F71"/>
    <w:rsid w:val="00D34C6B"/>
    <w:rsid w:val="00D41617"/>
    <w:rsid w:val="00D4292E"/>
    <w:rsid w:val="00D521A0"/>
    <w:rsid w:val="00D53D99"/>
    <w:rsid w:val="00D553A0"/>
    <w:rsid w:val="00D57B30"/>
    <w:rsid w:val="00D66694"/>
    <w:rsid w:val="00D67C9C"/>
    <w:rsid w:val="00D710CB"/>
    <w:rsid w:val="00D724E1"/>
    <w:rsid w:val="00D7766E"/>
    <w:rsid w:val="00D94B97"/>
    <w:rsid w:val="00D95300"/>
    <w:rsid w:val="00DA68E0"/>
    <w:rsid w:val="00DB2586"/>
    <w:rsid w:val="00DB3027"/>
    <w:rsid w:val="00DB50FB"/>
    <w:rsid w:val="00DB7FEF"/>
    <w:rsid w:val="00DD1100"/>
    <w:rsid w:val="00DD5A7B"/>
    <w:rsid w:val="00DE2E12"/>
    <w:rsid w:val="00E01FE1"/>
    <w:rsid w:val="00E0211B"/>
    <w:rsid w:val="00E06088"/>
    <w:rsid w:val="00E07ED4"/>
    <w:rsid w:val="00E13E29"/>
    <w:rsid w:val="00E14C05"/>
    <w:rsid w:val="00E14C8D"/>
    <w:rsid w:val="00E156F8"/>
    <w:rsid w:val="00E15FFA"/>
    <w:rsid w:val="00E17269"/>
    <w:rsid w:val="00E175BE"/>
    <w:rsid w:val="00E22BB9"/>
    <w:rsid w:val="00E233A7"/>
    <w:rsid w:val="00E3141B"/>
    <w:rsid w:val="00E3727F"/>
    <w:rsid w:val="00E40020"/>
    <w:rsid w:val="00E404AF"/>
    <w:rsid w:val="00E57964"/>
    <w:rsid w:val="00E61020"/>
    <w:rsid w:val="00E62688"/>
    <w:rsid w:val="00E66BA3"/>
    <w:rsid w:val="00E83F01"/>
    <w:rsid w:val="00E8429C"/>
    <w:rsid w:val="00E9076D"/>
    <w:rsid w:val="00E90B0E"/>
    <w:rsid w:val="00E94061"/>
    <w:rsid w:val="00EA1802"/>
    <w:rsid w:val="00EA2835"/>
    <w:rsid w:val="00EA3376"/>
    <w:rsid w:val="00EB12BF"/>
    <w:rsid w:val="00EC1D1C"/>
    <w:rsid w:val="00EC3778"/>
    <w:rsid w:val="00EC387D"/>
    <w:rsid w:val="00EC720B"/>
    <w:rsid w:val="00EC7A57"/>
    <w:rsid w:val="00ED08BF"/>
    <w:rsid w:val="00ED4244"/>
    <w:rsid w:val="00ED4727"/>
    <w:rsid w:val="00ED506D"/>
    <w:rsid w:val="00ED52A8"/>
    <w:rsid w:val="00EE0282"/>
    <w:rsid w:val="00EE1ECF"/>
    <w:rsid w:val="00EE4B7A"/>
    <w:rsid w:val="00EE4E04"/>
    <w:rsid w:val="00EE5EE7"/>
    <w:rsid w:val="00EE62D1"/>
    <w:rsid w:val="00EE75B8"/>
    <w:rsid w:val="00EE7DC6"/>
    <w:rsid w:val="00EF3506"/>
    <w:rsid w:val="00EF3CA1"/>
    <w:rsid w:val="00EF75B9"/>
    <w:rsid w:val="00F00AB4"/>
    <w:rsid w:val="00F102DE"/>
    <w:rsid w:val="00F12C44"/>
    <w:rsid w:val="00F15C32"/>
    <w:rsid w:val="00F17159"/>
    <w:rsid w:val="00F201BA"/>
    <w:rsid w:val="00F211B6"/>
    <w:rsid w:val="00F2335F"/>
    <w:rsid w:val="00F24DB9"/>
    <w:rsid w:val="00F270F4"/>
    <w:rsid w:val="00F3012E"/>
    <w:rsid w:val="00F33212"/>
    <w:rsid w:val="00F33D5A"/>
    <w:rsid w:val="00F35743"/>
    <w:rsid w:val="00F40C4C"/>
    <w:rsid w:val="00F50CA9"/>
    <w:rsid w:val="00F52A3F"/>
    <w:rsid w:val="00F549D1"/>
    <w:rsid w:val="00F5795F"/>
    <w:rsid w:val="00F609C8"/>
    <w:rsid w:val="00F743F2"/>
    <w:rsid w:val="00F74E7B"/>
    <w:rsid w:val="00F8190F"/>
    <w:rsid w:val="00F8545E"/>
    <w:rsid w:val="00F90B3B"/>
    <w:rsid w:val="00F90E81"/>
    <w:rsid w:val="00F927D9"/>
    <w:rsid w:val="00F9659A"/>
    <w:rsid w:val="00FA5DED"/>
    <w:rsid w:val="00FA7BBF"/>
    <w:rsid w:val="00FB0182"/>
    <w:rsid w:val="00FB1646"/>
    <w:rsid w:val="00FB1953"/>
    <w:rsid w:val="00FB26FD"/>
    <w:rsid w:val="00FB7155"/>
    <w:rsid w:val="00FB72E9"/>
    <w:rsid w:val="00FC15D3"/>
    <w:rsid w:val="00FC26B3"/>
    <w:rsid w:val="00FC7448"/>
    <w:rsid w:val="00FD03FA"/>
    <w:rsid w:val="00FE3FED"/>
    <w:rsid w:val="00FF066B"/>
    <w:rsid w:val="00FF2EE6"/>
    <w:rsid w:val="00FF500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874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link w:val="4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4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character" w:customStyle="1" w:styleId="Hyperlink2">
    <w:name w:val="Hyperlink.2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3">
    <w:name w:val="Hyperlink.3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DFDFD"/>
    </w:rPr>
  </w:style>
  <w:style w:type="character" w:customStyle="1" w:styleId="a7">
    <w:name w:val="Нет"/>
  </w:style>
  <w:style w:type="character" w:customStyle="1" w:styleId="Hyperlink5">
    <w:name w:val="Hyperlink.5"/>
    <w:basedOn w:val="a7"/>
    <w:rPr>
      <w:lang w:val="ru-RU"/>
    </w:rPr>
  </w:style>
  <w:style w:type="paragraph" w:styleId="a8">
    <w:name w:val="header"/>
    <w:basedOn w:val="a"/>
    <w:link w:val="a9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msonormalmailrucssattributepostfix">
    <w:name w:val="msonormal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firstmailrucssattributepostfix">
    <w:name w:val="msolistparagraphcxspfir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middlemailrucssattributepostfix">
    <w:name w:val="msolistparagraphcxspmiddle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lastmailrucssattributepostfix">
    <w:name w:val="msolistparagraphcxspla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c">
    <w:name w:val="Strong"/>
    <w:basedOn w:val="a0"/>
    <w:uiPriority w:val="22"/>
    <w:qFormat/>
    <w:rsid w:val="00566D3C"/>
    <w:rPr>
      <w:b/>
      <w:bCs/>
    </w:rPr>
  </w:style>
  <w:style w:type="paragraph" w:customStyle="1" w:styleId="p1mailrucssattributepostfix">
    <w:name w:val="p1_mailru_css_attribute_postfix"/>
    <w:basedOn w:val="a"/>
    <w:rsid w:val="005C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ailrucssattributepostfix">
    <w:name w:val="s1_mailru_css_attribute_postfix"/>
    <w:basedOn w:val="a0"/>
    <w:rsid w:val="005C526A"/>
  </w:style>
  <w:style w:type="character" w:customStyle="1" w:styleId="apple-converted-spacemailrucssattributepostfix">
    <w:name w:val="apple-converted-space_mailru_css_attribute_postfix"/>
    <w:basedOn w:val="a0"/>
    <w:rsid w:val="005C526A"/>
  </w:style>
  <w:style w:type="character" w:customStyle="1" w:styleId="20">
    <w:name w:val="Заголовок 2 Знак"/>
    <w:basedOn w:val="a0"/>
    <w:link w:val="2"/>
    <w:uiPriority w:val="9"/>
    <w:rsid w:val="00E1726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rsid w:val="00E1726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6E32A4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87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e">
    <w:name w:val="No Spacing"/>
    <w:basedOn w:val="a"/>
    <w:uiPriority w:val="1"/>
    <w:qFormat/>
    <w:rsid w:val="00332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p2mailrucssattributepostfix">
    <w:name w:val="p2_mailru_css_attribute_postfix"/>
    <w:basedOn w:val="a"/>
    <w:rsid w:val="00676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annotation reference"/>
    <w:basedOn w:val="a0"/>
    <w:uiPriority w:val="99"/>
    <w:semiHidden/>
    <w:unhideWhenUsed/>
    <w:rsid w:val="00D67C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C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7C9C"/>
    <w:rPr>
      <w:rFonts w:ascii="Arial" w:hAnsi="Arial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C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7C9C"/>
    <w:rPr>
      <w:rFonts w:ascii="Arial" w:hAnsi="Arial" w:cs="Arial Unicode MS"/>
      <w:b/>
      <w:bCs/>
      <w:color w:val="00000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D6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C9C"/>
    <w:rPr>
      <w:rFonts w:ascii="Segoe UI" w:hAnsi="Segoe UI" w:cs="Segoe UI"/>
      <w:color w:val="000000"/>
      <w:sz w:val="18"/>
      <w:szCs w:val="18"/>
      <w:u w:color="000000"/>
    </w:rPr>
  </w:style>
  <w:style w:type="character" w:styleId="af6">
    <w:name w:val="FollowedHyperlink"/>
    <w:basedOn w:val="a0"/>
    <w:uiPriority w:val="99"/>
    <w:semiHidden/>
    <w:unhideWhenUsed/>
    <w:rsid w:val="002476F2"/>
    <w:rPr>
      <w:color w:val="FF00FF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01B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132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874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link w:val="4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4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character" w:customStyle="1" w:styleId="Hyperlink2">
    <w:name w:val="Hyperlink.2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3">
    <w:name w:val="Hyperlink.3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DFDFD"/>
    </w:rPr>
  </w:style>
  <w:style w:type="character" w:customStyle="1" w:styleId="a7">
    <w:name w:val="Нет"/>
  </w:style>
  <w:style w:type="character" w:customStyle="1" w:styleId="Hyperlink5">
    <w:name w:val="Hyperlink.5"/>
    <w:basedOn w:val="a7"/>
    <w:rPr>
      <w:lang w:val="ru-RU"/>
    </w:rPr>
  </w:style>
  <w:style w:type="paragraph" w:styleId="a8">
    <w:name w:val="header"/>
    <w:basedOn w:val="a"/>
    <w:link w:val="a9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msonormalmailrucssattributepostfix">
    <w:name w:val="msonormal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firstmailrucssattributepostfix">
    <w:name w:val="msolistparagraphcxspfir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middlemailrucssattributepostfix">
    <w:name w:val="msolistparagraphcxspmiddle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lastmailrucssattributepostfix">
    <w:name w:val="msolistparagraphcxspla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c">
    <w:name w:val="Strong"/>
    <w:basedOn w:val="a0"/>
    <w:uiPriority w:val="22"/>
    <w:qFormat/>
    <w:rsid w:val="00566D3C"/>
    <w:rPr>
      <w:b/>
      <w:bCs/>
    </w:rPr>
  </w:style>
  <w:style w:type="paragraph" w:customStyle="1" w:styleId="p1mailrucssattributepostfix">
    <w:name w:val="p1_mailru_css_attribute_postfix"/>
    <w:basedOn w:val="a"/>
    <w:rsid w:val="005C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ailrucssattributepostfix">
    <w:name w:val="s1_mailru_css_attribute_postfix"/>
    <w:basedOn w:val="a0"/>
    <w:rsid w:val="005C526A"/>
  </w:style>
  <w:style w:type="character" w:customStyle="1" w:styleId="apple-converted-spacemailrucssattributepostfix">
    <w:name w:val="apple-converted-space_mailru_css_attribute_postfix"/>
    <w:basedOn w:val="a0"/>
    <w:rsid w:val="005C526A"/>
  </w:style>
  <w:style w:type="character" w:customStyle="1" w:styleId="20">
    <w:name w:val="Заголовок 2 Знак"/>
    <w:basedOn w:val="a0"/>
    <w:link w:val="2"/>
    <w:uiPriority w:val="9"/>
    <w:rsid w:val="00E1726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rsid w:val="00E1726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6E32A4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87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e">
    <w:name w:val="No Spacing"/>
    <w:basedOn w:val="a"/>
    <w:uiPriority w:val="1"/>
    <w:qFormat/>
    <w:rsid w:val="00332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p2mailrucssattributepostfix">
    <w:name w:val="p2_mailru_css_attribute_postfix"/>
    <w:basedOn w:val="a"/>
    <w:rsid w:val="00676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annotation reference"/>
    <w:basedOn w:val="a0"/>
    <w:uiPriority w:val="99"/>
    <w:semiHidden/>
    <w:unhideWhenUsed/>
    <w:rsid w:val="00D67C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C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7C9C"/>
    <w:rPr>
      <w:rFonts w:ascii="Arial" w:hAnsi="Arial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C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7C9C"/>
    <w:rPr>
      <w:rFonts w:ascii="Arial" w:hAnsi="Arial" w:cs="Arial Unicode MS"/>
      <w:b/>
      <w:bCs/>
      <w:color w:val="00000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D6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C9C"/>
    <w:rPr>
      <w:rFonts w:ascii="Segoe UI" w:hAnsi="Segoe UI" w:cs="Segoe UI"/>
      <w:color w:val="000000"/>
      <w:sz w:val="18"/>
      <w:szCs w:val="18"/>
      <w:u w:color="000000"/>
    </w:rPr>
  </w:style>
  <w:style w:type="character" w:styleId="af6">
    <w:name w:val="FollowedHyperlink"/>
    <w:basedOn w:val="a0"/>
    <w:uiPriority w:val="99"/>
    <w:semiHidden/>
    <w:unhideWhenUsed/>
    <w:rsid w:val="002476F2"/>
    <w:rPr>
      <w:color w:val="FF00FF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01B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132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9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0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5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6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2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0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6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4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2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93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11871343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876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6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3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7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7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4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7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uk-AD5mfAI" TargetMode="External"/><Relationship Id="rId18" Type="http://schemas.openxmlformats.org/officeDocument/2006/relationships/hyperlink" Target="https://vk.com/topic-72157562_41249057" TargetMode="External"/><Relationship Id="rId26" Type="http://schemas.openxmlformats.org/officeDocument/2006/relationships/hyperlink" Target="https://misi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topic-72157562_41249063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o3jdcDgjBuo" TargetMode="External"/><Relationship Id="rId17" Type="http://schemas.openxmlformats.org/officeDocument/2006/relationships/hyperlink" Target="https://vk.com/topic-72157562_41249053" TargetMode="External"/><Relationship Id="rId25" Type="http://schemas.openxmlformats.org/officeDocument/2006/relationships/hyperlink" Target="http://agn20.ru/" TargetMode="External"/><Relationship Id="rId33" Type="http://schemas.openxmlformats.org/officeDocument/2006/relationships/hyperlink" Target="mailto:sergey.kolyada@r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72157562_41249052" TargetMode="External"/><Relationship Id="rId20" Type="http://schemas.openxmlformats.org/officeDocument/2006/relationships/hyperlink" Target="https://vk.com/topic-72157562_41249062" TargetMode="External"/><Relationship Id="rId29" Type="http://schemas.openxmlformats.org/officeDocument/2006/relationships/hyperlink" Target="mailto:pr@fondsmen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sv.ru/" TargetMode="External"/><Relationship Id="rId24" Type="http://schemas.openxmlformats.org/officeDocument/2006/relationships/hyperlink" Target="http://case-in.ru/" TargetMode="External"/><Relationship Id="rId32" Type="http://schemas.openxmlformats.org/officeDocument/2006/relationships/hyperlink" Target="mailto:pr@fondsmena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72157562_41249049" TargetMode="External"/><Relationship Id="rId23" Type="http://schemas.openxmlformats.org/officeDocument/2006/relationships/hyperlink" Target="https://vk.com/topic-72157562_41249066" TargetMode="External"/><Relationship Id="rId28" Type="http://schemas.openxmlformats.org/officeDocument/2006/relationships/hyperlink" Target="mailto:pr@fondsmena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ase-in.ru/" TargetMode="External"/><Relationship Id="rId19" Type="http://schemas.openxmlformats.org/officeDocument/2006/relationships/hyperlink" Target="https://vk.com/topic-72157562_41249061" TargetMode="External"/><Relationship Id="rId31" Type="http://schemas.openxmlformats.org/officeDocument/2006/relationships/hyperlink" Target="mailto:pr@fondsmen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topic-72157562_41249045" TargetMode="External"/><Relationship Id="rId22" Type="http://schemas.openxmlformats.org/officeDocument/2006/relationships/hyperlink" Target="https://vk.com/topic-72157562_41249064" TargetMode="External"/><Relationship Id="rId27" Type="http://schemas.openxmlformats.org/officeDocument/2006/relationships/hyperlink" Target="https://rsv.ru/" TargetMode="External"/><Relationship Id="rId30" Type="http://schemas.openxmlformats.org/officeDocument/2006/relationships/hyperlink" Target="mailto:pr@fondsmena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10931</Characters>
  <Application>Microsoft Office Word</Application>
  <DocSecurity>0</DocSecurity>
  <Lines>179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2</cp:revision>
  <cp:lastPrinted>2019-05-23T16:28:00Z</cp:lastPrinted>
  <dcterms:created xsi:type="dcterms:W3CDTF">2020-09-08T12:27:00Z</dcterms:created>
  <dcterms:modified xsi:type="dcterms:W3CDTF">2020-09-08T12:27:00Z</dcterms:modified>
</cp:coreProperties>
</file>