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82" w:rsidRPr="008C0A12" w:rsidRDefault="008C0A12">
      <w:pPr>
        <w:rPr>
          <w:rFonts w:ascii="Times New Roman" w:hAnsi="Times New Roman" w:cs="Times New Roman"/>
          <w:b/>
          <w:sz w:val="24"/>
          <w:szCs w:val="24"/>
        </w:rPr>
      </w:pPr>
      <w:r w:rsidRPr="008C0A12">
        <w:rPr>
          <w:rFonts w:ascii="Times New Roman" w:hAnsi="Times New Roman" w:cs="Times New Roman"/>
          <w:b/>
          <w:sz w:val="24"/>
          <w:szCs w:val="24"/>
        </w:rPr>
        <w:t>Перечень проектов признанных победителями конкурса перспективных исследовательских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926"/>
        <w:gridCol w:w="3187"/>
      </w:tblGrid>
      <w:tr w:rsidR="008C0A12" w:rsidTr="008C0A12">
        <w:tc>
          <w:tcPr>
            <w:tcW w:w="445" w:type="dxa"/>
          </w:tcPr>
          <w:p w:rsidR="008C0A12" w:rsidRPr="008C0A12" w:rsidRDefault="008C0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5" w:type="dxa"/>
          </w:tcPr>
          <w:p w:rsidR="008C0A12" w:rsidRPr="008C0A12" w:rsidRDefault="008C0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C0A12" w:rsidRPr="008C0A12" w:rsidRDefault="008C0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C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основы безопасного и экологически эффективного сжигания композиционных топлив из отходов углеобогащения и нефтепереработки, сточных и технологических вод </w:t>
            </w:r>
          </w:p>
        </w:tc>
        <w:tc>
          <w:tcPr>
            <w:tcW w:w="3191" w:type="dxa"/>
          </w:tcPr>
          <w:p w:rsidR="008C0A12" w:rsidRPr="008C0A12" w:rsidRDefault="008C0A12" w:rsidP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Стрижак П.А.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</w:tcPr>
          <w:p w:rsidR="008C0A12" w:rsidRDefault="003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композиционных биорезорбируемых материалов с цитостатическим и терапевтическим эффектами для лечения онкологических патологий </w:t>
            </w:r>
          </w:p>
        </w:tc>
        <w:tc>
          <w:tcPr>
            <w:tcW w:w="3191" w:type="dxa"/>
          </w:tcPr>
          <w:p w:rsidR="008C0A12" w:rsidRPr="003E3416" w:rsidRDefault="003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Твердохлебов С.И.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ИЯТШ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5" w:type="dxa"/>
          </w:tcPr>
          <w:p w:rsidR="008C0A12" w:rsidRDefault="003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 системы неразрушающего контроля качества композитных материалов и изделий, изготовленных на основе аддитивных технологий </w:t>
            </w:r>
          </w:p>
        </w:tc>
        <w:tc>
          <w:tcPr>
            <w:tcW w:w="3191" w:type="dxa"/>
          </w:tcPr>
          <w:p w:rsidR="008C0A12" w:rsidRPr="003E3416" w:rsidRDefault="003E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А.М.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ИШНКБ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5" w:type="dxa"/>
          </w:tcPr>
          <w:p w:rsidR="008C0A12" w:rsidRDefault="0027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мультиволнового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измерителя концентрации компонентов и скорости многофазных потоков жидкости высокой точности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MPhFM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C0A12" w:rsidRPr="00270BB5" w:rsidRDefault="0027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 А.С.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5" w:type="dxa"/>
          </w:tcPr>
          <w:p w:rsidR="008C0A12" w:rsidRDefault="0027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и исследование новых типов гибридных материалов и покрытий на основе пьезоэлектрических и проводящих полимеров</w:t>
            </w:r>
          </w:p>
        </w:tc>
        <w:tc>
          <w:tcPr>
            <w:tcW w:w="3191" w:type="dxa"/>
          </w:tcPr>
          <w:p w:rsidR="008C0A12" w:rsidRPr="00270BB5" w:rsidRDefault="0027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Сурменев Р.А.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ИШХБТ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5" w:type="dxa"/>
          </w:tcPr>
          <w:p w:rsidR="008C0A12" w:rsidRDefault="00E33BB9" w:rsidP="00E3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рентгеновского топографического сканирования с пошаговым сдвигом без вращения образца</w:t>
            </w:r>
          </w:p>
        </w:tc>
        <w:tc>
          <w:tcPr>
            <w:tcW w:w="3191" w:type="dxa"/>
          </w:tcPr>
          <w:p w:rsidR="008C0A12" w:rsidRDefault="00E3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С.В.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ИШНКБ</w:t>
            </w:r>
          </w:p>
        </w:tc>
      </w:tr>
      <w:tr w:rsidR="008C0A12" w:rsidTr="008C0A12">
        <w:tc>
          <w:tcPr>
            <w:tcW w:w="445" w:type="dxa"/>
          </w:tcPr>
          <w:p w:rsidR="008C0A12" w:rsidRDefault="008C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5" w:type="dxa"/>
          </w:tcPr>
          <w:p w:rsidR="008C0A12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экспериментальные исследования механизмов взаимодействия элементарных частиц </w:t>
            </w:r>
          </w:p>
        </w:tc>
        <w:tc>
          <w:tcPr>
            <w:tcW w:w="3191" w:type="dxa"/>
          </w:tcPr>
          <w:p w:rsidR="008C0A12" w:rsidRP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И.Б.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научных основ ядерно-медицинских технологий для молекулярной диагностики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лечении онкологических и других заболеваний и внедрение в образовательный процесс </w:t>
            </w:r>
          </w:p>
        </w:tc>
        <w:tc>
          <w:tcPr>
            <w:tcW w:w="3191" w:type="dxa"/>
          </w:tcPr>
          <w:p w:rsidR="008A46AC" w:rsidRDefault="008A46AC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Е.А.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ИЯТШ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5" w:type="dxa"/>
          </w:tcPr>
          <w:p w:rsidR="008A46AC" w:rsidRDefault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поколений веществ и материалов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нейропротекторным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ля использования в персонализированной медицине </w:t>
            </w:r>
          </w:p>
        </w:tc>
        <w:tc>
          <w:tcPr>
            <w:tcW w:w="3191" w:type="dxa"/>
          </w:tcPr>
          <w:p w:rsidR="008A46AC" w:rsidRPr="00385C48" w:rsidRDefault="00385C48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А.И.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ИШНПТ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5" w:type="dxa"/>
          </w:tcPr>
          <w:p w:rsidR="008A46AC" w:rsidRDefault="0035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спектроскопии высокого разрешения для исследования атмосфер Земли, экзо-планет и планет Солнечной системы </w:t>
            </w:r>
          </w:p>
        </w:tc>
        <w:tc>
          <w:tcPr>
            <w:tcW w:w="3191" w:type="dxa"/>
          </w:tcPr>
          <w:p w:rsidR="008A46AC" w:rsidRDefault="00356281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Уленеков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5" w:type="dxa"/>
          </w:tcPr>
          <w:p w:rsidR="008A46AC" w:rsidRPr="00A44BC8" w:rsidRDefault="00A4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верификация новых методов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диагностики пучков ускорителей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MegaScience</w:t>
            </w:r>
            <w:proofErr w:type="spellEnd"/>
            <w:r w:rsidRPr="00A44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A46AC" w:rsidRDefault="00A44BC8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5" w:type="dxa"/>
          </w:tcPr>
          <w:p w:rsidR="008A46AC" w:rsidRDefault="00A4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синергетических эффектов твердофазных взаимодействий в порошковых системах при комплексных высокоэнергетических механических и электронно-пучковых взаимодействиях с целью разработки эффективных технологий получения технической керамики с заданными свойствами </w:t>
            </w:r>
          </w:p>
        </w:tc>
        <w:tc>
          <w:tcPr>
            <w:tcW w:w="3191" w:type="dxa"/>
          </w:tcPr>
          <w:p w:rsidR="008A46AC" w:rsidRDefault="00A44BC8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Е.Н.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5" w:type="dxa"/>
          </w:tcPr>
          <w:p w:rsidR="008A46AC" w:rsidRDefault="0093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Плазменные технологии синтеза функциональных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нанокомпозитных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с повышенной термостойкостью и физико-механическими характеристиками </w:t>
            </w:r>
          </w:p>
        </w:tc>
        <w:tc>
          <w:tcPr>
            <w:tcW w:w="3191" w:type="dxa"/>
          </w:tcPr>
          <w:p w:rsidR="008A46AC" w:rsidRDefault="00936E83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5" w:type="dxa"/>
          </w:tcPr>
          <w:p w:rsidR="008A46AC" w:rsidRDefault="0093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формирования высокоэнергетических потоков ионов и их взаимодействия с материалами </w:t>
            </w:r>
          </w:p>
        </w:tc>
        <w:tc>
          <w:tcPr>
            <w:tcW w:w="3191" w:type="dxa"/>
          </w:tcPr>
          <w:p w:rsidR="008A46AC" w:rsidRDefault="00936E83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Ремнев Г.Е.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5" w:type="dxa"/>
          </w:tcPr>
          <w:p w:rsidR="008A46AC" w:rsidRDefault="0093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основы метода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интегральной дефектности ферритовых материалов и изделий по температурной зависимости начальной магнитной проницаемости </w:t>
            </w:r>
          </w:p>
        </w:tc>
        <w:tc>
          <w:tcPr>
            <w:tcW w:w="3191" w:type="dxa"/>
          </w:tcPr>
          <w:p w:rsidR="008A46AC" w:rsidRPr="00936E83" w:rsidRDefault="00936E83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Суржиков А.П.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ИШНКБ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35" w:type="dxa"/>
          </w:tcPr>
          <w:p w:rsidR="008A46AC" w:rsidRDefault="00466124" w:rsidP="004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синтеза соединений йода,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медицинских диагностических препаратов </w:t>
            </w:r>
          </w:p>
        </w:tc>
        <w:tc>
          <w:tcPr>
            <w:tcW w:w="3191" w:type="dxa"/>
          </w:tcPr>
          <w:p w:rsidR="008A46AC" w:rsidRPr="00466124" w:rsidRDefault="00466124" w:rsidP="008A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ИШХБТ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5" w:type="dxa"/>
          </w:tcPr>
          <w:p w:rsidR="008A46AC" w:rsidRPr="00466124" w:rsidRDefault="004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ресурссоэффективного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-модульного тепличного полигона с применением цифровых технологий и робототехники, в том числе для использования в условиях Арктики </w:t>
            </w:r>
          </w:p>
        </w:tc>
        <w:tc>
          <w:tcPr>
            <w:tcW w:w="3191" w:type="dxa"/>
          </w:tcPr>
          <w:p w:rsidR="008A46AC" w:rsidRPr="00466124" w:rsidRDefault="00E0403C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Д.Т.</w:t>
            </w:r>
            <w:r w:rsidR="0046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24" w:rsidRPr="00E040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6124">
              <w:rPr>
                <w:rFonts w:ascii="Times New Roman" w:hAnsi="Times New Roman" w:cs="Times New Roman"/>
                <w:sz w:val="24"/>
                <w:szCs w:val="24"/>
              </w:rPr>
              <w:t xml:space="preserve"> ИШНПТ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5" w:type="dxa"/>
          </w:tcPr>
          <w:p w:rsidR="008A46AC" w:rsidRDefault="00E0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основ создания композиционных материалов на керамической и полимерной основах </w:t>
            </w:r>
          </w:p>
        </w:tc>
        <w:tc>
          <w:tcPr>
            <w:tcW w:w="3191" w:type="dxa"/>
          </w:tcPr>
          <w:p w:rsidR="008A46AC" w:rsidRDefault="00E0403C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 </w:t>
            </w:r>
            <w:r w:rsidRPr="00E040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ИШНПТ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5" w:type="dxa"/>
          </w:tcPr>
          <w:p w:rsidR="008A46AC" w:rsidRDefault="007B3227" w:rsidP="007B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исследования и компьютерное моделирование взаимодействий частиц высокой и низкой энергий со средами сложной структуры, в том числе биологическими </w:t>
            </w:r>
          </w:p>
        </w:tc>
        <w:tc>
          <w:tcPr>
            <w:tcW w:w="3191" w:type="dxa"/>
          </w:tcPr>
          <w:p w:rsidR="008A46AC" w:rsidRDefault="007B3227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Коротченко К.Б.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ИШФВП</w:t>
            </w:r>
          </w:p>
        </w:tc>
      </w:tr>
      <w:tr w:rsidR="008A46AC" w:rsidTr="008C0A12">
        <w:tc>
          <w:tcPr>
            <w:tcW w:w="445" w:type="dxa"/>
          </w:tcPr>
          <w:p w:rsidR="008A46AC" w:rsidRDefault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5" w:type="dxa"/>
          </w:tcPr>
          <w:p w:rsidR="008A46AC" w:rsidRDefault="007B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нанометаллических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с высокой каталитической и биологической активностью </w:t>
            </w:r>
          </w:p>
        </w:tc>
        <w:tc>
          <w:tcPr>
            <w:tcW w:w="3191" w:type="dxa"/>
          </w:tcPr>
          <w:p w:rsidR="008A46AC" w:rsidRDefault="007B3227" w:rsidP="008A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 А.Н.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ИШХБТ</w:t>
            </w:r>
          </w:p>
        </w:tc>
      </w:tr>
    </w:tbl>
    <w:p w:rsidR="008C0A12" w:rsidRDefault="008C0A12">
      <w:pPr>
        <w:rPr>
          <w:rFonts w:ascii="Times New Roman" w:hAnsi="Times New Roman" w:cs="Times New Roman"/>
          <w:sz w:val="24"/>
          <w:szCs w:val="24"/>
        </w:rPr>
      </w:pPr>
    </w:p>
    <w:p w:rsidR="009A7942" w:rsidRPr="009A7942" w:rsidRDefault="007C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bookmarkStart w:id="0" w:name="_GoBack"/>
      <w:bookmarkEnd w:id="0"/>
      <w:r w:rsidR="009A7942">
        <w:rPr>
          <w:rFonts w:ascii="Times New Roman" w:hAnsi="Times New Roman" w:cs="Times New Roman"/>
          <w:sz w:val="24"/>
          <w:szCs w:val="24"/>
        </w:rPr>
        <w:t xml:space="preserve"> ректора ТПУ № 4728 от 10.04.2018 г.</w:t>
      </w:r>
    </w:p>
    <w:sectPr w:rsidR="009A7942" w:rsidRPr="009A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7"/>
    <w:rsid w:val="00270BB5"/>
    <w:rsid w:val="00356281"/>
    <w:rsid w:val="00372A82"/>
    <w:rsid w:val="00385C48"/>
    <w:rsid w:val="003E3416"/>
    <w:rsid w:val="00466124"/>
    <w:rsid w:val="006C5BC2"/>
    <w:rsid w:val="007B3227"/>
    <w:rsid w:val="007C5B31"/>
    <w:rsid w:val="008805D7"/>
    <w:rsid w:val="008A46AC"/>
    <w:rsid w:val="008C0A12"/>
    <w:rsid w:val="00936E83"/>
    <w:rsid w:val="009A7942"/>
    <w:rsid w:val="00A44BC8"/>
    <w:rsid w:val="00E0403C"/>
    <w:rsid w:val="00E3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 Александра Игоревна</dc:creator>
  <cp:keywords/>
  <dc:description/>
  <cp:lastModifiedBy>Лисовая Александра Игоревна</cp:lastModifiedBy>
  <cp:revision>50</cp:revision>
  <dcterms:created xsi:type="dcterms:W3CDTF">2018-04-25T05:05:00Z</dcterms:created>
  <dcterms:modified xsi:type="dcterms:W3CDTF">2018-04-25T05:46:00Z</dcterms:modified>
</cp:coreProperties>
</file>