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68" w:rsidRPr="001731BE" w:rsidRDefault="00B21868" w:rsidP="00B21868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31BE">
        <w:rPr>
          <w:rFonts w:ascii="Times New Roman" w:hAnsi="Times New Roman"/>
          <w:b/>
          <w:sz w:val="24"/>
          <w:szCs w:val="24"/>
        </w:rPr>
        <w:t>Критерии оценки портфолио</w:t>
      </w:r>
    </w:p>
    <w:tbl>
      <w:tblPr>
        <w:tblpPr w:leftFromText="180" w:rightFromText="180" w:vertAnchor="text" w:tblpX="-139" w:tblpY="1"/>
        <w:tblOverlap w:val="never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971"/>
        <w:gridCol w:w="25"/>
        <w:gridCol w:w="6637"/>
        <w:gridCol w:w="25"/>
        <w:gridCol w:w="139"/>
        <w:gridCol w:w="1395"/>
        <w:gridCol w:w="25"/>
      </w:tblGrid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индексируемая в международных базах 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опубликованная в журнале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индексируемая в международных базах 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опубликованная в журнале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Статья, индексируемая в международных базах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конференций (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Conference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Paper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Proceedings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Paper</w:t>
            </w:r>
            <w:r w:rsidRPr="0033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индексируемые в международных базах данных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сборнике  материалов Международной конференции 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сборнике материалов Всероссийской конференции 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Издания (учебные пособия, монографии)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собственность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Del="004457F1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Del="004457F1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конференциях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Очное участие в конференции за пределами РФ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Диплом на международной конференции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Диплом на российской конференции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8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333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Диплом на региональной/областной/университетской конференции</w:t>
            </w:r>
          </w:p>
        </w:tc>
        <w:tc>
          <w:tcPr>
            <w:tcW w:w="1420" w:type="dxa"/>
            <w:gridSpan w:val="2"/>
            <w:vAlign w:val="center"/>
          </w:tcPr>
          <w:p w:rsidR="003335AC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868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НИР, выставки,</w:t>
            </w: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кейсы, конкурсы научных проектов, чемпионаты, научные игры, </w:t>
            </w:r>
            <w:proofErr w:type="spellStart"/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proofErr w:type="spellEnd"/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Работа, отмеченная медалью </w:t>
            </w: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РАН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медалью или дипломом на международном конкурсе (выставке)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дипломом на российском конкурсе (выставке)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дипломом на конкурсах «Лучший студент» и «Лучший аспирант»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Работа, отмеченная дипломом на региональном/областном/университетском/корпоративном (организованном промышленным предприятием) конкурсе (выставке)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752707" w:rsidTr="003335AC">
        <w:trPr>
          <w:gridBefore w:val="1"/>
          <w:wBefore w:w="17" w:type="dxa"/>
          <w:trHeight w:val="50"/>
        </w:trPr>
        <w:tc>
          <w:tcPr>
            <w:tcW w:w="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конкурсах кейсов,  научных проектов, чемпионатах, научных играх, </w:t>
            </w:r>
            <w:proofErr w:type="spellStart"/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3335AC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Премии, звания, стипендии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(учебный год) 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Российские (семестр)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Региональные, областные, городские (учебный год)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Региональные, областные, городские (семестр)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Университетские (учебный год) 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5.7.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Университетские (семестр)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стажировки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 средств Международных фондов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 средств Российских фондов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6.3.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Из средств ТПУ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2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выполнении исследований по программам и грантам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Международный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Российский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Региональный, областной, городской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7.4.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Университетский (руководство)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7.5.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Участие без оплаты труда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AC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35AC" w:rsidRPr="0002687D" w:rsidRDefault="003335AC" w:rsidP="004D5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687D">
              <w:rPr>
                <w:rFonts w:ascii="Times New Roman" w:hAnsi="Times New Roman"/>
                <w:bCs/>
                <w:sz w:val="28"/>
                <w:szCs w:val="28"/>
              </w:rPr>
              <w:t>7.6.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35AC" w:rsidRPr="003335AC" w:rsidRDefault="003335AC" w:rsidP="004D5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Участие в качестве исполнителя (в зависимости от объема денежного вознаграждения)</w:t>
            </w:r>
          </w:p>
        </w:tc>
        <w:tc>
          <w:tcPr>
            <w:tcW w:w="1559" w:type="dxa"/>
            <w:gridSpan w:val="3"/>
            <w:vAlign w:val="center"/>
          </w:tcPr>
          <w:p w:rsidR="003335AC" w:rsidRPr="003335AC" w:rsidRDefault="003335AC" w:rsidP="004D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 xml:space="preserve"> 1 балл =  1 000 руб.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об участии в конкурсах НИР, конференциях, выставках, грантах</w:t>
            </w:r>
          </w:p>
        </w:tc>
        <w:tc>
          <w:tcPr>
            <w:tcW w:w="1559" w:type="dxa"/>
            <w:gridSpan w:val="3"/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868" w:rsidRPr="003335AC" w:rsidTr="003335AC">
        <w:trPr>
          <w:gridAfter w:val="1"/>
          <w:wAfter w:w="25" w:type="dxa"/>
          <w:trHeight w:val="315"/>
        </w:trPr>
        <w:tc>
          <w:tcPr>
            <w:tcW w:w="98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1868" w:rsidRPr="00752707" w:rsidRDefault="00B21868" w:rsidP="0033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0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B503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членстве в научных сообществах </w:t>
            </w:r>
            <w:r w:rsidR="00424653" w:rsidRPr="003335AC">
              <w:rPr>
                <w:rFonts w:ascii="Times New Roman" w:hAnsi="Times New Roman" w:cs="Times New Roman"/>
                <w:b/>
                <w:sz w:val="24"/>
                <w:szCs w:val="24"/>
              </w:rPr>
              <w:t>(СНО, СИГРЭ и др.)</w:t>
            </w:r>
          </w:p>
        </w:tc>
        <w:tc>
          <w:tcPr>
            <w:tcW w:w="1559" w:type="dxa"/>
            <w:gridSpan w:val="3"/>
            <w:vAlign w:val="center"/>
          </w:tcPr>
          <w:p w:rsidR="00B21868" w:rsidRPr="003335AC" w:rsidRDefault="00B21868" w:rsidP="0033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6CEA" w:rsidRPr="00DE6CEA" w:rsidRDefault="003335AC" w:rsidP="000D61BE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br w:type="textWrapping" w:clear="all"/>
      </w:r>
      <w:bookmarkStart w:id="0" w:name="_GoBack"/>
      <w:bookmarkEnd w:id="0"/>
    </w:p>
    <w:sectPr w:rsidR="00DE6CEA" w:rsidRPr="00DE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64C"/>
    <w:multiLevelType w:val="hybridMultilevel"/>
    <w:tmpl w:val="2370C9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FDF1016"/>
    <w:multiLevelType w:val="hybridMultilevel"/>
    <w:tmpl w:val="B5B4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8"/>
    <w:rsid w:val="00011C03"/>
    <w:rsid w:val="0006696B"/>
    <w:rsid w:val="000B19FC"/>
    <w:rsid w:val="000B2E6C"/>
    <w:rsid w:val="000D11AE"/>
    <w:rsid w:val="000D61BE"/>
    <w:rsid w:val="00161AF5"/>
    <w:rsid w:val="002034FA"/>
    <w:rsid w:val="00265C63"/>
    <w:rsid w:val="002C74DD"/>
    <w:rsid w:val="003335AC"/>
    <w:rsid w:val="00353D3F"/>
    <w:rsid w:val="00370593"/>
    <w:rsid w:val="00386BFE"/>
    <w:rsid w:val="003A0BD1"/>
    <w:rsid w:val="003E3C1F"/>
    <w:rsid w:val="00424653"/>
    <w:rsid w:val="00433516"/>
    <w:rsid w:val="00571455"/>
    <w:rsid w:val="00594F0D"/>
    <w:rsid w:val="005A586A"/>
    <w:rsid w:val="007523CE"/>
    <w:rsid w:val="007F2B5F"/>
    <w:rsid w:val="008076CE"/>
    <w:rsid w:val="008109B2"/>
    <w:rsid w:val="0081741C"/>
    <w:rsid w:val="00900C1A"/>
    <w:rsid w:val="00A8117C"/>
    <w:rsid w:val="00B21868"/>
    <w:rsid w:val="00B65ABB"/>
    <w:rsid w:val="00C55989"/>
    <w:rsid w:val="00C72B0B"/>
    <w:rsid w:val="00CD5DC3"/>
    <w:rsid w:val="00D109C3"/>
    <w:rsid w:val="00DD7AF2"/>
    <w:rsid w:val="00DE6CEA"/>
    <w:rsid w:val="00E479A2"/>
    <w:rsid w:val="00F41E10"/>
    <w:rsid w:val="00FB503F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C6FC-EA73-4AAE-8FA2-2EB3DC5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Повинич Алина Юрьевна</dc:creator>
  <cp:lastModifiedBy>Майорова Юлия Валериевна</cp:lastModifiedBy>
  <cp:revision>4</cp:revision>
  <cp:lastPrinted>2019-01-14T03:52:00Z</cp:lastPrinted>
  <dcterms:created xsi:type="dcterms:W3CDTF">2019-09-02T02:25:00Z</dcterms:created>
  <dcterms:modified xsi:type="dcterms:W3CDTF">2019-09-02T09:32:00Z</dcterms:modified>
</cp:coreProperties>
</file>