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1C3" w:rsidRPr="00B511C3" w:rsidRDefault="00B511C3" w:rsidP="00B511C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F575C"/>
          <w:sz w:val="45"/>
          <w:szCs w:val="45"/>
          <w:lang w:eastAsia="ru-RU"/>
        </w:rPr>
      </w:pPr>
      <w:r w:rsidRPr="00B511C3">
        <w:rPr>
          <w:rFonts w:ascii="Arial" w:eastAsia="Times New Roman" w:hAnsi="Arial" w:cs="Arial"/>
          <w:color w:val="4F575C"/>
          <w:sz w:val="45"/>
          <w:szCs w:val="45"/>
          <w:lang w:eastAsia="ru-RU"/>
        </w:rPr>
        <w:t>Конкурс на соискание премий Томской области в сфере образования, науки, здравоохранения и культуры и на звание «Лауреат премии Томской области в сфере образования, науки, здравоохранения и культуры»</w:t>
      </w:r>
    </w:p>
    <w:p w:rsidR="00B511C3" w:rsidRPr="00B511C3" w:rsidRDefault="00B511C3" w:rsidP="00B511C3">
      <w:pPr>
        <w:shd w:val="clear" w:color="auto" w:fill="F5F5F5"/>
        <w:spacing w:after="0" w:line="240" w:lineRule="auto"/>
        <w:outlineLvl w:val="2"/>
        <w:rPr>
          <w:rFonts w:ascii="Arial" w:eastAsia="Times New Roman" w:hAnsi="Arial" w:cs="Arial"/>
          <w:color w:val="666666"/>
          <w:sz w:val="33"/>
          <w:szCs w:val="33"/>
          <w:lang w:eastAsia="ru-RU"/>
        </w:rPr>
      </w:pPr>
      <w:r w:rsidRPr="00B511C3">
        <w:rPr>
          <w:rFonts w:ascii="Arial" w:eastAsia="Times New Roman" w:hAnsi="Arial" w:cs="Arial"/>
          <w:color w:val="666666"/>
          <w:sz w:val="33"/>
          <w:szCs w:val="33"/>
          <w:lang w:eastAsia="ru-RU"/>
        </w:rPr>
        <w:t>Организатор конкурса</w:t>
      </w:r>
    </w:p>
    <w:p w:rsidR="00B511C3" w:rsidRPr="00B511C3" w:rsidRDefault="00B511C3" w:rsidP="00B511C3">
      <w:pPr>
        <w:shd w:val="clear" w:color="auto" w:fill="F5F5F5"/>
        <w:spacing w:line="240" w:lineRule="auto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B511C3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Администрация Томской области</w:t>
      </w:r>
    </w:p>
    <w:p w:rsidR="00B511C3" w:rsidRPr="00B511C3" w:rsidRDefault="00B511C3" w:rsidP="00B5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B511C3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Администрация Томской области объявляет о проведении конкурса на соискание премий Томской области в сфере образования, науки, здравоохранения и культуры и на звание «Лауреат премии Томской области в сфере образования, науки, здравоохранения и культуры».</w:t>
      </w:r>
    </w:p>
    <w:p w:rsidR="00B511C3" w:rsidRPr="00B511C3" w:rsidRDefault="00B511C3" w:rsidP="00B511C3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B511C3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Претендовать на получение премии имеют право лица, проживающие на территории Томской области и занятые по основному месту работы (учебы) в организациях, расположенных на территории Томской области вне зависимости от их организационно-правовых форм и форм собственности.</w:t>
      </w:r>
    </w:p>
    <w:p w:rsidR="00B511C3" w:rsidRPr="00B511C3" w:rsidRDefault="00B511C3" w:rsidP="00B511C3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B511C3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Выдвижение работ и кандидатов на соискание премий Томской области в сфере образования, науки, здравоохранения и культуры производится советами образовательных организаций, научных организаций, учреждений здравоохранения и культуры, иных организаций независимо от их организационно-правовых форм.</w:t>
      </w:r>
    </w:p>
    <w:p w:rsidR="00B511C3" w:rsidRPr="00B511C3" w:rsidRDefault="00B511C3" w:rsidP="00B511C3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B511C3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Лауреат премии Томской области в сфере образования, науки, здравоохранения и культуры (вне зависимости от </w:t>
      </w:r>
      <w:proofErr w:type="gramStart"/>
      <w:r w:rsidRPr="00B511C3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номинации)  имеет</w:t>
      </w:r>
      <w:proofErr w:type="gramEnd"/>
      <w:r w:rsidRPr="00B511C3">
        <w:rPr>
          <w:rFonts w:ascii="Arial" w:eastAsia="Times New Roman" w:hAnsi="Arial" w:cs="Arial"/>
          <w:color w:val="4F575C"/>
          <w:sz w:val="21"/>
          <w:szCs w:val="21"/>
          <w:lang w:eastAsia="ru-RU"/>
        </w:rPr>
        <w:t xml:space="preserve"> право повторно выдвигаться на соискание премии не ранее чем через пять лет.</w:t>
      </w:r>
    </w:p>
    <w:p w:rsidR="00B511C3" w:rsidRPr="00B511C3" w:rsidRDefault="00B511C3" w:rsidP="00B511C3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B511C3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Материалы должны содержать по каждому соискателю:</w:t>
      </w:r>
    </w:p>
    <w:p w:rsidR="00B511C3" w:rsidRPr="00B511C3" w:rsidRDefault="002E70E2" w:rsidP="00B511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hyperlink r:id="rId7" w:history="1">
        <w:r w:rsidR="00B511C3" w:rsidRPr="00B511C3">
          <w:rPr>
            <w:rFonts w:ascii="Arial" w:eastAsia="Times New Roman" w:hAnsi="Arial" w:cs="Arial"/>
            <w:color w:val="2995B2"/>
            <w:sz w:val="21"/>
            <w:szCs w:val="21"/>
            <w:u w:val="single"/>
            <w:lang w:eastAsia="ru-RU"/>
          </w:rPr>
          <w:t>заявление соискателя;</w:t>
        </w:r>
      </w:hyperlink>
    </w:p>
    <w:p w:rsidR="00B511C3" w:rsidRPr="00B511C3" w:rsidRDefault="00B511C3" w:rsidP="00B511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B511C3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выписку из протокола заседания Совета о выдвижении на соискание премии;</w:t>
      </w:r>
    </w:p>
    <w:p w:rsidR="00B511C3" w:rsidRPr="00B511C3" w:rsidRDefault="00B511C3" w:rsidP="00B511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B511C3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мотивированное представление, характеризующее достижения соискателя;</w:t>
      </w:r>
    </w:p>
    <w:p w:rsidR="00B511C3" w:rsidRPr="00B511C3" w:rsidRDefault="00B511C3" w:rsidP="00B511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B511C3">
        <w:rPr>
          <w:rFonts w:ascii="Arial" w:eastAsia="Times New Roman" w:hAnsi="Arial" w:cs="Arial"/>
          <w:color w:val="4F575C"/>
          <w:sz w:val="21"/>
          <w:szCs w:val="21"/>
          <w:lang w:eastAsia="ru-RU"/>
        </w:rPr>
        <w:t xml:space="preserve">сведения о соискателе: фамилия, имя, отчество; число, месяц и год рождения; место работы (учебы); адрес организации, занимаемая должность (если соискатель пенсионер, то указывается должность, которую он занимал до выхода на пенсию); ученая степень, ученое звание и даты их присуждения; домашний адрес, </w:t>
      </w:r>
      <w:proofErr w:type="gramStart"/>
      <w:r w:rsidRPr="00B511C3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домашний,  служебный</w:t>
      </w:r>
      <w:proofErr w:type="gramEnd"/>
      <w:r w:rsidRPr="00B511C3">
        <w:rPr>
          <w:rFonts w:ascii="Arial" w:eastAsia="Times New Roman" w:hAnsi="Arial" w:cs="Arial"/>
          <w:color w:val="4F575C"/>
          <w:sz w:val="21"/>
          <w:szCs w:val="21"/>
          <w:lang w:eastAsia="ru-RU"/>
        </w:rPr>
        <w:t xml:space="preserve"> и мобильный телефоны;</w:t>
      </w:r>
    </w:p>
    <w:p w:rsidR="00B511C3" w:rsidRPr="00B511C3" w:rsidRDefault="002E70E2" w:rsidP="00B511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hyperlink r:id="rId8" w:history="1">
        <w:r w:rsidR="00B511C3" w:rsidRPr="00B511C3">
          <w:rPr>
            <w:rFonts w:ascii="Arial" w:eastAsia="Times New Roman" w:hAnsi="Arial" w:cs="Arial"/>
            <w:color w:val="2995B2"/>
            <w:sz w:val="21"/>
            <w:szCs w:val="21"/>
            <w:u w:val="single"/>
            <w:lang w:eastAsia="ru-RU"/>
          </w:rPr>
          <w:t>типовую форму согласия на обработку персональных данных;</w:t>
        </w:r>
      </w:hyperlink>
    </w:p>
    <w:p w:rsidR="00B511C3" w:rsidRPr="00B511C3" w:rsidRDefault="00B511C3" w:rsidP="00B511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B511C3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документы, подтверждающие достижения соискателя.</w:t>
      </w:r>
    </w:p>
    <w:p w:rsidR="00B511C3" w:rsidRPr="00B511C3" w:rsidRDefault="00B511C3" w:rsidP="00B511C3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B511C3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Материалы заверяются руководителем организации по основному месту работы (учебы) соискателя и направляются в Администрацию Томской области.</w:t>
      </w:r>
    </w:p>
    <w:p w:rsidR="00B511C3" w:rsidRPr="00B511C3" w:rsidRDefault="00B511C3" w:rsidP="00B511C3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B511C3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Конкурс является открытым и проводится в форме конкурса документов.</w:t>
      </w:r>
    </w:p>
    <w:p w:rsidR="00B511C3" w:rsidRPr="00B511C3" w:rsidRDefault="00B511C3" w:rsidP="00B511C3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B511C3">
        <w:rPr>
          <w:rFonts w:ascii="Arial" w:eastAsia="Times New Roman" w:hAnsi="Arial" w:cs="Arial"/>
          <w:color w:val="4F575C"/>
          <w:sz w:val="21"/>
          <w:szCs w:val="21"/>
          <w:lang w:eastAsia="ru-RU"/>
        </w:rPr>
        <w:t xml:space="preserve">Материалы, представленные </w:t>
      </w:r>
      <w:proofErr w:type="gramStart"/>
      <w:r w:rsidRPr="00B511C3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соискателями  на</w:t>
      </w:r>
      <w:proofErr w:type="gramEnd"/>
      <w:r w:rsidRPr="00B511C3">
        <w:rPr>
          <w:rFonts w:ascii="Arial" w:eastAsia="Times New Roman" w:hAnsi="Arial" w:cs="Arial"/>
          <w:color w:val="4F575C"/>
          <w:sz w:val="21"/>
          <w:szCs w:val="21"/>
          <w:lang w:eastAsia="ru-RU"/>
        </w:rPr>
        <w:t xml:space="preserve"> Конкурс в печатном виде, должны быть сброшюрованы, листы пронумерованы, использование </w:t>
      </w:r>
      <w:proofErr w:type="spellStart"/>
      <w:r w:rsidRPr="00B511C3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мультифор</w:t>
      </w:r>
      <w:proofErr w:type="spellEnd"/>
      <w:r w:rsidRPr="00B511C3">
        <w:rPr>
          <w:rFonts w:ascii="Arial" w:eastAsia="Times New Roman" w:hAnsi="Arial" w:cs="Arial"/>
          <w:color w:val="4F575C"/>
          <w:sz w:val="21"/>
          <w:szCs w:val="21"/>
          <w:lang w:eastAsia="ru-RU"/>
        </w:rPr>
        <w:t xml:space="preserve"> не допускается. При экспертизе материалов соискателей проверяется наличие подтверждающих по каждому из показателей документов, оформленных в форме приложения. </w:t>
      </w:r>
    </w:p>
    <w:p w:rsidR="00B511C3" w:rsidRPr="00B511C3" w:rsidRDefault="00B511C3" w:rsidP="00B5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B511C3">
        <w:rPr>
          <w:rFonts w:ascii="Arial" w:eastAsia="Times New Roman" w:hAnsi="Arial" w:cs="Arial"/>
          <w:color w:val="4F575C"/>
          <w:sz w:val="21"/>
          <w:szCs w:val="21"/>
          <w:u w:val="single"/>
          <w:lang w:eastAsia="ru-RU"/>
        </w:rPr>
        <w:t>Научно-педагогическими работниками и студентами образовательных организаций высшего образования</w:t>
      </w:r>
      <w:r w:rsidRPr="00B511C3">
        <w:rPr>
          <w:rFonts w:ascii="Arial" w:eastAsia="Times New Roman" w:hAnsi="Arial" w:cs="Arial"/>
          <w:color w:val="4F575C"/>
          <w:sz w:val="21"/>
          <w:szCs w:val="21"/>
          <w:lang w:eastAsia="ru-RU"/>
        </w:rPr>
        <w:t xml:space="preserve"> материалы формируются в </w:t>
      </w:r>
      <w:proofErr w:type="gramStart"/>
      <w:r w:rsidRPr="00B511C3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соответствии  с</w:t>
      </w:r>
      <w:proofErr w:type="gramEnd"/>
      <w:r w:rsidRPr="00B511C3">
        <w:rPr>
          <w:rFonts w:ascii="Arial" w:eastAsia="Times New Roman" w:hAnsi="Arial" w:cs="Arial"/>
          <w:color w:val="4F575C"/>
          <w:sz w:val="21"/>
          <w:szCs w:val="21"/>
          <w:lang w:eastAsia="ru-RU"/>
        </w:rPr>
        <w:t xml:space="preserve"> «Информационной картой соискателя» и предоставляются в бумажном или электронном виде (в формате PDF разрешением 200-300 </w:t>
      </w:r>
      <w:proofErr w:type="spellStart"/>
      <w:r w:rsidRPr="00B511C3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dpi</w:t>
      </w:r>
      <w:proofErr w:type="spellEnd"/>
      <w:r w:rsidRPr="00B511C3">
        <w:rPr>
          <w:rFonts w:ascii="Arial" w:eastAsia="Times New Roman" w:hAnsi="Arial" w:cs="Arial"/>
          <w:color w:val="4F575C"/>
          <w:sz w:val="21"/>
          <w:szCs w:val="21"/>
          <w:lang w:eastAsia="ru-RU"/>
        </w:rPr>
        <w:t xml:space="preserve">, на электронном носителе (CD, </w:t>
      </w:r>
      <w:proofErr w:type="spellStart"/>
      <w:r w:rsidRPr="00B511C3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флеш</w:t>
      </w:r>
      <w:proofErr w:type="spellEnd"/>
      <w:r w:rsidRPr="00B511C3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-память)).</w:t>
      </w:r>
    </w:p>
    <w:p w:rsidR="00B511C3" w:rsidRPr="00B511C3" w:rsidRDefault="002E70E2" w:rsidP="00B5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hyperlink r:id="rId9" w:history="1">
        <w:r w:rsidR="00B511C3" w:rsidRPr="00B511C3">
          <w:rPr>
            <w:rFonts w:ascii="Arial" w:eastAsia="Times New Roman" w:hAnsi="Arial" w:cs="Arial"/>
            <w:color w:val="2995B2"/>
            <w:sz w:val="21"/>
            <w:szCs w:val="21"/>
            <w:u w:val="single"/>
            <w:lang w:eastAsia="ru-RU"/>
          </w:rPr>
          <w:t>Информационная карта соискателя </w:t>
        </w:r>
      </w:hyperlink>
      <w:hyperlink r:id="rId10" w:history="1">
        <w:r w:rsidR="00B511C3" w:rsidRPr="00B511C3">
          <w:rPr>
            <w:rFonts w:ascii="Arial" w:eastAsia="Times New Roman" w:hAnsi="Arial" w:cs="Arial"/>
            <w:color w:val="2995B2"/>
            <w:sz w:val="21"/>
            <w:szCs w:val="21"/>
            <w:u w:val="single"/>
            <w:lang w:eastAsia="ru-RU"/>
          </w:rPr>
          <w:t>по номинациям: 1 «Премии научным и научно-педагогическим коллективам», 2 «Премии научным и научно-педагогическим работникам, внесшим значительный личный вклад в развитие науки и образования»</w:t>
        </w:r>
      </w:hyperlink>
    </w:p>
    <w:p w:rsidR="00B511C3" w:rsidRPr="00B511C3" w:rsidRDefault="002E70E2" w:rsidP="00B5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hyperlink r:id="rId11" w:history="1">
        <w:r w:rsidR="00B511C3" w:rsidRPr="00B511C3">
          <w:rPr>
            <w:rFonts w:ascii="Arial" w:eastAsia="Times New Roman" w:hAnsi="Arial" w:cs="Arial"/>
            <w:color w:val="2995B2"/>
            <w:sz w:val="21"/>
            <w:szCs w:val="21"/>
            <w:u w:val="single"/>
            <w:lang w:eastAsia="ru-RU"/>
          </w:rPr>
          <w:t>Информационная карта соискателя по номинации по номинации 3 «Премии молодым научным и научно-педагогическим работникам, специалистам, докторантам и аспирантам в возрасте до 35 лет включительно»</w:t>
        </w:r>
      </w:hyperlink>
    </w:p>
    <w:p w:rsidR="00B511C3" w:rsidRPr="00B511C3" w:rsidRDefault="002E70E2" w:rsidP="00B5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hyperlink r:id="rId12" w:history="1">
        <w:r w:rsidR="00B511C3" w:rsidRPr="00B511C3">
          <w:rPr>
            <w:rFonts w:ascii="Arial" w:eastAsia="Times New Roman" w:hAnsi="Arial" w:cs="Arial"/>
            <w:color w:val="2995B2"/>
            <w:sz w:val="21"/>
            <w:szCs w:val="21"/>
            <w:u w:val="single"/>
            <w:lang w:eastAsia="ru-RU"/>
          </w:rPr>
          <w:t>Информационная карта соискателя по номинации  9 «Премии студентам очной формы обучения образовательных организаций  высшего  образования»</w:t>
        </w:r>
      </w:hyperlink>
    </w:p>
    <w:p w:rsidR="00B511C3" w:rsidRPr="00B511C3" w:rsidRDefault="00B511C3" w:rsidP="00B511C3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B511C3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</w:t>
      </w:r>
    </w:p>
    <w:p w:rsidR="00B511C3" w:rsidRPr="00B511C3" w:rsidRDefault="00B511C3" w:rsidP="00B5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B511C3">
        <w:rPr>
          <w:rFonts w:ascii="Arial" w:eastAsia="Times New Roman" w:hAnsi="Arial" w:cs="Arial"/>
          <w:b/>
          <w:bCs/>
          <w:color w:val="4F575C"/>
          <w:sz w:val="21"/>
          <w:szCs w:val="21"/>
          <w:lang w:eastAsia="ru-RU"/>
        </w:rPr>
        <w:t>Материалы на Конкурс принимаются до 18.00 часов 30 апреля 2021 года.</w:t>
      </w:r>
    </w:p>
    <w:p w:rsidR="00B511C3" w:rsidRPr="00B511C3" w:rsidRDefault="00B511C3" w:rsidP="00B511C3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B511C3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</w:t>
      </w:r>
    </w:p>
    <w:p w:rsidR="00B511C3" w:rsidRPr="00B511C3" w:rsidRDefault="00B511C3" w:rsidP="00B511C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B511C3">
        <w:rPr>
          <w:rFonts w:ascii="Arial" w:eastAsia="Times New Roman" w:hAnsi="Arial" w:cs="Arial"/>
          <w:b/>
          <w:bCs/>
          <w:i/>
          <w:iCs/>
          <w:color w:val="4F575C"/>
          <w:sz w:val="21"/>
          <w:szCs w:val="21"/>
          <w:lang w:eastAsia="ru-RU"/>
        </w:rPr>
        <w:t>По номинациям:</w:t>
      </w:r>
    </w:p>
    <w:p w:rsidR="00B511C3" w:rsidRPr="00B511C3" w:rsidRDefault="00B511C3" w:rsidP="00B511C3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B511C3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- «Премии научным и научно-педагогическим коллективам»;</w:t>
      </w:r>
    </w:p>
    <w:p w:rsidR="00B511C3" w:rsidRPr="00B511C3" w:rsidRDefault="00B511C3" w:rsidP="00B511C3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B511C3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- «Премии научным и научно-педагогическим работникам, внесшим значительный личный вклад в развитие науки и образования»;</w:t>
      </w:r>
    </w:p>
    <w:p w:rsidR="00B511C3" w:rsidRPr="00B511C3" w:rsidRDefault="00B511C3" w:rsidP="00B511C3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B511C3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- «Премии молодым научным и научно-педагогическим работникам, специалистам, докторантам и аспирантам в возрасте до 35 лет включительно»;</w:t>
      </w:r>
    </w:p>
    <w:p w:rsidR="00B511C3" w:rsidRPr="00B511C3" w:rsidRDefault="00B511C3" w:rsidP="00B511C3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B511C3">
        <w:rPr>
          <w:rFonts w:ascii="Arial" w:eastAsia="Times New Roman" w:hAnsi="Arial" w:cs="Arial"/>
          <w:color w:val="4F575C"/>
          <w:sz w:val="21"/>
          <w:szCs w:val="21"/>
          <w:lang w:eastAsia="ru-RU"/>
        </w:rPr>
        <w:t xml:space="preserve">- «Премии студентам очной формы обучения образовательных </w:t>
      </w:r>
      <w:proofErr w:type="gramStart"/>
      <w:r w:rsidRPr="00B511C3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организаций  высшего</w:t>
      </w:r>
      <w:proofErr w:type="gramEnd"/>
      <w:r w:rsidRPr="00B511C3">
        <w:rPr>
          <w:rFonts w:ascii="Arial" w:eastAsia="Times New Roman" w:hAnsi="Arial" w:cs="Arial"/>
          <w:color w:val="4F575C"/>
          <w:sz w:val="21"/>
          <w:szCs w:val="21"/>
          <w:lang w:eastAsia="ru-RU"/>
        </w:rPr>
        <w:t xml:space="preserve"> образования»</w:t>
      </w:r>
    </w:p>
    <w:p w:rsidR="00B511C3" w:rsidRPr="00B511C3" w:rsidRDefault="00B511C3" w:rsidP="00B5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B511C3">
        <w:rPr>
          <w:rFonts w:ascii="Arial" w:eastAsia="Times New Roman" w:hAnsi="Arial" w:cs="Arial"/>
          <w:b/>
          <w:bCs/>
          <w:color w:val="4F575C"/>
          <w:sz w:val="21"/>
          <w:szCs w:val="21"/>
          <w:lang w:eastAsia="ru-RU"/>
        </w:rPr>
        <w:t>Департаментом науки и высшего образования Администрации Томской области по адресу:</w:t>
      </w:r>
      <w:r w:rsidRPr="00B511C3">
        <w:rPr>
          <w:rFonts w:ascii="Arial" w:eastAsia="Times New Roman" w:hAnsi="Arial" w:cs="Arial"/>
          <w:color w:val="4F575C"/>
          <w:sz w:val="21"/>
          <w:szCs w:val="21"/>
          <w:lang w:eastAsia="ru-RU"/>
        </w:rPr>
        <w:t xml:space="preserve"> г. Томск, пл. Ленина, д. 6, </w:t>
      </w:r>
      <w:proofErr w:type="spellStart"/>
      <w:r w:rsidRPr="00B511C3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каб</w:t>
      </w:r>
      <w:proofErr w:type="spellEnd"/>
      <w:r w:rsidRPr="00B511C3">
        <w:rPr>
          <w:rFonts w:ascii="Arial" w:eastAsia="Times New Roman" w:hAnsi="Arial" w:cs="Arial"/>
          <w:color w:val="4F575C"/>
          <w:sz w:val="21"/>
          <w:szCs w:val="21"/>
          <w:lang w:eastAsia="ru-RU"/>
        </w:rPr>
        <w:t xml:space="preserve">. № 374. Телефон для справок: (3822) 51 06 </w:t>
      </w:r>
      <w:proofErr w:type="gramStart"/>
      <w:r w:rsidRPr="00B511C3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87,  Каминский</w:t>
      </w:r>
      <w:proofErr w:type="gramEnd"/>
      <w:r w:rsidRPr="00B511C3">
        <w:rPr>
          <w:rFonts w:ascii="Arial" w:eastAsia="Times New Roman" w:hAnsi="Arial" w:cs="Arial"/>
          <w:color w:val="4F575C"/>
          <w:sz w:val="21"/>
          <w:szCs w:val="21"/>
          <w:lang w:eastAsia="ru-RU"/>
        </w:rPr>
        <w:t xml:space="preserve"> Петр Петрович, по организационным вопросам: (3822) 51 74 16, </w:t>
      </w:r>
      <w:proofErr w:type="spellStart"/>
      <w:r w:rsidRPr="00B511C3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Колыхалова</w:t>
      </w:r>
      <w:proofErr w:type="spellEnd"/>
      <w:r w:rsidRPr="00B511C3">
        <w:rPr>
          <w:rFonts w:ascii="Arial" w:eastAsia="Times New Roman" w:hAnsi="Arial" w:cs="Arial"/>
          <w:color w:val="4F575C"/>
          <w:sz w:val="21"/>
          <w:szCs w:val="21"/>
          <w:lang w:eastAsia="ru-RU"/>
        </w:rPr>
        <w:t xml:space="preserve"> Ирина Владимировна.</w:t>
      </w:r>
    </w:p>
    <w:p w:rsidR="00B511C3" w:rsidRPr="00B511C3" w:rsidRDefault="00B511C3" w:rsidP="00B511C3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B511C3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</w:t>
      </w:r>
      <w:bookmarkStart w:id="0" w:name="_GoBack"/>
      <w:bookmarkEnd w:id="0"/>
    </w:p>
    <w:sectPr w:rsidR="00B511C3" w:rsidRPr="00B51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0E2" w:rsidRDefault="002E70E2" w:rsidP="00032DC1">
      <w:pPr>
        <w:spacing w:after="0" w:line="240" w:lineRule="auto"/>
      </w:pPr>
      <w:r>
        <w:separator/>
      </w:r>
    </w:p>
  </w:endnote>
  <w:endnote w:type="continuationSeparator" w:id="0">
    <w:p w:rsidR="002E70E2" w:rsidRDefault="002E70E2" w:rsidP="00032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0E2" w:rsidRDefault="002E70E2" w:rsidP="00032DC1">
      <w:pPr>
        <w:spacing w:after="0" w:line="240" w:lineRule="auto"/>
      </w:pPr>
      <w:r>
        <w:separator/>
      </w:r>
    </w:p>
  </w:footnote>
  <w:footnote w:type="continuationSeparator" w:id="0">
    <w:p w:rsidR="002E70E2" w:rsidRDefault="002E70E2" w:rsidP="00032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1E95"/>
    <w:multiLevelType w:val="multilevel"/>
    <w:tmpl w:val="F184E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6F3A06"/>
    <w:multiLevelType w:val="multilevel"/>
    <w:tmpl w:val="854AD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5C163A"/>
    <w:multiLevelType w:val="multilevel"/>
    <w:tmpl w:val="E35CE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2A5768"/>
    <w:multiLevelType w:val="multilevel"/>
    <w:tmpl w:val="F1923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6D4F1D"/>
    <w:multiLevelType w:val="multilevel"/>
    <w:tmpl w:val="9A4A8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BA1D5A"/>
    <w:multiLevelType w:val="multilevel"/>
    <w:tmpl w:val="65002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5F04D8"/>
    <w:multiLevelType w:val="multilevel"/>
    <w:tmpl w:val="EF80A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2A4EC1"/>
    <w:multiLevelType w:val="multilevel"/>
    <w:tmpl w:val="2BE8B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1C3"/>
    <w:rsid w:val="00031CFC"/>
    <w:rsid w:val="00032DC1"/>
    <w:rsid w:val="000A4E46"/>
    <w:rsid w:val="000C5DBA"/>
    <w:rsid w:val="000F34FD"/>
    <w:rsid w:val="002E70E2"/>
    <w:rsid w:val="002F61CC"/>
    <w:rsid w:val="00305D60"/>
    <w:rsid w:val="004557CB"/>
    <w:rsid w:val="004D73B2"/>
    <w:rsid w:val="004E3844"/>
    <w:rsid w:val="007F1495"/>
    <w:rsid w:val="008204ED"/>
    <w:rsid w:val="009C7886"/>
    <w:rsid w:val="00B511C3"/>
    <w:rsid w:val="00D37F5A"/>
    <w:rsid w:val="00D8418C"/>
    <w:rsid w:val="00E366B0"/>
    <w:rsid w:val="00F1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B50DE-00A8-4497-9BAF-1875E8D8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11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511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11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11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51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11C3"/>
    <w:rPr>
      <w:color w:val="0000FF"/>
      <w:u w:val="single"/>
    </w:rPr>
  </w:style>
  <w:style w:type="character" w:styleId="a5">
    <w:name w:val="Strong"/>
    <w:basedOn w:val="a0"/>
    <w:uiPriority w:val="22"/>
    <w:qFormat/>
    <w:rsid w:val="00B511C3"/>
    <w:rPr>
      <w:b/>
      <w:bCs/>
    </w:rPr>
  </w:style>
  <w:style w:type="paragraph" w:styleId="a6">
    <w:name w:val="header"/>
    <w:basedOn w:val="a"/>
    <w:link w:val="a7"/>
    <w:uiPriority w:val="99"/>
    <w:unhideWhenUsed/>
    <w:rsid w:val="00032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2DC1"/>
  </w:style>
  <w:style w:type="paragraph" w:styleId="a8">
    <w:name w:val="footer"/>
    <w:basedOn w:val="a"/>
    <w:link w:val="a9"/>
    <w:uiPriority w:val="99"/>
    <w:unhideWhenUsed/>
    <w:rsid w:val="00032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2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81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msk.gov.ru/uploads/ckfinder/userfiles/files/%D1%82%D0%B8%D0%BF%D0%BE%D0%B2%D0%B0%D1%8F%20%D1%84%D0%BE%D1%80%D0%BC%D0%B0%20%D1%81%D0%BE%D0%B3%D0%BB%D0%B0%D1%81%D0%B8%D1%8F%20%D0%BD%D0%B0%20%D0%BE%D0%B1%D1%80%D0%B0%D0%B1%D0%BE%D1%82%D0%BA%D1%83%20%D0%BF%D0%B5%D1%80%D1%81%D0%BE%D0%BD%D0%B0%D0%BB%D1%8C%D0%BD%D1%8B%D1%85%20%D0%B4%D0%B0%D0%BD%D0%BD%D1%8B%D1%85(9)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msk.gov.ru/uploads/ckfinder/userfiles/files/%D0%97%D0%B0%D1%8F%D0%B2%D0%BB%D0%B5%D0%BD%D0%B8%D0%B5(9).doc" TargetMode="External"/><Relationship Id="rId12" Type="http://schemas.openxmlformats.org/officeDocument/2006/relationships/hyperlink" Target="https://tomsk.gov.ru/uploads/ckfinder/userfiles/files/%D0%98%D0%BD%D1%84%D0%BE%D1%80%D0%BC%D0%B0%D1%86%D0%B8%D0%BE%D0%BD%D0%BD%D0%B0%D1%8F%20%D0%9A%D0%B0%D1%80%D1%82%D0%B0%20_%D1%81%D1%82%D1%83%D0%B4%D0%B5%D0%BD%D1%82%D1%8B_9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omsk.gov.ru/uploads/ckfinder/userfiles/files/%D0%98%D0%BD%D1%84%D0%BE%D1%80%D0%BC%D0%B0%D1%86%D0%B8%D0%BE%D0%BD%D0%BD%D0%B0%D1%8F%20%D0%9A%D0%B0%D1%80%D1%82%D0%B0%20-%D0%BC%D0%BE%D0%BB%D0%BE%D0%B4%D1%8B%D0%B5%20%D1%83%D1%87%D0%B5%D0%BD%D1%8B%D0%B5_3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tomsk.gov.ru/uploads/ckfinder/userfiles/files/%D0%98%D0%BD%D1%84%D0%BE%D1%80%D0%BC%D0%B0%D1%86%D0%B8%D0%BE%D0%BD%D0%BD%D0%B0%D1%8F%20%D0%9A%D0%B0%D1%80%D1%82%D0%B0-%D0%BA%D0%BE%D0%BB%D0%BB%D0%B5%D0%BA%D1%82%D0%B8%D0%B2%D1%8B_1,%20%D1%83%D1%87%D0%B5%D0%BD%D1%8B%D0%B5_2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msk.gov.ru/uploads/ckfinder/userfiles/files/%D0%98%D0%BD%D1%84%D0%BE%D1%80%D0%BC%D0%B0%D1%86%D0%B8%D0%BE%D0%BD%D0%BD%D0%B0%D1%8F%20%D0%9A%D0%B0%D1%80%D1%82%D0%B0%20-%203%209(1)%20(4)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Ананьева Ольга Афанасьевна</dc:creator>
  <cp:keywords/>
  <dc:description/>
  <cp:lastModifiedBy>Ананьева Ольга Афанасьевна</cp:lastModifiedBy>
  <cp:revision>2</cp:revision>
  <dcterms:created xsi:type="dcterms:W3CDTF">2021-04-01T01:51:00Z</dcterms:created>
  <dcterms:modified xsi:type="dcterms:W3CDTF">2021-04-01T09:45:00Z</dcterms:modified>
</cp:coreProperties>
</file>