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6A31" w14:textId="77777777" w:rsidR="007057B0" w:rsidRPr="00D6348B" w:rsidRDefault="007057B0" w:rsidP="007057B0">
      <w:pPr>
        <w:widowControl/>
        <w:autoSpaceDE/>
        <w:autoSpaceDN/>
        <w:adjustRightInd/>
        <w:jc w:val="both"/>
      </w:pPr>
    </w:p>
    <w:p w14:paraId="665FF98B" w14:textId="77777777" w:rsidR="002E2951" w:rsidRPr="007C712F" w:rsidRDefault="002E2951" w:rsidP="002E2951">
      <w:pPr>
        <w:suppressAutoHyphens/>
        <w:jc w:val="center"/>
        <w:rPr>
          <w:color w:val="000000" w:themeColor="text1"/>
          <w:sz w:val="22"/>
        </w:rPr>
      </w:pPr>
      <w:r w:rsidRPr="007C712F">
        <w:rPr>
          <w:color w:val="000000" w:themeColor="text1"/>
          <w:sz w:val="22"/>
        </w:rPr>
        <w:t>МИНИСТЕРСТВО НАУКИ И ВЫСШЕГО ОБРАЗОВАНИЯ РОССИЙСКОЙ ФЕДЕРАЦИИ</w:t>
      </w:r>
    </w:p>
    <w:p w14:paraId="0AF5280F" w14:textId="77777777" w:rsidR="002E2951" w:rsidRPr="007C712F" w:rsidRDefault="002E2951" w:rsidP="002E2951">
      <w:pPr>
        <w:suppressAutoHyphens/>
        <w:jc w:val="center"/>
        <w:rPr>
          <w:color w:val="000000" w:themeColor="text1"/>
          <w:sz w:val="20"/>
        </w:rPr>
      </w:pPr>
      <w:r w:rsidRPr="007C712F">
        <w:rPr>
          <w:color w:val="000000" w:themeColor="text1"/>
          <w:sz w:val="20"/>
        </w:rPr>
        <w:t>Федеральное государственное автономное образовательное учреждение высшего образования</w:t>
      </w:r>
    </w:p>
    <w:p w14:paraId="7A0E83C3" w14:textId="77777777" w:rsidR="002E2951" w:rsidRPr="007C712F" w:rsidRDefault="002E2951" w:rsidP="002E2951">
      <w:pPr>
        <w:suppressAutoHyphens/>
        <w:jc w:val="center"/>
        <w:rPr>
          <w:color w:val="000000" w:themeColor="text1"/>
          <w:sz w:val="22"/>
        </w:rPr>
      </w:pPr>
      <w:r w:rsidRPr="007C712F">
        <w:rPr>
          <w:color w:val="000000" w:themeColor="text1"/>
          <w:sz w:val="22"/>
        </w:rPr>
        <w:t xml:space="preserve">«НАЦИОНАЛЬНЫЙ ИССЛЕДОВАТЕЛЬСКИЙ </w:t>
      </w:r>
    </w:p>
    <w:p w14:paraId="19E1D883" w14:textId="77777777" w:rsidR="002E2951" w:rsidRPr="007C712F" w:rsidRDefault="002E2951" w:rsidP="002E2951">
      <w:pPr>
        <w:suppressAutoHyphens/>
        <w:jc w:val="center"/>
        <w:rPr>
          <w:color w:val="000000" w:themeColor="text1"/>
          <w:sz w:val="22"/>
        </w:rPr>
      </w:pPr>
      <w:r w:rsidRPr="007C712F">
        <w:rPr>
          <w:color w:val="000000" w:themeColor="text1"/>
          <w:sz w:val="22"/>
        </w:rPr>
        <w:t>ТОМСКИЙ ПОЛИТЕХНИЧЕСКИЙ УНИВЕРСИТЕТ»</w:t>
      </w:r>
    </w:p>
    <w:p w14:paraId="083BD90F" w14:textId="77777777" w:rsidR="002E2951" w:rsidRDefault="002E2951" w:rsidP="002E2951">
      <w:pPr>
        <w:ind w:left="5387"/>
        <w:jc w:val="right"/>
        <w:rPr>
          <w:sz w:val="22"/>
          <w:szCs w:val="22"/>
        </w:rPr>
      </w:pPr>
    </w:p>
    <w:p w14:paraId="7B02C227" w14:textId="77777777" w:rsidR="002E2951" w:rsidRDefault="002E2951" w:rsidP="002E2951">
      <w:pPr>
        <w:suppressAutoHyphens/>
        <w:ind w:left="5387"/>
      </w:pPr>
      <w:r>
        <w:t>УТВЕРЖДАЮ</w:t>
      </w:r>
    </w:p>
    <w:p w14:paraId="33DF4ABB" w14:textId="77777777" w:rsidR="002E2951" w:rsidRDefault="002E2951" w:rsidP="002E2951">
      <w:pPr>
        <w:suppressAutoHyphens/>
        <w:ind w:left="5387"/>
      </w:pPr>
      <w:r>
        <w:t>Директор ШБИП</w:t>
      </w:r>
    </w:p>
    <w:p w14:paraId="1842A574" w14:textId="77777777" w:rsidR="002E2951" w:rsidRDefault="002E2951" w:rsidP="002E2951">
      <w:pPr>
        <w:suppressAutoHyphens/>
        <w:ind w:left="5387"/>
      </w:pPr>
      <w:r>
        <w:t>___________Н. А. Лукьянова</w:t>
      </w:r>
    </w:p>
    <w:p w14:paraId="4FD20B7C" w14:textId="77777777" w:rsidR="002E2951" w:rsidRDefault="002E2951" w:rsidP="002E2951">
      <w:pPr>
        <w:suppressAutoHyphens/>
        <w:ind w:left="5387"/>
      </w:pPr>
      <w:r>
        <w:t>«__</w:t>
      </w:r>
      <w:proofErr w:type="gramStart"/>
      <w:r>
        <w:t>_»_</w:t>
      </w:r>
      <w:proofErr w:type="gramEnd"/>
      <w:r>
        <w:t>____________2023 г.</w:t>
      </w:r>
    </w:p>
    <w:p w14:paraId="731AA0D1" w14:textId="77777777" w:rsidR="007057B0" w:rsidRPr="00D6348B" w:rsidRDefault="007057B0" w:rsidP="007057B0">
      <w:pPr>
        <w:ind w:left="6381"/>
      </w:pPr>
    </w:p>
    <w:p w14:paraId="5F986457" w14:textId="77777777" w:rsidR="007057B0" w:rsidRPr="00D6348B" w:rsidRDefault="007057B0" w:rsidP="007057B0">
      <w:pPr>
        <w:jc w:val="center"/>
        <w:rPr>
          <w:b/>
        </w:rPr>
      </w:pPr>
      <w:r w:rsidRPr="00D6348B">
        <w:rPr>
          <w:b/>
        </w:rPr>
        <w:t>РАБОЧАЯ ПРОГРАММА ДИСЦИПЛИНЫ</w:t>
      </w:r>
    </w:p>
    <w:p w14:paraId="744E4587" w14:textId="4C694CF2" w:rsidR="007057B0" w:rsidRPr="00D6348B" w:rsidRDefault="007057B0" w:rsidP="007057B0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D6348B">
        <w:rPr>
          <w:rFonts w:eastAsia="MS Mincho"/>
          <w:b/>
          <w:lang w:eastAsia="ja-JP"/>
        </w:rPr>
        <w:t>ПРИЕМ</w:t>
      </w:r>
      <w:r w:rsidR="002E2951">
        <w:rPr>
          <w:rFonts w:eastAsia="MS Mincho"/>
          <w:b/>
          <w:lang w:eastAsia="ja-JP"/>
        </w:rPr>
        <w:t xml:space="preserve"> </w:t>
      </w:r>
      <w:r w:rsidRPr="00D6348B">
        <w:rPr>
          <w:rFonts w:eastAsia="MS Mincho"/>
          <w:b/>
          <w:lang w:eastAsia="ja-JP"/>
        </w:rPr>
        <w:t>20</w:t>
      </w:r>
      <w:r w:rsidR="00385C99">
        <w:rPr>
          <w:rFonts w:eastAsia="MS Mincho"/>
          <w:b/>
          <w:lang w:eastAsia="ja-JP"/>
        </w:rPr>
        <w:t>2</w:t>
      </w:r>
      <w:r w:rsidR="002E2951">
        <w:rPr>
          <w:rFonts w:eastAsia="MS Mincho"/>
          <w:b/>
          <w:lang w:eastAsia="ja-JP"/>
        </w:rPr>
        <w:t>3</w:t>
      </w:r>
      <w:r w:rsidRPr="00D6348B">
        <w:rPr>
          <w:rFonts w:eastAsia="MS Mincho"/>
          <w:b/>
          <w:lang w:eastAsia="ja-JP"/>
        </w:rPr>
        <w:t xml:space="preserve"> г.</w:t>
      </w:r>
    </w:p>
    <w:p w14:paraId="79CE49C5" w14:textId="59E52CE9" w:rsidR="007057B0" w:rsidRPr="00D6348B" w:rsidRDefault="007057B0" w:rsidP="007057B0">
      <w:pPr>
        <w:widowControl/>
        <w:autoSpaceDE/>
        <w:autoSpaceDN/>
        <w:adjustRightInd/>
        <w:jc w:val="center"/>
        <w:rPr>
          <w:bCs/>
          <w:i/>
          <w:color w:val="7030A0"/>
        </w:rPr>
      </w:pPr>
      <w:r w:rsidRPr="00D6348B">
        <w:rPr>
          <w:rFonts w:eastAsia="MS Mincho"/>
          <w:b/>
          <w:lang w:eastAsia="ja-JP"/>
        </w:rPr>
        <w:t xml:space="preserve">ФОРМА ОБУЧЕНИЯ </w:t>
      </w:r>
      <w:r w:rsidR="002E2951">
        <w:rPr>
          <w:rFonts w:eastAsia="MS Mincho"/>
          <w:b/>
          <w:u w:val="single"/>
          <w:lang w:eastAsia="ja-JP"/>
        </w:rPr>
        <w:t>ЗАОЧНАЯ</w:t>
      </w:r>
    </w:p>
    <w:p w14:paraId="79F102F9" w14:textId="77777777" w:rsidR="007057B0" w:rsidRPr="00D6348B" w:rsidRDefault="007057B0" w:rsidP="007057B0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7057B0" w:rsidRPr="00D6348B" w14:paraId="1E6C4DDE" w14:textId="77777777" w:rsidTr="007057B0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06C4" w14:textId="67F3A238" w:rsidR="007057B0" w:rsidRPr="00D6348B" w:rsidRDefault="007057B0" w:rsidP="007057B0">
            <w:pPr>
              <w:jc w:val="center"/>
              <w:rPr>
                <w:b/>
              </w:rPr>
            </w:pPr>
            <w:r w:rsidRPr="00D6348B">
              <w:rPr>
                <w:b/>
              </w:rPr>
              <w:t>ФИЗИКА 1</w:t>
            </w:r>
            <w:r w:rsidR="00F81B31">
              <w:rPr>
                <w:b/>
              </w:rPr>
              <w:t>.1</w:t>
            </w:r>
          </w:p>
        </w:tc>
      </w:tr>
      <w:tr w:rsidR="007057B0" w:rsidRPr="00D6348B" w14:paraId="3CB392B0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F40E1F" w14:textId="77777777" w:rsidR="007057B0" w:rsidRPr="00D6348B" w:rsidRDefault="007057B0" w:rsidP="007057B0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CE9840" w14:textId="77777777" w:rsidR="007057B0" w:rsidRPr="00D6348B" w:rsidRDefault="007057B0" w:rsidP="007057B0">
            <w:pPr>
              <w:jc w:val="center"/>
              <w:rPr>
                <w:b/>
              </w:rPr>
            </w:pPr>
          </w:p>
        </w:tc>
      </w:tr>
      <w:tr w:rsidR="007057B0" w:rsidRPr="00D6348B" w14:paraId="799CD46B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00F2FB2" w14:textId="77777777" w:rsidR="007057B0" w:rsidRPr="00D6348B" w:rsidRDefault="007057B0" w:rsidP="007057B0">
            <w:pPr>
              <w:jc w:val="right"/>
              <w:rPr>
                <w:b/>
              </w:rPr>
            </w:pPr>
            <w:r w:rsidRPr="00D6348B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A59D9F" w14:textId="1DE21048" w:rsidR="00D75680" w:rsidRPr="00D6348B" w:rsidRDefault="00A85DAA" w:rsidP="00C43A75">
            <w:pPr>
              <w:widowControl/>
              <w:suppressAutoHyphens/>
              <w:autoSpaceDE/>
              <w:adjustRightInd/>
            </w:pPr>
            <w:r w:rsidRPr="00CB2BC9">
              <w:t>15.03.04 Автоматизация технологических</w:t>
            </w:r>
            <w:r>
              <w:t>;</w:t>
            </w:r>
            <w:r w:rsidRPr="00CB2BC9">
              <w:t xml:space="preserve"> процессов и производств</w:t>
            </w:r>
          </w:p>
        </w:tc>
      </w:tr>
      <w:tr w:rsidR="007057B0" w:rsidRPr="00D6348B" w14:paraId="6CC11711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08E1039" w14:textId="77777777" w:rsidR="007057B0" w:rsidRPr="00D6348B" w:rsidRDefault="007057B0" w:rsidP="007057B0">
            <w:pPr>
              <w:jc w:val="right"/>
              <w:rPr>
                <w:b/>
              </w:rPr>
            </w:pPr>
            <w:r w:rsidRPr="00D6348B"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111E38" w14:textId="78D02D11" w:rsidR="007057B0" w:rsidRPr="00D6348B" w:rsidRDefault="00C43A75" w:rsidP="00C43A75">
            <w:pPr>
              <w:widowControl/>
              <w:suppressAutoHyphens/>
              <w:autoSpaceDE/>
              <w:adjustRightInd/>
              <w:rPr>
                <w:b/>
              </w:rPr>
            </w:pPr>
            <w:r w:rsidRPr="00CB2BC9">
              <w:t>Автоматизация технологических</w:t>
            </w:r>
            <w:r>
              <w:t>;</w:t>
            </w:r>
            <w:r w:rsidRPr="00CB2BC9">
              <w:t xml:space="preserve"> процессов и производств</w:t>
            </w:r>
          </w:p>
        </w:tc>
      </w:tr>
      <w:tr w:rsidR="007057B0" w:rsidRPr="00D6348B" w14:paraId="1FCCB4E8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69EE761" w14:textId="77777777" w:rsidR="007057B0" w:rsidRPr="00D6348B" w:rsidRDefault="007057B0" w:rsidP="007057B0">
            <w:pPr>
              <w:jc w:val="right"/>
              <w:rPr>
                <w:bCs/>
              </w:rPr>
            </w:pPr>
            <w:r w:rsidRPr="00D6348B">
              <w:rPr>
                <w:bCs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1F45FC" w14:textId="77777777" w:rsidR="007057B0" w:rsidRPr="00D6348B" w:rsidRDefault="007057B0" w:rsidP="007057B0">
            <w:pPr>
              <w:jc w:val="center"/>
              <w:rPr>
                <w:color w:val="7030A0"/>
              </w:rPr>
            </w:pPr>
          </w:p>
        </w:tc>
      </w:tr>
      <w:tr w:rsidR="007057B0" w:rsidRPr="00D6348B" w14:paraId="5BF23D2C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B44F264" w14:textId="77777777" w:rsidR="007057B0" w:rsidRPr="00D6348B" w:rsidRDefault="007057B0" w:rsidP="007057B0">
            <w:pPr>
              <w:jc w:val="right"/>
            </w:pPr>
            <w:r w:rsidRPr="00D6348B"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138C17" w14:textId="48F67340" w:rsidR="007057B0" w:rsidRPr="00D6348B" w:rsidRDefault="00F81B31" w:rsidP="007057B0">
            <w:r>
              <w:rPr>
                <w:bCs/>
              </w:rPr>
              <w:t xml:space="preserve">высшее образование - </w:t>
            </w:r>
            <w:r w:rsidR="00A85DAA">
              <w:rPr>
                <w:bCs/>
              </w:rPr>
              <w:t>бакалавриат</w:t>
            </w:r>
          </w:p>
        </w:tc>
      </w:tr>
      <w:tr w:rsidR="007057B0" w:rsidRPr="00D6348B" w14:paraId="54433764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721B3B2" w14:textId="77777777" w:rsidR="007057B0" w:rsidRPr="00D6348B" w:rsidRDefault="007057B0" w:rsidP="007057B0">
            <w:pPr>
              <w:jc w:val="right"/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7B763" w14:textId="77777777" w:rsidR="007057B0" w:rsidRPr="00D6348B" w:rsidRDefault="007057B0" w:rsidP="007057B0">
            <w:pPr>
              <w:jc w:val="center"/>
              <w:rPr>
                <w:b/>
              </w:rPr>
            </w:pPr>
          </w:p>
        </w:tc>
      </w:tr>
      <w:tr w:rsidR="007057B0" w:rsidRPr="00D6348B" w14:paraId="1C19C600" w14:textId="77777777" w:rsidTr="007057B0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B0DCC8" w14:textId="77777777" w:rsidR="007057B0" w:rsidRPr="00D6348B" w:rsidRDefault="007057B0" w:rsidP="007057B0">
            <w:pPr>
              <w:jc w:val="right"/>
            </w:pPr>
            <w:r w:rsidRPr="00D6348B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12BC3F" w14:textId="77777777" w:rsidR="007057B0" w:rsidRPr="00D6348B" w:rsidRDefault="007057B0" w:rsidP="007057B0">
            <w:r w:rsidRPr="00D6348B">
              <w:t>1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CCA3B1" w14:textId="77777777" w:rsidR="007057B0" w:rsidRPr="00D6348B" w:rsidRDefault="007057B0" w:rsidP="007057B0">
            <w:pPr>
              <w:jc w:val="center"/>
              <w:rPr>
                <w:b/>
              </w:rPr>
            </w:pPr>
            <w:r w:rsidRPr="00D6348B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8DE" w14:textId="50F175B1" w:rsidR="007057B0" w:rsidRPr="002E2951" w:rsidRDefault="00A85DAA" w:rsidP="007057B0">
            <w:pPr>
              <w:rPr>
                <w:bCs/>
              </w:rPr>
            </w:pPr>
            <w:r w:rsidRPr="002E2951">
              <w:rPr>
                <w:bCs/>
              </w:rPr>
              <w:t>1</w:t>
            </w:r>
          </w:p>
        </w:tc>
      </w:tr>
      <w:tr w:rsidR="007057B0" w:rsidRPr="00D6348B" w14:paraId="68FB4E03" w14:textId="77777777" w:rsidTr="007057B0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DB050" w14:textId="77777777" w:rsidR="007057B0" w:rsidRPr="00D6348B" w:rsidRDefault="007057B0" w:rsidP="007057B0">
            <w:pPr>
              <w:jc w:val="right"/>
              <w:rPr>
                <w:b/>
              </w:rPr>
            </w:pPr>
            <w:r w:rsidRPr="00D6348B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BD63" w14:textId="77777777" w:rsidR="007057B0" w:rsidRPr="002E2951" w:rsidRDefault="007057B0" w:rsidP="007057B0">
            <w:pPr>
              <w:jc w:val="center"/>
              <w:rPr>
                <w:bCs/>
              </w:rPr>
            </w:pPr>
            <w:r w:rsidRPr="002E2951">
              <w:rPr>
                <w:bCs/>
              </w:rPr>
              <w:t>6</w:t>
            </w:r>
          </w:p>
        </w:tc>
      </w:tr>
      <w:tr w:rsidR="007057B0" w:rsidRPr="00D6348B" w14:paraId="3F53CA6D" w14:textId="77777777" w:rsidTr="007057B0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BB22" w14:textId="77777777" w:rsidR="007057B0" w:rsidRPr="00D6348B" w:rsidRDefault="007057B0" w:rsidP="007057B0">
            <w:pPr>
              <w:jc w:val="right"/>
              <w:rPr>
                <w:b/>
              </w:rPr>
            </w:pPr>
            <w:r w:rsidRPr="00D6348B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CC5D" w14:textId="77777777" w:rsidR="007057B0" w:rsidRPr="00D6348B" w:rsidRDefault="007057B0" w:rsidP="007057B0">
            <w:pPr>
              <w:jc w:val="center"/>
              <w:rPr>
                <w:b/>
              </w:rPr>
            </w:pPr>
            <w:r w:rsidRPr="00D6348B">
              <w:t xml:space="preserve">Временной ресурс </w:t>
            </w:r>
          </w:p>
        </w:tc>
      </w:tr>
      <w:tr w:rsidR="007057B0" w:rsidRPr="00D6348B" w14:paraId="3324C361" w14:textId="77777777" w:rsidTr="007057B0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8BBF" w14:textId="77777777" w:rsidR="007057B0" w:rsidRPr="00D6348B" w:rsidRDefault="007057B0" w:rsidP="007057B0">
            <w:pPr>
              <w:jc w:val="center"/>
              <w:rPr>
                <w:b/>
              </w:rPr>
            </w:pPr>
            <w:r w:rsidRPr="00D6348B">
              <w:t>Контактная (аудиторная) работа, ч</w:t>
            </w: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C2D131" w14:textId="77777777" w:rsidR="007057B0" w:rsidRPr="00D6348B" w:rsidRDefault="007057B0" w:rsidP="007057B0">
            <w:pPr>
              <w:jc w:val="center"/>
              <w:rPr>
                <w:b/>
              </w:rPr>
            </w:pPr>
            <w:r w:rsidRPr="00D6348B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FE1F" w14:textId="47DF3A61" w:rsidR="007057B0" w:rsidRPr="002E2951" w:rsidRDefault="00D75680" w:rsidP="007057B0">
            <w:pPr>
              <w:jc w:val="center"/>
              <w:rPr>
                <w:bCs/>
              </w:rPr>
            </w:pPr>
            <w:r w:rsidRPr="002E2951">
              <w:rPr>
                <w:bCs/>
              </w:rPr>
              <w:t>10</w:t>
            </w:r>
          </w:p>
        </w:tc>
      </w:tr>
      <w:tr w:rsidR="007057B0" w:rsidRPr="00D6348B" w14:paraId="34735570" w14:textId="77777777" w:rsidTr="007057B0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82B18" w14:textId="77777777" w:rsidR="007057B0" w:rsidRPr="00D6348B" w:rsidRDefault="007057B0" w:rsidP="007057B0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49FCCD" w14:textId="77777777" w:rsidR="007057B0" w:rsidRPr="00D6348B" w:rsidRDefault="007057B0" w:rsidP="007057B0">
            <w:pPr>
              <w:jc w:val="center"/>
              <w:rPr>
                <w:b/>
              </w:rPr>
            </w:pPr>
            <w:r w:rsidRPr="00D6348B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3071" w14:textId="705B381D" w:rsidR="007057B0" w:rsidRPr="002E2951" w:rsidRDefault="00D75680" w:rsidP="007057B0">
            <w:pPr>
              <w:jc w:val="center"/>
              <w:rPr>
                <w:bCs/>
              </w:rPr>
            </w:pPr>
            <w:r w:rsidRPr="002E2951">
              <w:rPr>
                <w:bCs/>
              </w:rPr>
              <w:t>6</w:t>
            </w:r>
          </w:p>
        </w:tc>
      </w:tr>
      <w:tr w:rsidR="007057B0" w:rsidRPr="00D6348B" w14:paraId="1A2A046E" w14:textId="77777777" w:rsidTr="007057B0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1833A" w14:textId="77777777" w:rsidR="007057B0" w:rsidRPr="00D6348B" w:rsidRDefault="007057B0" w:rsidP="007057B0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34243C" w14:textId="77777777" w:rsidR="007057B0" w:rsidRPr="00D6348B" w:rsidRDefault="007057B0" w:rsidP="007057B0">
            <w:pPr>
              <w:jc w:val="center"/>
              <w:rPr>
                <w:b/>
              </w:rPr>
            </w:pPr>
            <w:r w:rsidRPr="00D6348B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54E" w14:textId="2F4915AD" w:rsidR="007057B0" w:rsidRPr="002E2951" w:rsidRDefault="00D75680" w:rsidP="007057B0">
            <w:pPr>
              <w:jc w:val="center"/>
              <w:rPr>
                <w:bCs/>
              </w:rPr>
            </w:pPr>
            <w:r w:rsidRPr="002E2951">
              <w:rPr>
                <w:bCs/>
              </w:rPr>
              <w:t>4</w:t>
            </w:r>
          </w:p>
        </w:tc>
      </w:tr>
      <w:tr w:rsidR="007057B0" w:rsidRPr="00D6348B" w14:paraId="4807ECCA" w14:textId="77777777" w:rsidTr="007057B0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A36F" w14:textId="77777777" w:rsidR="007057B0" w:rsidRPr="00D6348B" w:rsidRDefault="007057B0" w:rsidP="007057B0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D15C" w14:textId="77777777" w:rsidR="007057B0" w:rsidRPr="00D6348B" w:rsidRDefault="007057B0" w:rsidP="007057B0">
            <w:pPr>
              <w:jc w:val="center"/>
              <w:rPr>
                <w:b/>
              </w:rPr>
            </w:pPr>
            <w:r w:rsidRPr="00D6348B"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8FCF" w14:textId="691EA179" w:rsidR="007057B0" w:rsidRPr="002E2951" w:rsidRDefault="00F81B31" w:rsidP="007057B0">
            <w:pPr>
              <w:jc w:val="center"/>
              <w:rPr>
                <w:bCs/>
              </w:rPr>
            </w:pPr>
            <w:r w:rsidRPr="002E2951">
              <w:rPr>
                <w:bCs/>
              </w:rPr>
              <w:t>2</w:t>
            </w:r>
            <w:r w:rsidR="00D75680" w:rsidRPr="002E2951">
              <w:rPr>
                <w:bCs/>
              </w:rPr>
              <w:t>0</w:t>
            </w:r>
          </w:p>
        </w:tc>
      </w:tr>
      <w:tr w:rsidR="007057B0" w:rsidRPr="00D6348B" w14:paraId="0A15FE56" w14:textId="77777777" w:rsidTr="007057B0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CD22" w14:textId="77777777" w:rsidR="007057B0" w:rsidRPr="00D6348B" w:rsidRDefault="007057B0" w:rsidP="007057B0">
            <w:pPr>
              <w:jc w:val="right"/>
              <w:rPr>
                <w:b/>
              </w:rPr>
            </w:pPr>
            <w:r w:rsidRPr="00D6348B">
              <w:t>Самостоятельная работа,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83B1" w14:textId="418899BA" w:rsidR="007057B0" w:rsidRPr="002E2951" w:rsidRDefault="00D75680" w:rsidP="007057B0">
            <w:pPr>
              <w:jc w:val="center"/>
              <w:rPr>
                <w:bCs/>
              </w:rPr>
            </w:pPr>
            <w:r w:rsidRPr="002E2951">
              <w:rPr>
                <w:bCs/>
              </w:rPr>
              <w:t>196</w:t>
            </w:r>
          </w:p>
        </w:tc>
      </w:tr>
      <w:tr w:rsidR="007057B0" w:rsidRPr="00D6348B" w14:paraId="50F942C5" w14:textId="77777777" w:rsidTr="007057B0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E557" w14:textId="77777777" w:rsidR="007057B0" w:rsidRPr="00D6348B" w:rsidRDefault="007057B0" w:rsidP="007057B0">
            <w:pPr>
              <w:jc w:val="right"/>
              <w:rPr>
                <w:b/>
              </w:rPr>
            </w:pPr>
            <w:r w:rsidRPr="00D6348B">
              <w:t>ИТОГО,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E1A4" w14:textId="77777777" w:rsidR="007057B0" w:rsidRPr="002E2951" w:rsidRDefault="007057B0" w:rsidP="007057B0">
            <w:pPr>
              <w:jc w:val="center"/>
              <w:rPr>
                <w:bCs/>
              </w:rPr>
            </w:pPr>
            <w:r w:rsidRPr="002E2951">
              <w:rPr>
                <w:bCs/>
              </w:rPr>
              <w:t>216</w:t>
            </w:r>
          </w:p>
        </w:tc>
      </w:tr>
      <w:tr w:rsidR="007057B0" w:rsidRPr="00D6348B" w14:paraId="3E417997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5284" w14:textId="77777777" w:rsidR="007057B0" w:rsidRPr="00D6348B" w:rsidRDefault="007057B0" w:rsidP="007057B0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485B" w14:textId="77777777" w:rsidR="007057B0" w:rsidRPr="00D6348B" w:rsidRDefault="007057B0" w:rsidP="007057B0">
            <w:pPr>
              <w:jc w:val="center"/>
              <w:rPr>
                <w:b/>
              </w:rPr>
            </w:pPr>
          </w:p>
        </w:tc>
      </w:tr>
      <w:tr w:rsidR="007057B0" w:rsidRPr="00D6348B" w14:paraId="158E0EF9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67F9" w14:textId="77777777" w:rsidR="007057B0" w:rsidRPr="00D6348B" w:rsidRDefault="007057B0" w:rsidP="007057B0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BBBEA8" w14:textId="77777777" w:rsidR="007057B0" w:rsidRPr="00D6348B" w:rsidRDefault="007057B0" w:rsidP="007057B0">
            <w:pPr>
              <w:jc w:val="center"/>
              <w:rPr>
                <w:b/>
              </w:rPr>
            </w:pPr>
          </w:p>
        </w:tc>
      </w:tr>
      <w:tr w:rsidR="007057B0" w:rsidRPr="00D6348B" w14:paraId="6D12F4D5" w14:textId="77777777" w:rsidTr="002E295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11511" w14:textId="77777777" w:rsidR="007057B0" w:rsidRPr="00D6348B" w:rsidRDefault="007057B0" w:rsidP="007057B0">
            <w:pPr>
              <w:jc w:val="right"/>
            </w:pPr>
            <w:r w:rsidRPr="00D6348B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DFE7" w14:textId="4C9DE4CE" w:rsidR="007057B0" w:rsidRPr="002E2951" w:rsidRDefault="00385C99" w:rsidP="007057B0">
            <w:pPr>
              <w:jc w:val="center"/>
              <w:rPr>
                <w:bCs/>
              </w:rPr>
            </w:pPr>
            <w:r w:rsidRPr="002E2951">
              <w:rPr>
                <w:bCs/>
              </w:rPr>
              <w:t>Экзамен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79A3" w14:textId="77777777" w:rsidR="007057B0" w:rsidRPr="002E2951" w:rsidRDefault="007057B0" w:rsidP="007057B0">
            <w:pPr>
              <w:jc w:val="right"/>
              <w:rPr>
                <w:bCs/>
              </w:rPr>
            </w:pPr>
            <w:r w:rsidRPr="002E2951">
              <w:rPr>
                <w:bCs/>
              </w:rPr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1817" w14:textId="77777777" w:rsidR="007057B0" w:rsidRPr="002E2951" w:rsidRDefault="007057B0" w:rsidP="007057B0">
            <w:pPr>
              <w:jc w:val="center"/>
              <w:rPr>
                <w:bCs/>
              </w:rPr>
            </w:pPr>
            <w:r w:rsidRPr="002E2951">
              <w:rPr>
                <w:bCs/>
              </w:rPr>
              <w:t>ОЕН ШБИП</w:t>
            </w:r>
          </w:p>
        </w:tc>
      </w:tr>
      <w:tr w:rsidR="007057B0" w:rsidRPr="00D6348B" w14:paraId="7BF006E0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77E5A" w14:textId="77777777" w:rsidR="007057B0" w:rsidRPr="00D6348B" w:rsidRDefault="007057B0" w:rsidP="007057B0">
            <w:pPr>
              <w:jc w:val="right"/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C6F69F" w14:textId="77777777" w:rsidR="007057B0" w:rsidRPr="00D6348B" w:rsidRDefault="007057B0" w:rsidP="007057B0">
            <w:pPr>
              <w:jc w:val="center"/>
              <w:rPr>
                <w:b/>
              </w:rPr>
            </w:pPr>
          </w:p>
        </w:tc>
      </w:tr>
      <w:tr w:rsidR="00441563" w:rsidRPr="00D6348B" w14:paraId="60EA2711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244CCC4" w14:textId="0BA52095" w:rsidR="00441563" w:rsidRPr="00D6348B" w:rsidRDefault="002E2951" w:rsidP="004C3E9F">
            <w:pPr>
              <w:jc w:val="right"/>
            </w:pPr>
            <w:r>
              <w:rPr>
                <w:rFonts w:eastAsia="Calibri"/>
              </w:rPr>
              <w:t>Заведующий кафедрой - руководитель отделения на правах кафедры ОЕН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704BC0" w14:textId="77777777" w:rsidR="00441563" w:rsidRPr="00D6348B" w:rsidRDefault="00441563" w:rsidP="0044156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16E8B4" w14:textId="65A38D54" w:rsidR="00441563" w:rsidRPr="00A85DAA" w:rsidRDefault="00A85DAA" w:rsidP="00441563">
            <w:pPr>
              <w:rPr>
                <w:bCs/>
              </w:rPr>
            </w:pPr>
            <w:proofErr w:type="spellStart"/>
            <w:r w:rsidRPr="00A85DAA">
              <w:rPr>
                <w:bCs/>
              </w:rPr>
              <w:t>Лисичко</w:t>
            </w:r>
            <w:proofErr w:type="spellEnd"/>
            <w:r w:rsidRPr="00A85DAA">
              <w:rPr>
                <w:bCs/>
              </w:rPr>
              <w:t xml:space="preserve"> Е.В.</w:t>
            </w:r>
          </w:p>
        </w:tc>
      </w:tr>
      <w:tr w:rsidR="007057B0" w:rsidRPr="00D6348B" w14:paraId="148E332C" w14:textId="77777777" w:rsidTr="007057B0">
        <w:trPr>
          <w:gridAfter w:val="1"/>
          <w:wAfter w:w="6" w:type="dxa"/>
          <w:trHeight w:val="424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1E9A3AD" w14:textId="77777777" w:rsidR="007057B0" w:rsidRPr="00D6348B" w:rsidRDefault="007057B0" w:rsidP="007057B0">
            <w:pPr>
              <w:jc w:val="right"/>
            </w:pPr>
            <w:r w:rsidRPr="00D6348B">
              <w:t>Руководитель ООП</w:t>
            </w:r>
            <w:r w:rsidRPr="00D6348B"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8D7EC" w14:textId="77777777" w:rsidR="007057B0" w:rsidRPr="00D6348B" w:rsidRDefault="007057B0" w:rsidP="007057B0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C05BCA" w14:textId="77777777" w:rsidR="007057B0" w:rsidRPr="00D6348B" w:rsidRDefault="007057B0" w:rsidP="007057B0">
            <w:pPr>
              <w:rPr>
                <w:b/>
              </w:rPr>
            </w:pPr>
          </w:p>
        </w:tc>
      </w:tr>
      <w:tr w:rsidR="007057B0" w:rsidRPr="00D6348B" w14:paraId="0E1880BD" w14:textId="77777777" w:rsidTr="007057B0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E4DC9D8" w14:textId="77777777" w:rsidR="007057B0" w:rsidRPr="00D6348B" w:rsidRDefault="007057B0" w:rsidP="007057B0">
            <w:pPr>
              <w:jc w:val="right"/>
            </w:pPr>
            <w:r w:rsidRPr="00D6348B"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453969" w14:textId="77777777" w:rsidR="007057B0" w:rsidRPr="00D6348B" w:rsidRDefault="007057B0" w:rsidP="007057B0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B85818" w14:textId="0A5D15AF" w:rsidR="007057B0" w:rsidRPr="00D6348B" w:rsidRDefault="00A85DAA" w:rsidP="007057B0">
            <w:r>
              <w:t>Постникова Е.И.</w:t>
            </w:r>
          </w:p>
        </w:tc>
      </w:tr>
    </w:tbl>
    <w:p w14:paraId="5D0F9B6A" w14:textId="77777777" w:rsidR="007057B0" w:rsidRPr="00D6348B" w:rsidRDefault="007057B0" w:rsidP="007057B0">
      <w:pPr>
        <w:jc w:val="center"/>
      </w:pPr>
    </w:p>
    <w:p w14:paraId="3ACA19A9" w14:textId="3163F406" w:rsidR="007057B0" w:rsidRPr="00D6348B" w:rsidRDefault="007057B0" w:rsidP="007057B0">
      <w:pPr>
        <w:jc w:val="center"/>
        <w:rPr>
          <w:i/>
        </w:rPr>
        <w:sectPr w:rsidR="007057B0" w:rsidRPr="00D6348B" w:rsidSect="002E2951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r w:rsidRPr="00D6348B">
        <w:t>20</w:t>
      </w:r>
      <w:r w:rsidR="00385C99">
        <w:t>2</w:t>
      </w:r>
      <w:r w:rsidR="002E2951">
        <w:t>3</w:t>
      </w:r>
      <w:r w:rsidRPr="00D6348B">
        <w:t xml:space="preserve"> г.</w:t>
      </w:r>
    </w:p>
    <w:p w14:paraId="76472E4D" w14:textId="77777777" w:rsidR="007057B0" w:rsidRPr="00D6348B" w:rsidRDefault="007057B0" w:rsidP="007057B0">
      <w:pPr>
        <w:pStyle w:val="1"/>
        <w:rPr>
          <w:szCs w:val="24"/>
        </w:rPr>
      </w:pPr>
      <w:r w:rsidRPr="00A85DAA">
        <w:rPr>
          <w:szCs w:val="24"/>
        </w:rPr>
        <w:lastRenderedPageBreak/>
        <w:t>1. Цели</w:t>
      </w:r>
      <w:r w:rsidRPr="00D6348B">
        <w:rPr>
          <w:szCs w:val="24"/>
        </w:rPr>
        <w:t xml:space="preserve"> освоения дисциплины</w:t>
      </w:r>
    </w:p>
    <w:p w14:paraId="23C82BDF" w14:textId="09A7863A" w:rsidR="007057B0" w:rsidRPr="00D6348B" w:rsidRDefault="007057B0" w:rsidP="007057B0">
      <w:pPr>
        <w:ind w:firstLine="708"/>
        <w:jc w:val="both"/>
      </w:pPr>
      <w:r w:rsidRPr="00D6348B">
        <w:t>Целями освоения дисциплины является формирование у обучаю</w:t>
      </w:r>
      <w:r w:rsidR="005566B3">
        <w:t xml:space="preserve">щихся определенного </w:t>
      </w:r>
      <w:proofErr w:type="gramStart"/>
      <w:r w:rsidR="005566B3">
        <w:t>ООП  (</w:t>
      </w:r>
      <w:proofErr w:type="gramEnd"/>
      <w:r w:rsidR="005566B3">
        <w:t>п. 5</w:t>
      </w:r>
      <w:r w:rsidRPr="00D6348B">
        <w:t xml:space="preserve"> Общей характеристики ООП) состава компетенций для подготовки к профессиональной деятельности.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397"/>
        <w:gridCol w:w="1520"/>
        <w:gridCol w:w="2208"/>
        <w:gridCol w:w="1245"/>
        <w:gridCol w:w="1933"/>
      </w:tblGrid>
      <w:tr w:rsidR="002E2951" w14:paraId="4F2DBEFB" w14:textId="77777777" w:rsidTr="00214F28">
        <w:trPr>
          <w:trHeight w:val="373"/>
          <w:tblHeader/>
          <w:jc w:val="center"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4F0C9B28" w14:textId="77777777" w:rsidR="002E2951" w:rsidRDefault="002E2951" w:rsidP="00214F28">
            <w:pPr>
              <w:pStyle w:val="afa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31A9359C" w14:textId="77777777" w:rsidR="002E2951" w:rsidRDefault="002E2951" w:rsidP="00214F28">
            <w:pPr>
              <w:pStyle w:val="afa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437A609D" w14:textId="77777777" w:rsidR="002E2951" w:rsidRDefault="002E2951" w:rsidP="00214F28">
            <w:pPr>
              <w:pStyle w:val="afa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48D930B1" w14:textId="77777777" w:rsidR="002E2951" w:rsidRDefault="002E2951" w:rsidP="00214F28">
            <w:pPr>
              <w:pStyle w:val="afa"/>
            </w:pPr>
            <w:r>
              <w:t>Составляющие результатов освоения (дескрипторы компетенции)</w:t>
            </w:r>
          </w:p>
        </w:tc>
      </w:tr>
      <w:tr w:rsidR="002E2951" w14:paraId="097480C1" w14:textId="77777777" w:rsidTr="00214F28">
        <w:trPr>
          <w:trHeight w:val="417"/>
          <w:tblHeader/>
          <w:jc w:val="center"/>
        </w:trPr>
        <w:tc>
          <w:tcPr>
            <w:tcW w:w="1336" w:type="dxa"/>
            <w:vMerge/>
            <w:shd w:val="clear" w:color="auto" w:fill="EDEDED"/>
            <w:vAlign w:val="center"/>
          </w:tcPr>
          <w:p w14:paraId="2904845E" w14:textId="77777777" w:rsidR="002E2951" w:rsidRDefault="002E2951" w:rsidP="00214F28">
            <w:pPr>
              <w:pStyle w:val="afa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2D56D42E" w14:textId="77777777" w:rsidR="002E2951" w:rsidRDefault="002E2951" w:rsidP="00214F28">
            <w:pPr>
              <w:pStyle w:val="afa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7716ADDE" w14:textId="77777777" w:rsidR="002E2951" w:rsidRDefault="002E2951" w:rsidP="00214F28">
            <w:pPr>
              <w:pStyle w:val="afa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3C191097" w14:textId="77777777" w:rsidR="002E2951" w:rsidRDefault="002E2951" w:rsidP="00214F28">
            <w:pPr>
              <w:pStyle w:val="afa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289E3CE9" w14:textId="77777777" w:rsidR="002E2951" w:rsidRDefault="002E2951" w:rsidP="00214F28">
            <w:pPr>
              <w:pStyle w:val="afa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59937821" w14:textId="77777777" w:rsidR="002E2951" w:rsidRDefault="002E2951" w:rsidP="00214F28">
            <w:pPr>
              <w:pStyle w:val="afa"/>
            </w:pPr>
            <w:r>
              <w:t xml:space="preserve">Наименование </w:t>
            </w:r>
          </w:p>
        </w:tc>
      </w:tr>
      <w:tr w:rsidR="002E2951" w14:paraId="28BAFD5D" w14:textId="77777777" w:rsidTr="00214F28">
        <w:trPr>
          <w:trHeight w:val="45"/>
          <w:jc w:val="center"/>
        </w:trPr>
        <w:tc>
          <w:tcPr>
            <w:tcW w:w="1336" w:type="dxa"/>
            <w:vMerge w:val="restart"/>
            <w:vAlign w:val="center"/>
          </w:tcPr>
          <w:p w14:paraId="557C1BC4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15421C20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1397" w:type="dxa"/>
            <w:vMerge w:val="restart"/>
            <w:vAlign w:val="center"/>
          </w:tcPr>
          <w:p w14:paraId="243DBD03" w14:textId="77777777" w:rsidR="002E2951" w:rsidRDefault="002E2951" w:rsidP="00214F28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520" w:type="dxa"/>
            <w:vMerge w:val="restart"/>
            <w:vAlign w:val="center"/>
          </w:tcPr>
          <w:p w14:paraId="6F88D735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И.УК(У)-</w:t>
            </w:r>
          </w:p>
          <w:p w14:paraId="6FB4F227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1.4</w:t>
            </w:r>
          </w:p>
        </w:tc>
        <w:tc>
          <w:tcPr>
            <w:tcW w:w="2208" w:type="dxa"/>
            <w:vMerge w:val="restart"/>
            <w:vAlign w:val="center"/>
          </w:tcPr>
          <w:p w14:paraId="0BBAC393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Анализирует задачу, выделяя ее базовые составляющие</w:t>
            </w:r>
          </w:p>
        </w:tc>
        <w:tc>
          <w:tcPr>
            <w:tcW w:w="1245" w:type="dxa"/>
            <w:vAlign w:val="center"/>
          </w:tcPr>
          <w:p w14:paraId="16ED8631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3141CA96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1.4В1</w:t>
            </w:r>
          </w:p>
        </w:tc>
        <w:tc>
          <w:tcPr>
            <w:tcW w:w="1933" w:type="dxa"/>
            <w:vAlign w:val="center"/>
          </w:tcPr>
          <w:p w14:paraId="4405AC97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применения законов естественных наук и математических методов и моделей для решения задач теоретического и прикладного характера</w:t>
            </w:r>
          </w:p>
        </w:tc>
      </w:tr>
      <w:tr w:rsidR="002E2951" w14:paraId="62076164" w14:textId="77777777" w:rsidTr="00214F28">
        <w:trPr>
          <w:trHeight w:val="45"/>
          <w:jc w:val="center"/>
        </w:trPr>
        <w:tc>
          <w:tcPr>
            <w:tcW w:w="1336" w:type="dxa"/>
            <w:vMerge/>
            <w:vAlign w:val="center"/>
          </w:tcPr>
          <w:p w14:paraId="2896B0D4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380A78E7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04CCFF20" w14:textId="77777777" w:rsidR="002E2951" w:rsidRDefault="002E2951" w:rsidP="00214F2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476433DC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6A265277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5B368D60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6DA762A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15F3FE61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1.4У1</w:t>
            </w:r>
          </w:p>
        </w:tc>
        <w:tc>
          <w:tcPr>
            <w:tcW w:w="1933" w:type="dxa"/>
            <w:vAlign w:val="center"/>
          </w:tcPr>
          <w:p w14:paraId="4C728FE7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решать задачи теоретического и прикладного характера</w:t>
            </w:r>
          </w:p>
        </w:tc>
      </w:tr>
      <w:tr w:rsidR="002E2951" w14:paraId="09278462" w14:textId="77777777" w:rsidTr="00214F28">
        <w:trPr>
          <w:trHeight w:val="45"/>
          <w:jc w:val="center"/>
        </w:trPr>
        <w:tc>
          <w:tcPr>
            <w:tcW w:w="1336" w:type="dxa"/>
            <w:vMerge/>
            <w:vAlign w:val="center"/>
          </w:tcPr>
          <w:p w14:paraId="50301650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5FD4E4DC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055CB80C" w14:textId="77777777" w:rsidR="002E2951" w:rsidRDefault="002E2951" w:rsidP="00214F2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510D5BF5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088D974E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3AF241E2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7AD65DEE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0CDE63B5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1.4З1</w:t>
            </w:r>
          </w:p>
        </w:tc>
        <w:tc>
          <w:tcPr>
            <w:tcW w:w="1933" w:type="dxa"/>
            <w:vAlign w:val="center"/>
          </w:tcPr>
          <w:p w14:paraId="4AA3CE20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законы естественных наук и математические методы теоретического характера</w:t>
            </w:r>
          </w:p>
        </w:tc>
      </w:tr>
      <w:tr w:rsidR="002E2951" w14:paraId="3093031E" w14:textId="77777777" w:rsidTr="00214F28">
        <w:trPr>
          <w:trHeight w:val="45"/>
          <w:jc w:val="center"/>
        </w:trPr>
        <w:tc>
          <w:tcPr>
            <w:tcW w:w="1336" w:type="dxa"/>
            <w:vMerge/>
            <w:vAlign w:val="center"/>
          </w:tcPr>
          <w:p w14:paraId="4C0E6683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5F7F914B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3BF5E50E" w14:textId="77777777" w:rsidR="002E2951" w:rsidRDefault="002E2951" w:rsidP="00214F2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636118C2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И.УК(У)-</w:t>
            </w:r>
          </w:p>
          <w:p w14:paraId="1EFFC00B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1.5</w:t>
            </w:r>
          </w:p>
        </w:tc>
        <w:tc>
          <w:tcPr>
            <w:tcW w:w="2208" w:type="dxa"/>
            <w:vMerge w:val="restart"/>
            <w:vAlign w:val="center"/>
          </w:tcPr>
          <w:p w14:paraId="5477193F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Осуществляет поиск, выделяет и ранжирует информацию на основе системного подхода и методов познания для решения задач по различным типам запросов</w:t>
            </w:r>
          </w:p>
        </w:tc>
        <w:tc>
          <w:tcPr>
            <w:tcW w:w="1245" w:type="dxa"/>
            <w:vAlign w:val="center"/>
          </w:tcPr>
          <w:p w14:paraId="78106904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2899A435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1.5В1</w:t>
            </w:r>
          </w:p>
        </w:tc>
        <w:tc>
          <w:tcPr>
            <w:tcW w:w="1933" w:type="dxa"/>
            <w:vAlign w:val="center"/>
          </w:tcPr>
          <w:p w14:paraId="293D5282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репродуктивными методами познавательной деятельности и мыслительными операциями для решения задач естественнонаучных дисциплин</w:t>
            </w:r>
          </w:p>
        </w:tc>
      </w:tr>
      <w:tr w:rsidR="002E2951" w14:paraId="65D43CD2" w14:textId="77777777" w:rsidTr="00214F28">
        <w:trPr>
          <w:trHeight w:val="45"/>
          <w:jc w:val="center"/>
        </w:trPr>
        <w:tc>
          <w:tcPr>
            <w:tcW w:w="1336" w:type="dxa"/>
            <w:vMerge/>
            <w:vAlign w:val="center"/>
          </w:tcPr>
          <w:p w14:paraId="12EB7117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6D5E3500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5224434D" w14:textId="77777777" w:rsidR="002E2951" w:rsidRDefault="002E2951" w:rsidP="00214F2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5436B604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51F19783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3C4E512F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238D54B0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7FF6AAE4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1.5У1</w:t>
            </w:r>
          </w:p>
        </w:tc>
        <w:tc>
          <w:tcPr>
            <w:tcW w:w="1933" w:type="dxa"/>
            <w:vAlign w:val="center"/>
          </w:tcPr>
          <w:p w14:paraId="3506ED8E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обобщать усвоенные знания естественных наук категориями системного анализа и подхода и мыслительными операциями анализа, синтеза, сравнения и оценки</w:t>
            </w:r>
          </w:p>
        </w:tc>
      </w:tr>
      <w:tr w:rsidR="002E2951" w14:paraId="199428F2" w14:textId="77777777" w:rsidTr="00214F28">
        <w:trPr>
          <w:trHeight w:val="45"/>
          <w:jc w:val="center"/>
        </w:trPr>
        <w:tc>
          <w:tcPr>
            <w:tcW w:w="1336" w:type="dxa"/>
            <w:vMerge/>
            <w:vAlign w:val="center"/>
          </w:tcPr>
          <w:p w14:paraId="1A2E3522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79B921F4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4E588E38" w14:textId="77777777" w:rsidR="002E2951" w:rsidRDefault="002E2951" w:rsidP="00214F2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3654C87F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6D9C74EB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263E51D6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3FD638F6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18541461" w14:textId="77777777" w:rsidR="002E2951" w:rsidRDefault="002E2951" w:rsidP="00214F2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1.5З1</w:t>
            </w:r>
          </w:p>
        </w:tc>
        <w:tc>
          <w:tcPr>
            <w:tcW w:w="1933" w:type="dxa"/>
            <w:vAlign w:val="center"/>
          </w:tcPr>
          <w:p w14:paraId="6C9E8D00" w14:textId="77777777" w:rsidR="002E2951" w:rsidRDefault="002E2951" w:rsidP="00214F28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репродуктивные методы познавательной деятельности, признаки системного подхода и системного анализа</w:t>
            </w:r>
          </w:p>
        </w:tc>
      </w:tr>
      <w:tr w:rsidR="00C43A75" w14:paraId="2B158D8C" w14:textId="77777777" w:rsidTr="00C43A75">
        <w:trPr>
          <w:trHeight w:val="45"/>
          <w:jc w:val="center"/>
        </w:trPr>
        <w:tc>
          <w:tcPr>
            <w:tcW w:w="1336" w:type="dxa"/>
            <w:vMerge w:val="restart"/>
            <w:vAlign w:val="center"/>
          </w:tcPr>
          <w:p w14:paraId="1192D82C" w14:textId="10DF8736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  <w:r w:rsidRPr="00C43A75">
              <w:rPr>
                <w:sz w:val="20"/>
                <w:szCs w:val="20"/>
              </w:rPr>
              <w:t>ОПК(У)-1</w:t>
            </w:r>
          </w:p>
        </w:tc>
        <w:tc>
          <w:tcPr>
            <w:tcW w:w="1397" w:type="dxa"/>
            <w:vMerge w:val="restart"/>
            <w:vAlign w:val="center"/>
          </w:tcPr>
          <w:p w14:paraId="497BD166" w14:textId="6A52ECDE" w:rsidR="00C43A75" w:rsidRPr="00C43A75" w:rsidRDefault="00C43A75" w:rsidP="00C43A75">
            <w:pPr>
              <w:ind w:firstLine="11"/>
              <w:jc w:val="center"/>
              <w:rPr>
                <w:sz w:val="20"/>
                <w:szCs w:val="20"/>
              </w:rPr>
            </w:pPr>
            <w:r w:rsidRPr="00C43A75">
              <w:rPr>
                <w:sz w:val="20"/>
                <w:szCs w:val="20"/>
              </w:rPr>
              <w:t>Применять естественнонаучные и общеинжене</w:t>
            </w:r>
            <w:r w:rsidRPr="00C43A75">
              <w:rPr>
                <w:sz w:val="20"/>
                <w:szCs w:val="20"/>
              </w:rPr>
              <w:lastRenderedPageBreak/>
              <w:t>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1520" w:type="dxa"/>
            <w:vMerge w:val="restart"/>
            <w:vAlign w:val="center"/>
          </w:tcPr>
          <w:p w14:paraId="29821230" w14:textId="20741C7B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  <w:r w:rsidRPr="00C43A75">
              <w:rPr>
                <w:rFonts w:eastAsia="Calibri"/>
                <w:sz w:val="20"/>
                <w:szCs w:val="20"/>
              </w:rPr>
              <w:lastRenderedPageBreak/>
              <w:t>И.ОПК(У)-1.3</w:t>
            </w:r>
          </w:p>
        </w:tc>
        <w:tc>
          <w:tcPr>
            <w:tcW w:w="2208" w:type="dxa"/>
            <w:vMerge w:val="restart"/>
            <w:vAlign w:val="center"/>
          </w:tcPr>
          <w:p w14:paraId="7E00829E" w14:textId="30188078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  <w:r w:rsidRPr="00C43A75">
              <w:rPr>
                <w:rFonts w:eastAsia="Calibri"/>
                <w:sz w:val="20"/>
                <w:szCs w:val="20"/>
              </w:rPr>
              <w:t xml:space="preserve">Демонстрирует понимание физических явлений и применяет законы </w:t>
            </w:r>
            <w:r w:rsidRPr="00C43A75">
              <w:rPr>
                <w:rFonts w:eastAsia="Calibri"/>
                <w:sz w:val="20"/>
                <w:szCs w:val="20"/>
              </w:rPr>
              <w:lastRenderedPageBreak/>
              <w:t>физики в инженерной деятельности на эмпирическом и теоретическом уровне</w:t>
            </w:r>
          </w:p>
        </w:tc>
        <w:tc>
          <w:tcPr>
            <w:tcW w:w="1245" w:type="dxa"/>
            <w:vAlign w:val="center"/>
          </w:tcPr>
          <w:p w14:paraId="32FB2DEC" w14:textId="5EF99F8B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  <w:r w:rsidRPr="00C43A75">
              <w:rPr>
                <w:rFonts w:eastAsia="Calibri"/>
                <w:sz w:val="20"/>
                <w:szCs w:val="20"/>
              </w:rPr>
              <w:lastRenderedPageBreak/>
              <w:t>ОПК(У)-1.3В1</w:t>
            </w:r>
          </w:p>
        </w:tc>
        <w:tc>
          <w:tcPr>
            <w:tcW w:w="1933" w:type="dxa"/>
            <w:vAlign w:val="center"/>
          </w:tcPr>
          <w:p w14:paraId="691D7B71" w14:textId="75708C0E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  <w:r w:rsidRPr="00C43A75">
              <w:rPr>
                <w:rFonts w:eastAsia="Calibri"/>
                <w:sz w:val="20"/>
                <w:szCs w:val="20"/>
              </w:rPr>
              <w:t xml:space="preserve">Владеет опытом планирования и проведения физических </w:t>
            </w:r>
            <w:r w:rsidRPr="00C43A75">
              <w:rPr>
                <w:rFonts w:eastAsia="Calibri"/>
                <w:sz w:val="20"/>
                <w:szCs w:val="20"/>
              </w:rPr>
              <w:lastRenderedPageBreak/>
              <w:t>исследований в области физики адекватными экспериментальными методами, оценки точности и погрешности измерений, анализа полученных результатов</w:t>
            </w:r>
          </w:p>
        </w:tc>
      </w:tr>
      <w:tr w:rsidR="00C43A75" w14:paraId="6BB5B80C" w14:textId="77777777" w:rsidTr="00C43A75">
        <w:trPr>
          <w:trHeight w:val="45"/>
          <w:jc w:val="center"/>
        </w:trPr>
        <w:tc>
          <w:tcPr>
            <w:tcW w:w="1336" w:type="dxa"/>
            <w:vMerge/>
            <w:vAlign w:val="center"/>
          </w:tcPr>
          <w:p w14:paraId="74E3F21F" w14:textId="77777777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  <w:p w14:paraId="67CC8D4A" w14:textId="77777777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</w:tcPr>
          <w:p w14:paraId="2D553DCE" w14:textId="77777777" w:rsidR="00C43A75" w:rsidRPr="00C43A75" w:rsidRDefault="00C43A75" w:rsidP="00C43A75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14:paraId="3A30CD38" w14:textId="77777777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  <w:p w14:paraId="7D3DBED2" w14:textId="77777777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44CE8A8E" w14:textId="77777777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0F94B2" w14:textId="77777777" w:rsidR="00C43A75" w:rsidRPr="00C43A75" w:rsidRDefault="00C43A75" w:rsidP="00C43A75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A75">
              <w:rPr>
                <w:rFonts w:eastAsia="Calibri"/>
                <w:sz w:val="20"/>
                <w:szCs w:val="20"/>
              </w:rPr>
              <w:t>ОПК(У)-1.3У1</w:t>
            </w:r>
          </w:p>
          <w:p w14:paraId="7FA37C32" w14:textId="79B9EEEB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3DE094B5" w14:textId="66A7E889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  <w:r w:rsidRPr="00C43A75">
              <w:rPr>
                <w:rFonts w:eastAsia="Calibri"/>
                <w:sz w:val="20"/>
                <w:szCs w:val="20"/>
              </w:rPr>
              <w:t>Умеет выбирать закономерность для решения задач физики, исходя из анализа условия, объяснять на уровне гипотез отклонения полученных экспериментальных данных от известных теоретических и экспериментальных зависимостей</w:t>
            </w:r>
          </w:p>
        </w:tc>
      </w:tr>
      <w:tr w:rsidR="00C43A75" w14:paraId="728D9BB9" w14:textId="77777777" w:rsidTr="00C43A75">
        <w:trPr>
          <w:trHeight w:val="45"/>
          <w:jc w:val="center"/>
        </w:trPr>
        <w:tc>
          <w:tcPr>
            <w:tcW w:w="1336" w:type="dxa"/>
            <w:vMerge/>
            <w:vAlign w:val="center"/>
          </w:tcPr>
          <w:p w14:paraId="35628B76" w14:textId="77777777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  <w:p w14:paraId="208D0550" w14:textId="77777777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</w:tcPr>
          <w:p w14:paraId="5D118090" w14:textId="77777777" w:rsidR="00C43A75" w:rsidRPr="00C43A75" w:rsidRDefault="00C43A75" w:rsidP="00C43A75">
            <w:pPr>
              <w:ind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14:paraId="037DFE7D" w14:textId="77777777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  <w:p w14:paraId="1398C3A6" w14:textId="77777777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14:paraId="669680A8" w14:textId="77777777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5D2944D" w14:textId="77777777" w:rsidR="00C43A75" w:rsidRPr="00C43A75" w:rsidRDefault="00C43A75" w:rsidP="00C43A75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A75">
              <w:rPr>
                <w:rFonts w:eastAsia="Calibri"/>
                <w:sz w:val="20"/>
                <w:szCs w:val="20"/>
              </w:rPr>
              <w:t>ОПК(У)-1.3З1</w:t>
            </w:r>
          </w:p>
          <w:p w14:paraId="4A4CD3FA" w14:textId="5290BDEA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14:paraId="006D0CB8" w14:textId="10DF529A" w:rsidR="00C43A75" w:rsidRPr="00C43A75" w:rsidRDefault="00C43A75" w:rsidP="00C43A75">
            <w:pPr>
              <w:suppressAutoHyphens/>
              <w:ind w:firstLine="13"/>
              <w:jc w:val="center"/>
              <w:rPr>
                <w:sz w:val="20"/>
                <w:szCs w:val="20"/>
              </w:rPr>
            </w:pPr>
            <w:r w:rsidRPr="00C43A75">
              <w:rPr>
                <w:rFonts w:eastAsia="Calibri"/>
                <w:sz w:val="20"/>
                <w:szCs w:val="20"/>
              </w:rPr>
              <w:t>Знает фундаментальные законы физики</w:t>
            </w:r>
          </w:p>
        </w:tc>
      </w:tr>
    </w:tbl>
    <w:p w14:paraId="64D683E9" w14:textId="77777777" w:rsidR="007057B0" w:rsidRPr="00D6348B" w:rsidRDefault="007057B0" w:rsidP="007057B0">
      <w:pPr>
        <w:jc w:val="both"/>
      </w:pPr>
    </w:p>
    <w:p w14:paraId="148F7C01" w14:textId="77777777" w:rsidR="007057B0" w:rsidRPr="00D6348B" w:rsidRDefault="007057B0" w:rsidP="007057B0">
      <w:pPr>
        <w:pStyle w:val="1"/>
        <w:rPr>
          <w:szCs w:val="24"/>
        </w:rPr>
      </w:pPr>
      <w:r w:rsidRPr="00D6348B">
        <w:rPr>
          <w:szCs w:val="24"/>
        </w:rPr>
        <w:t>2. Место дисциплины (модуля) в структуре ООП</w:t>
      </w:r>
    </w:p>
    <w:p w14:paraId="5F94FD97" w14:textId="77777777" w:rsidR="007057B0" w:rsidRPr="00D6348B" w:rsidRDefault="007057B0" w:rsidP="007057B0">
      <w:pPr>
        <w:ind w:firstLine="567"/>
        <w:jc w:val="both"/>
      </w:pPr>
    </w:p>
    <w:p w14:paraId="71D171C7" w14:textId="05F19923" w:rsidR="007057B0" w:rsidRPr="00D6348B" w:rsidRDefault="007057B0" w:rsidP="007057B0">
      <w:pPr>
        <w:ind w:firstLine="567"/>
        <w:jc w:val="both"/>
      </w:pPr>
      <w:r w:rsidRPr="00D6348B">
        <w:t>Дисциплина относится к базовой</w:t>
      </w:r>
      <w:r w:rsidRPr="00D6348B">
        <w:rPr>
          <w:color w:val="FF0000"/>
        </w:rPr>
        <w:t xml:space="preserve"> </w:t>
      </w:r>
      <w:r w:rsidRPr="00D6348B">
        <w:t>части Блока 1 учебного плана образовательной программы</w:t>
      </w:r>
      <w:r w:rsidR="00BD15E5">
        <w:t>.</w:t>
      </w:r>
    </w:p>
    <w:p w14:paraId="0B06DD07" w14:textId="77777777" w:rsidR="007057B0" w:rsidRPr="00D6348B" w:rsidRDefault="007057B0" w:rsidP="007057B0">
      <w:pPr>
        <w:pStyle w:val="1"/>
        <w:rPr>
          <w:szCs w:val="24"/>
        </w:rPr>
      </w:pPr>
      <w:r w:rsidRPr="00D6348B">
        <w:rPr>
          <w:szCs w:val="24"/>
        </w:rPr>
        <w:t>3</w:t>
      </w:r>
      <w:r w:rsidRPr="00A85DAA">
        <w:rPr>
          <w:szCs w:val="24"/>
        </w:rPr>
        <w:t>. Планируемые</w:t>
      </w:r>
      <w:r w:rsidRPr="00D6348B">
        <w:rPr>
          <w:szCs w:val="24"/>
        </w:rPr>
        <w:t xml:space="preserve"> результаты обучения по дисциплине</w:t>
      </w:r>
    </w:p>
    <w:p w14:paraId="215A013A" w14:textId="77777777" w:rsidR="007057B0" w:rsidRPr="00D6348B" w:rsidRDefault="007057B0" w:rsidP="007057B0">
      <w:pPr>
        <w:ind w:firstLine="600"/>
        <w:jc w:val="both"/>
      </w:pPr>
    </w:p>
    <w:p w14:paraId="14EDE3F1" w14:textId="77777777" w:rsidR="007057B0" w:rsidRPr="00D6348B" w:rsidRDefault="007057B0" w:rsidP="007057B0">
      <w:pPr>
        <w:ind w:firstLine="600"/>
        <w:jc w:val="both"/>
      </w:pPr>
      <w:r w:rsidRPr="00D6348B">
        <w:t>После успешного освоения дисциплины будут сформированы результаты обучения: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269"/>
        <w:gridCol w:w="1559"/>
      </w:tblGrid>
      <w:tr w:rsidR="002E2951" w14:paraId="77280F2F" w14:textId="77777777" w:rsidTr="00214F28">
        <w:trPr>
          <w:jc w:val="center"/>
        </w:trPr>
        <w:tc>
          <w:tcPr>
            <w:tcW w:w="8080" w:type="dxa"/>
            <w:gridSpan w:val="2"/>
            <w:shd w:val="clear" w:color="auto" w:fill="EDEDED"/>
            <w:vAlign w:val="center"/>
          </w:tcPr>
          <w:p w14:paraId="283A87B7" w14:textId="77777777" w:rsidR="002E2951" w:rsidRDefault="002E2951" w:rsidP="00214F28">
            <w:pPr>
              <w:pStyle w:val="afa"/>
            </w:pPr>
            <w:r>
              <w:t>Планируемые результаты обучения по дисциплине</w:t>
            </w:r>
          </w:p>
        </w:tc>
        <w:tc>
          <w:tcPr>
            <w:tcW w:w="1559" w:type="dxa"/>
            <w:vMerge w:val="restart"/>
            <w:shd w:val="clear" w:color="auto" w:fill="EDEDED"/>
            <w:vAlign w:val="center"/>
          </w:tcPr>
          <w:p w14:paraId="68754D6C" w14:textId="77777777" w:rsidR="002E2951" w:rsidRDefault="002E2951" w:rsidP="00214F28">
            <w:pPr>
              <w:pStyle w:val="afa"/>
            </w:pPr>
            <w:r>
              <w:t>Индикатор достижения компетенции</w:t>
            </w:r>
          </w:p>
        </w:tc>
      </w:tr>
      <w:tr w:rsidR="002E2951" w14:paraId="0AED48AE" w14:textId="77777777" w:rsidTr="00214F28">
        <w:trPr>
          <w:jc w:val="center"/>
        </w:trPr>
        <w:tc>
          <w:tcPr>
            <w:tcW w:w="811" w:type="dxa"/>
            <w:shd w:val="clear" w:color="auto" w:fill="EDEDED"/>
            <w:vAlign w:val="center"/>
          </w:tcPr>
          <w:p w14:paraId="56DB6DF1" w14:textId="77777777" w:rsidR="002E2951" w:rsidRDefault="002E2951" w:rsidP="00214F28">
            <w:pPr>
              <w:pStyle w:val="afa"/>
            </w:pPr>
            <w:r>
              <w:t>Код</w:t>
            </w:r>
          </w:p>
        </w:tc>
        <w:tc>
          <w:tcPr>
            <w:tcW w:w="7269" w:type="dxa"/>
            <w:shd w:val="clear" w:color="auto" w:fill="EDEDED"/>
            <w:vAlign w:val="center"/>
          </w:tcPr>
          <w:p w14:paraId="3B1597BC" w14:textId="77777777" w:rsidR="002E2951" w:rsidRDefault="002E2951" w:rsidP="00214F28">
            <w:pPr>
              <w:pStyle w:val="afa"/>
            </w:pPr>
            <w:r>
              <w:t>Наименование</w:t>
            </w:r>
          </w:p>
        </w:tc>
        <w:tc>
          <w:tcPr>
            <w:tcW w:w="1559" w:type="dxa"/>
            <w:vMerge/>
            <w:shd w:val="clear" w:color="auto" w:fill="EDEDED"/>
            <w:vAlign w:val="center"/>
          </w:tcPr>
          <w:p w14:paraId="466AD153" w14:textId="77777777" w:rsidR="002E2951" w:rsidRDefault="002E2951" w:rsidP="00214F28">
            <w:pPr>
              <w:pStyle w:val="afa"/>
              <w:rPr>
                <w:sz w:val="14"/>
              </w:rPr>
            </w:pPr>
          </w:p>
        </w:tc>
      </w:tr>
      <w:tr w:rsidR="002E2951" w14:paraId="4824F126" w14:textId="77777777" w:rsidTr="00214F28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4C09E16D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 1</w:t>
            </w:r>
          </w:p>
        </w:tc>
        <w:tc>
          <w:tcPr>
            <w:tcW w:w="7269" w:type="dxa"/>
            <w:vAlign w:val="center"/>
          </w:tcPr>
          <w:p w14:paraId="3219DE80" w14:textId="77777777" w:rsidR="002E2951" w:rsidRDefault="002E2951" w:rsidP="00214F28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Применять знания общих законов, теорий, уравнений, методов физики при решении задач в профессиональной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9AE6A" w14:textId="31399261" w:rsidR="002E2951" w:rsidRDefault="002E2951" w:rsidP="00214F28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И.УК(У)-1.4, И.УК(У)-1.5, </w:t>
            </w:r>
            <w:r w:rsidR="00C43A75" w:rsidRPr="00C43A75">
              <w:rPr>
                <w:rFonts w:eastAsia="Calibri"/>
                <w:sz w:val="20"/>
                <w:szCs w:val="20"/>
              </w:rPr>
              <w:t>И.ОПК(У)-1.3</w:t>
            </w:r>
          </w:p>
        </w:tc>
      </w:tr>
      <w:tr w:rsidR="002E2951" w14:paraId="49928274" w14:textId="77777777" w:rsidTr="00214F28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4C441413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 2</w:t>
            </w:r>
          </w:p>
        </w:tc>
        <w:tc>
          <w:tcPr>
            <w:tcW w:w="7269" w:type="dxa"/>
            <w:vAlign w:val="center"/>
          </w:tcPr>
          <w:p w14:paraId="6AC2EB80" w14:textId="77777777" w:rsidR="002E2951" w:rsidRDefault="002E2951" w:rsidP="00214F28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Владеть методами теоретического и экспериментального исследования, методами поиска и обработки информации, методами решения задач с привлечением полученных знаний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17C18" w14:textId="1559FBFD" w:rsidR="002E2951" w:rsidRDefault="002E2951" w:rsidP="00214F28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И.УК(У)-1.4, И.УК(У)-1.5, </w:t>
            </w:r>
            <w:r w:rsidR="00C43A75" w:rsidRPr="00C43A75">
              <w:rPr>
                <w:rFonts w:eastAsia="Calibri"/>
                <w:sz w:val="20"/>
                <w:szCs w:val="20"/>
              </w:rPr>
              <w:t>И.ОПК(У)-1.3</w:t>
            </w:r>
          </w:p>
        </w:tc>
      </w:tr>
      <w:tr w:rsidR="002E2951" w14:paraId="7BE4E9A1" w14:textId="77777777" w:rsidTr="00214F28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14A37EE6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 3</w:t>
            </w:r>
          </w:p>
        </w:tc>
        <w:tc>
          <w:tcPr>
            <w:tcW w:w="7269" w:type="dxa"/>
            <w:vAlign w:val="center"/>
          </w:tcPr>
          <w:p w14:paraId="5F480077" w14:textId="77777777" w:rsidR="002E2951" w:rsidRDefault="002E2951" w:rsidP="00214F28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Выполнять физический эксперимент с привлечением методов математической статистики и ИКТ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6B6EF" w14:textId="79FABE84" w:rsidR="002E2951" w:rsidRDefault="002E2951" w:rsidP="00214F28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И.УК(У)-1.4, И.УК(У)-1.5, </w:t>
            </w:r>
            <w:r w:rsidR="00C43A75" w:rsidRPr="00C43A75">
              <w:rPr>
                <w:rFonts w:eastAsia="Calibri"/>
                <w:sz w:val="20"/>
                <w:szCs w:val="20"/>
              </w:rPr>
              <w:t>И.ОПК(У)-1.3</w:t>
            </w:r>
          </w:p>
        </w:tc>
      </w:tr>
      <w:tr w:rsidR="002E2951" w14:paraId="6E1785A0" w14:textId="77777777" w:rsidTr="00214F28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14:paraId="17E3BA87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 4</w:t>
            </w:r>
          </w:p>
        </w:tc>
        <w:tc>
          <w:tcPr>
            <w:tcW w:w="7269" w:type="dxa"/>
            <w:vAlign w:val="center"/>
          </w:tcPr>
          <w:p w14:paraId="16779C65" w14:textId="77777777" w:rsidR="002E2951" w:rsidRDefault="002E2951" w:rsidP="00214F28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Владеть основными приемами обработки и анализа экспериментальных данных, полученных при теоретических и экспериментальных исследованиях с использованием ИКТ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78FE2" w14:textId="7AB97BB9" w:rsidR="002E2951" w:rsidRDefault="002E2951" w:rsidP="00214F28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И.УК(У)-1.4, И.УК(У)-1.5, </w:t>
            </w:r>
            <w:r w:rsidR="00C43A75" w:rsidRPr="00C43A75">
              <w:rPr>
                <w:rFonts w:eastAsia="Calibri"/>
                <w:sz w:val="20"/>
                <w:szCs w:val="20"/>
              </w:rPr>
              <w:t>И.ОПК(У)-1.3</w:t>
            </w:r>
          </w:p>
        </w:tc>
      </w:tr>
    </w:tbl>
    <w:p w14:paraId="27BEEB0A" w14:textId="77777777" w:rsidR="007057B0" w:rsidRPr="00D6348B" w:rsidRDefault="007057B0" w:rsidP="007057B0">
      <w:pPr>
        <w:pStyle w:val="1"/>
        <w:jc w:val="left"/>
        <w:rPr>
          <w:b w:val="0"/>
          <w:szCs w:val="24"/>
        </w:rPr>
      </w:pPr>
      <w:r w:rsidRPr="00D6348B">
        <w:rPr>
          <w:b w:val="0"/>
          <w:szCs w:val="24"/>
        </w:rP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14:paraId="624B93E8" w14:textId="77777777" w:rsidR="007057B0" w:rsidRPr="00D6348B" w:rsidRDefault="007057B0" w:rsidP="007057B0">
      <w:pPr>
        <w:rPr>
          <w:lang w:eastAsia="ja-JP"/>
        </w:rPr>
      </w:pPr>
    </w:p>
    <w:p w14:paraId="08760ABE" w14:textId="77777777" w:rsidR="007057B0" w:rsidRPr="00D6348B" w:rsidRDefault="007057B0" w:rsidP="007057B0">
      <w:pPr>
        <w:pStyle w:val="1"/>
        <w:rPr>
          <w:szCs w:val="24"/>
        </w:rPr>
      </w:pPr>
      <w:r w:rsidRPr="00D6348B">
        <w:rPr>
          <w:szCs w:val="24"/>
        </w:rPr>
        <w:t>4. Структура и содержание дисциплины</w:t>
      </w:r>
    </w:p>
    <w:p w14:paraId="3386DE3C" w14:textId="77777777" w:rsidR="007057B0" w:rsidRPr="00D6348B" w:rsidRDefault="007057B0" w:rsidP="007057B0">
      <w:pPr>
        <w:rPr>
          <w:lang w:eastAsia="ja-JP"/>
        </w:rPr>
      </w:pPr>
    </w:p>
    <w:p w14:paraId="58087B03" w14:textId="0ECD77C8" w:rsidR="007057B0" w:rsidRDefault="007057B0" w:rsidP="007057B0">
      <w:pPr>
        <w:ind w:firstLine="567"/>
        <w:jc w:val="center"/>
        <w:rPr>
          <w:rFonts w:eastAsia="Cambria"/>
          <w:b/>
        </w:rPr>
      </w:pPr>
      <w:r w:rsidRPr="005566B3">
        <w:rPr>
          <w:rFonts w:eastAsia="Cambria"/>
          <w:b/>
        </w:rPr>
        <w:t>Основные виды учебной деятельности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1423"/>
        <w:gridCol w:w="3133"/>
        <w:gridCol w:w="1237"/>
      </w:tblGrid>
      <w:tr w:rsidR="002E2951" w14:paraId="02F49995" w14:textId="77777777" w:rsidTr="00214F28">
        <w:tc>
          <w:tcPr>
            <w:tcW w:w="3846" w:type="dxa"/>
            <w:shd w:val="clear" w:color="auto" w:fill="EDEDED"/>
            <w:vAlign w:val="center"/>
          </w:tcPr>
          <w:p w14:paraId="1DB2A3A2" w14:textId="77777777" w:rsidR="002E2951" w:rsidRDefault="002E2951" w:rsidP="00214F28">
            <w:pPr>
              <w:pStyle w:val="afa"/>
              <w:keepNext/>
            </w:pPr>
            <w:r>
              <w:lastRenderedPageBreak/>
              <w:t>Разделы дисциплины</w:t>
            </w:r>
          </w:p>
        </w:tc>
        <w:tc>
          <w:tcPr>
            <w:tcW w:w="1423" w:type="dxa"/>
            <w:shd w:val="clear" w:color="auto" w:fill="EDEDED"/>
            <w:vAlign w:val="center"/>
          </w:tcPr>
          <w:p w14:paraId="693C3FDC" w14:textId="77777777" w:rsidR="002E2951" w:rsidRDefault="002E2951" w:rsidP="00214F28">
            <w:pPr>
              <w:pStyle w:val="afa"/>
              <w:keepNext/>
            </w:pPr>
            <w:r>
              <w:t>Формируемый результат обучения по дисциплине</w:t>
            </w:r>
          </w:p>
        </w:tc>
        <w:tc>
          <w:tcPr>
            <w:tcW w:w="3133" w:type="dxa"/>
            <w:shd w:val="clear" w:color="auto" w:fill="EDEDED"/>
            <w:vAlign w:val="center"/>
          </w:tcPr>
          <w:p w14:paraId="476ADC19" w14:textId="77777777" w:rsidR="002E2951" w:rsidRDefault="002E2951" w:rsidP="00214F28">
            <w:pPr>
              <w:pStyle w:val="afa"/>
              <w:keepNext/>
            </w:pPr>
            <w:r>
              <w:t>Виды учебной деятельности</w:t>
            </w:r>
          </w:p>
        </w:tc>
        <w:tc>
          <w:tcPr>
            <w:tcW w:w="1237" w:type="dxa"/>
            <w:shd w:val="clear" w:color="auto" w:fill="EDEDED"/>
            <w:vAlign w:val="center"/>
          </w:tcPr>
          <w:p w14:paraId="698A8A9D" w14:textId="77777777" w:rsidR="002E2951" w:rsidRDefault="002E2951" w:rsidP="00214F28">
            <w:pPr>
              <w:pStyle w:val="afa"/>
              <w:keepNext/>
            </w:pPr>
            <w:r>
              <w:t>Объем времени, ч.</w:t>
            </w:r>
          </w:p>
        </w:tc>
      </w:tr>
      <w:tr w:rsidR="002E2951" w14:paraId="5BD6355B" w14:textId="77777777" w:rsidTr="00214F28">
        <w:tc>
          <w:tcPr>
            <w:tcW w:w="3846" w:type="dxa"/>
            <w:vMerge w:val="restart"/>
            <w:shd w:val="clear" w:color="auto" w:fill="auto"/>
            <w:vAlign w:val="center"/>
          </w:tcPr>
          <w:p w14:paraId="7CB495DC" w14:textId="77777777" w:rsidR="002E2951" w:rsidRDefault="002E2951" w:rsidP="00214F2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1. Механика</w:t>
            </w:r>
          </w:p>
        </w:tc>
        <w:tc>
          <w:tcPr>
            <w:tcW w:w="1423" w:type="dxa"/>
            <w:vMerge w:val="restart"/>
            <w:vAlign w:val="center"/>
          </w:tcPr>
          <w:p w14:paraId="36E6039F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 1, РД 2, РД 3, РД 4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125CE7E" w14:textId="77777777" w:rsidR="002E2951" w:rsidRDefault="002E2951" w:rsidP="00214F28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26F888D" w14:textId="46935CF3" w:rsidR="002E2951" w:rsidRDefault="002E2951" w:rsidP="00214F28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E2951" w14:paraId="34C9FDE4" w14:textId="77777777" w:rsidTr="00214F28">
        <w:tc>
          <w:tcPr>
            <w:tcW w:w="3846" w:type="dxa"/>
            <w:vMerge/>
            <w:shd w:val="clear" w:color="auto" w:fill="auto"/>
            <w:vAlign w:val="center"/>
          </w:tcPr>
          <w:p w14:paraId="43C9BD60" w14:textId="77777777" w:rsidR="002E2951" w:rsidRDefault="002E2951" w:rsidP="00214F2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2D72D322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291A8F3A" w14:textId="77777777" w:rsidR="002E2951" w:rsidRDefault="002E2951" w:rsidP="00214F28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AF56FAB" w14:textId="77777777" w:rsidR="002E2951" w:rsidRDefault="002E2951" w:rsidP="00214F28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E2951" w14:paraId="60C006A7" w14:textId="77777777" w:rsidTr="00214F28">
        <w:tc>
          <w:tcPr>
            <w:tcW w:w="3846" w:type="dxa"/>
            <w:vMerge/>
            <w:shd w:val="clear" w:color="auto" w:fill="auto"/>
            <w:vAlign w:val="center"/>
          </w:tcPr>
          <w:p w14:paraId="441DD697" w14:textId="77777777" w:rsidR="002E2951" w:rsidRDefault="002E2951" w:rsidP="00214F2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47BE32A0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6A900CF" w14:textId="77777777" w:rsidR="002E2951" w:rsidRDefault="002E2951" w:rsidP="00214F28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C90F97C" w14:textId="22021F5A" w:rsidR="002E2951" w:rsidRDefault="002E2951" w:rsidP="00214F28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2951" w14:paraId="21A0BE1E" w14:textId="77777777" w:rsidTr="00214F28">
        <w:tc>
          <w:tcPr>
            <w:tcW w:w="3846" w:type="dxa"/>
            <w:vMerge/>
            <w:shd w:val="clear" w:color="auto" w:fill="auto"/>
            <w:vAlign w:val="center"/>
          </w:tcPr>
          <w:p w14:paraId="41CC1134" w14:textId="77777777" w:rsidR="002E2951" w:rsidRDefault="002E2951" w:rsidP="00214F2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4CBCDE3E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4A6CF03" w14:textId="77777777" w:rsidR="002E2951" w:rsidRDefault="002E2951" w:rsidP="00214F28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E605B71" w14:textId="3F748BEE" w:rsidR="002E2951" w:rsidRDefault="002E2951" w:rsidP="00214F28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2E2951" w14:paraId="755D5B44" w14:textId="77777777" w:rsidTr="00214F28">
        <w:tc>
          <w:tcPr>
            <w:tcW w:w="3846" w:type="dxa"/>
            <w:vMerge w:val="restart"/>
            <w:shd w:val="clear" w:color="auto" w:fill="auto"/>
            <w:vAlign w:val="center"/>
          </w:tcPr>
          <w:p w14:paraId="2EAA43FD" w14:textId="77777777" w:rsidR="002E2951" w:rsidRDefault="002E2951" w:rsidP="00214F2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2. Молекулярная физика и термодинамика</w:t>
            </w:r>
          </w:p>
        </w:tc>
        <w:tc>
          <w:tcPr>
            <w:tcW w:w="1423" w:type="dxa"/>
            <w:vMerge w:val="restart"/>
            <w:vAlign w:val="center"/>
          </w:tcPr>
          <w:p w14:paraId="54FF1880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 1, РД 2, РД 3, РД 4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95BCD4D" w14:textId="77777777" w:rsidR="002E2951" w:rsidRDefault="002E2951" w:rsidP="00214F28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1DFE4E8" w14:textId="77777777" w:rsidR="002E2951" w:rsidRDefault="002E2951" w:rsidP="00214F28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E2951" w14:paraId="5635F971" w14:textId="77777777" w:rsidTr="00214F28">
        <w:tc>
          <w:tcPr>
            <w:tcW w:w="3846" w:type="dxa"/>
            <w:vMerge/>
            <w:shd w:val="clear" w:color="auto" w:fill="auto"/>
            <w:vAlign w:val="center"/>
          </w:tcPr>
          <w:p w14:paraId="19832861" w14:textId="77777777" w:rsidR="002E2951" w:rsidRDefault="002E2951" w:rsidP="00214F2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57B0E1A3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7CD003C" w14:textId="77777777" w:rsidR="002E2951" w:rsidRDefault="002E2951" w:rsidP="00214F28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E8EC55A" w14:textId="3E73D50C" w:rsidR="002E2951" w:rsidRDefault="002E2951" w:rsidP="00214F28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2951" w14:paraId="02E261A1" w14:textId="77777777" w:rsidTr="00214F28">
        <w:tc>
          <w:tcPr>
            <w:tcW w:w="3846" w:type="dxa"/>
            <w:vMerge/>
            <w:shd w:val="clear" w:color="auto" w:fill="auto"/>
            <w:vAlign w:val="center"/>
          </w:tcPr>
          <w:p w14:paraId="6FAF4588" w14:textId="77777777" w:rsidR="002E2951" w:rsidRDefault="002E2951" w:rsidP="00214F2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320B584F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847A9BC" w14:textId="77777777" w:rsidR="002E2951" w:rsidRDefault="002E2951" w:rsidP="00214F28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Лабораторные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04785BC" w14:textId="11BA1E2C" w:rsidR="002E2951" w:rsidRDefault="002E2951" w:rsidP="00214F28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E2951" w14:paraId="3AACBF1D" w14:textId="77777777" w:rsidTr="00214F28">
        <w:tc>
          <w:tcPr>
            <w:tcW w:w="3846" w:type="dxa"/>
            <w:vMerge/>
            <w:shd w:val="clear" w:color="auto" w:fill="auto"/>
            <w:vAlign w:val="center"/>
          </w:tcPr>
          <w:p w14:paraId="41C8195B" w14:textId="77777777" w:rsidR="002E2951" w:rsidRDefault="002E2951" w:rsidP="00214F2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348196EC" w14:textId="77777777" w:rsidR="002E2951" w:rsidRDefault="002E2951" w:rsidP="00214F2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A87A490" w14:textId="77777777" w:rsidR="002E2951" w:rsidRDefault="002E2951" w:rsidP="00214F28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0C1176E" w14:textId="03DAC9EC" w:rsidR="002E2951" w:rsidRDefault="002E2951" w:rsidP="00214F28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98</w:t>
            </w:r>
          </w:p>
        </w:tc>
      </w:tr>
    </w:tbl>
    <w:p w14:paraId="0B4E30CA" w14:textId="77777777" w:rsidR="007057B0" w:rsidRPr="00D6348B" w:rsidRDefault="007057B0" w:rsidP="002E2951">
      <w:pPr>
        <w:jc w:val="both"/>
        <w:rPr>
          <w:b/>
        </w:rPr>
      </w:pPr>
    </w:p>
    <w:p w14:paraId="51B26C74" w14:textId="77777777" w:rsidR="007057B0" w:rsidRPr="00D6348B" w:rsidRDefault="007057B0" w:rsidP="007057B0">
      <w:pPr>
        <w:ind w:firstLine="567"/>
        <w:jc w:val="both"/>
      </w:pPr>
      <w:r w:rsidRPr="00D6348B">
        <w:t>Содержание разделов дисциплины:</w:t>
      </w:r>
    </w:p>
    <w:p w14:paraId="44F78B63" w14:textId="77777777" w:rsidR="007057B0" w:rsidRPr="002E2951" w:rsidRDefault="007057B0" w:rsidP="0070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  <w:iCs/>
        </w:rPr>
      </w:pPr>
      <w:r w:rsidRPr="002E2951">
        <w:rPr>
          <w:b/>
          <w:i/>
          <w:iCs/>
        </w:rPr>
        <w:t>Раздел 1. Механика</w:t>
      </w:r>
    </w:p>
    <w:p w14:paraId="67AB285C" w14:textId="77777777" w:rsidR="007057B0" w:rsidRPr="00D6348B" w:rsidRDefault="007057B0" w:rsidP="002E2951">
      <w:pPr>
        <w:ind w:firstLine="567"/>
        <w:jc w:val="both"/>
        <w:rPr>
          <w:b/>
        </w:rPr>
      </w:pPr>
      <w:r w:rsidRPr="00D6348B">
        <w:t>Предмет физики. Методы физического исследования (опыт, гипотеза, эксперимент, теория). Роль измерения в физике. Физические модели в механике (материальная точка, система частиц, абсолютно твердое тело, сплошная среда). Кинематическое описание движения. Динамика материальной точки. Законы Ньютона, их физическое содержание и взаимная связь. Границы применимости классической механики. Динамика системы материальных точек и твердого тела.</w:t>
      </w:r>
      <w:r w:rsidRPr="00D6348B">
        <w:rPr>
          <w:b/>
        </w:rPr>
        <w:t xml:space="preserve"> </w:t>
      </w:r>
      <w:r w:rsidRPr="00D6348B">
        <w:t>Законы сохранения в механике</w:t>
      </w:r>
      <w:r w:rsidRPr="00D6348B">
        <w:rPr>
          <w:b/>
        </w:rPr>
        <w:t xml:space="preserve">. </w:t>
      </w:r>
      <w:r w:rsidRPr="00D6348B">
        <w:t>Основы механики специальной теории относительности</w:t>
      </w:r>
      <w:r w:rsidRPr="00D6348B">
        <w:rPr>
          <w:b/>
        </w:rPr>
        <w:t xml:space="preserve">. </w:t>
      </w:r>
      <w:r w:rsidRPr="00D6348B">
        <w:t>Тяготение</w:t>
      </w:r>
      <w:r w:rsidRPr="00D6348B">
        <w:rPr>
          <w:b/>
        </w:rPr>
        <w:t xml:space="preserve">. </w:t>
      </w:r>
      <w:r w:rsidRPr="00D6348B">
        <w:t>Неинерциальные системы отсчета и силы инерции</w:t>
      </w:r>
      <w:r w:rsidRPr="00D6348B">
        <w:rPr>
          <w:b/>
        </w:rPr>
        <w:t xml:space="preserve">. </w:t>
      </w:r>
    </w:p>
    <w:p w14:paraId="2C3831A2" w14:textId="06FE3A89" w:rsidR="00492F40" w:rsidRPr="00D6348B" w:rsidRDefault="00492F40" w:rsidP="002E2951">
      <w:pPr>
        <w:ind w:firstLine="360"/>
        <w:jc w:val="both"/>
        <w:rPr>
          <w:b/>
        </w:rPr>
      </w:pPr>
      <w:r w:rsidRPr="00D6348B">
        <w:rPr>
          <w:b/>
        </w:rPr>
        <w:t>Темы лекций:</w:t>
      </w:r>
    </w:p>
    <w:p w14:paraId="02D4D006" w14:textId="030CBD8B" w:rsidR="00492F40" w:rsidRPr="00F81B31" w:rsidRDefault="00A12D6A" w:rsidP="00492F40">
      <w:pPr>
        <w:pStyle w:val="af1"/>
        <w:numPr>
          <w:ilvl w:val="0"/>
          <w:numId w:val="9"/>
        </w:numPr>
        <w:jc w:val="both"/>
        <w:rPr>
          <w:szCs w:val="24"/>
        </w:rPr>
      </w:pPr>
      <w:r w:rsidRPr="00F81B31">
        <w:rPr>
          <w:szCs w:val="24"/>
        </w:rPr>
        <w:t>Основные законы классической механики</w:t>
      </w:r>
    </w:p>
    <w:p w14:paraId="4C69339E" w14:textId="77777777" w:rsidR="00A12D6A" w:rsidRPr="00F81B31" w:rsidRDefault="00A12D6A" w:rsidP="00A12D6A">
      <w:pPr>
        <w:pStyle w:val="af1"/>
        <w:numPr>
          <w:ilvl w:val="0"/>
          <w:numId w:val="9"/>
        </w:numPr>
        <w:jc w:val="both"/>
        <w:rPr>
          <w:szCs w:val="24"/>
        </w:rPr>
      </w:pPr>
      <w:r w:rsidRPr="00F81B31">
        <w:rPr>
          <w:szCs w:val="24"/>
        </w:rPr>
        <w:t xml:space="preserve">Законы сохранения в механике. </w:t>
      </w:r>
    </w:p>
    <w:p w14:paraId="25D86144" w14:textId="77777777" w:rsidR="00F81B31" w:rsidRPr="00F81B31" w:rsidRDefault="00F81B31" w:rsidP="00F81B31">
      <w:pPr>
        <w:pStyle w:val="af1"/>
        <w:numPr>
          <w:ilvl w:val="0"/>
          <w:numId w:val="9"/>
        </w:numPr>
        <w:jc w:val="both"/>
        <w:rPr>
          <w:szCs w:val="24"/>
        </w:rPr>
      </w:pPr>
      <w:r w:rsidRPr="00F81B31">
        <w:rPr>
          <w:szCs w:val="24"/>
        </w:rPr>
        <w:t>Элементы СТО.</w:t>
      </w:r>
    </w:p>
    <w:p w14:paraId="7B8F8834" w14:textId="77777777" w:rsidR="00A12D6A" w:rsidRPr="00D6348B" w:rsidRDefault="00A12D6A" w:rsidP="00A12D6A">
      <w:pPr>
        <w:pStyle w:val="af1"/>
        <w:jc w:val="both"/>
        <w:rPr>
          <w:b/>
          <w:szCs w:val="24"/>
        </w:rPr>
      </w:pPr>
    </w:p>
    <w:p w14:paraId="19BCE3CC" w14:textId="62185C87" w:rsidR="00492F40" w:rsidRPr="002E2951" w:rsidRDefault="00492F40" w:rsidP="002E2951">
      <w:pPr>
        <w:ind w:firstLine="360"/>
        <w:jc w:val="both"/>
        <w:rPr>
          <w:b/>
        </w:rPr>
      </w:pPr>
      <w:r w:rsidRPr="002E2951">
        <w:rPr>
          <w:b/>
        </w:rPr>
        <w:t>Темы практических занятий:</w:t>
      </w:r>
    </w:p>
    <w:p w14:paraId="7E7BC8A5" w14:textId="14AC8227" w:rsidR="00492F40" w:rsidRPr="00D6348B" w:rsidRDefault="00492F40" w:rsidP="00492F40">
      <w:pPr>
        <w:pStyle w:val="af1"/>
        <w:numPr>
          <w:ilvl w:val="0"/>
          <w:numId w:val="17"/>
        </w:numPr>
        <w:jc w:val="both"/>
        <w:rPr>
          <w:b/>
          <w:szCs w:val="24"/>
        </w:rPr>
      </w:pPr>
      <w:r w:rsidRPr="00D6348B">
        <w:rPr>
          <w:szCs w:val="24"/>
        </w:rPr>
        <w:t>Кинематика и динамика материальной точки и твердого тела</w:t>
      </w:r>
      <w:r w:rsidR="00291DE5">
        <w:rPr>
          <w:szCs w:val="24"/>
        </w:rPr>
        <w:t>. Контрольная работа.</w:t>
      </w:r>
    </w:p>
    <w:p w14:paraId="3491006C" w14:textId="77777777" w:rsidR="00A12D6A" w:rsidRPr="00D6348B" w:rsidRDefault="00A12D6A" w:rsidP="00A12D6A">
      <w:pPr>
        <w:pStyle w:val="af1"/>
        <w:numPr>
          <w:ilvl w:val="0"/>
          <w:numId w:val="17"/>
        </w:numPr>
        <w:jc w:val="both"/>
        <w:rPr>
          <w:b/>
          <w:szCs w:val="24"/>
        </w:rPr>
      </w:pPr>
      <w:r w:rsidRPr="00D6348B">
        <w:rPr>
          <w:szCs w:val="24"/>
        </w:rPr>
        <w:t>Законы сохранения в механике. Защита ИДЗ</w:t>
      </w:r>
    </w:p>
    <w:p w14:paraId="0D7F9A63" w14:textId="5BA2A12D" w:rsidR="00492F40" w:rsidRPr="002E2951" w:rsidRDefault="00492F40" w:rsidP="002E2951">
      <w:pPr>
        <w:jc w:val="both"/>
        <w:rPr>
          <w:b/>
        </w:rPr>
      </w:pPr>
    </w:p>
    <w:p w14:paraId="735271EC" w14:textId="77777777" w:rsidR="00492F40" w:rsidRPr="00D6348B" w:rsidRDefault="00492F40" w:rsidP="00492F40">
      <w:pPr>
        <w:jc w:val="both"/>
        <w:rPr>
          <w:b/>
        </w:rPr>
      </w:pPr>
    </w:p>
    <w:p w14:paraId="3CE96026" w14:textId="77777777" w:rsidR="00492F40" w:rsidRPr="002E2951" w:rsidRDefault="00492F40" w:rsidP="002E2951">
      <w:pPr>
        <w:ind w:left="567"/>
        <w:jc w:val="center"/>
        <w:rPr>
          <w:b/>
        </w:rPr>
      </w:pPr>
      <w:r w:rsidRPr="002E2951">
        <w:rPr>
          <w:b/>
        </w:rPr>
        <w:t>Названия лабораторных работ:</w:t>
      </w:r>
    </w:p>
    <w:p w14:paraId="601A5D8E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М-00. Измерительный практикум. Погрешности измерений. Определение линейных величин и углов.</w:t>
      </w:r>
    </w:p>
    <w:p w14:paraId="6E8402ED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М-02. Определение средней силы сопротивления грунта забивке сваи на модели копра.</w:t>
      </w:r>
    </w:p>
    <w:p w14:paraId="59711EFB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 xml:space="preserve">М-03. Определение модуля Юнга из растяжения на приборе </w:t>
      </w:r>
      <w:proofErr w:type="spellStart"/>
      <w:r w:rsidRPr="00D6348B">
        <w:rPr>
          <w:bCs/>
          <w:szCs w:val="24"/>
        </w:rPr>
        <w:t>Лермантова</w:t>
      </w:r>
      <w:proofErr w:type="spellEnd"/>
      <w:r w:rsidRPr="00D6348B">
        <w:rPr>
          <w:bCs/>
          <w:szCs w:val="24"/>
        </w:rPr>
        <w:t>.</w:t>
      </w:r>
    </w:p>
    <w:p w14:paraId="63BE57C7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М-04. Определение модуля Юнга по изгибу стержней</w:t>
      </w:r>
    </w:p>
    <w:p w14:paraId="183A49E8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 xml:space="preserve">М-18. Определение </w:t>
      </w:r>
      <w:proofErr w:type="gramStart"/>
      <w:r w:rsidRPr="00D6348B">
        <w:rPr>
          <w:bCs/>
          <w:szCs w:val="24"/>
        </w:rPr>
        <w:t>момента  инерции</w:t>
      </w:r>
      <w:proofErr w:type="gramEnd"/>
      <w:r w:rsidRPr="00D6348B">
        <w:rPr>
          <w:bCs/>
          <w:szCs w:val="24"/>
        </w:rPr>
        <w:t xml:space="preserve"> тела по методу   крутильных колебаний.</w:t>
      </w:r>
    </w:p>
    <w:p w14:paraId="0F32103E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М-09. Проверка основного уравнения динамики при вращении     твердого тела вокруг неподвижной оси.</w:t>
      </w:r>
    </w:p>
    <w:p w14:paraId="0EA5CE87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М-17. Изучение закономерностей центрального удара.</w:t>
      </w:r>
    </w:p>
    <w:p w14:paraId="09F0C6C5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М-08. Определение момента инерции стержня из упругого     нецентрального удара.</w:t>
      </w:r>
    </w:p>
    <w:p w14:paraId="7506301B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 xml:space="preserve">М-09а. Маятник </w:t>
      </w:r>
      <w:proofErr w:type="spellStart"/>
      <w:r w:rsidRPr="00D6348B">
        <w:rPr>
          <w:bCs/>
          <w:szCs w:val="24"/>
        </w:rPr>
        <w:t>Обербека</w:t>
      </w:r>
      <w:proofErr w:type="spellEnd"/>
      <w:r w:rsidRPr="00D6348B">
        <w:rPr>
          <w:bCs/>
          <w:szCs w:val="24"/>
        </w:rPr>
        <w:t>.</w:t>
      </w:r>
    </w:p>
    <w:p w14:paraId="09707306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М-21а. Определение скорости пули при помощи баллистического крутильного маятника.</w:t>
      </w:r>
    </w:p>
    <w:p w14:paraId="39F9605B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 xml:space="preserve">М-14. Определение момента силы трения при помощи машины </w:t>
      </w:r>
      <w:proofErr w:type="spellStart"/>
      <w:r w:rsidRPr="00D6348B">
        <w:rPr>
          <w:bCs/>
          <w:szCs w:val="24"/>
        </w:rPr>
        <w:t>Атвуда</w:t>
      </w:r>
      <w:proofErr w:type="spellEnd"/>
      <w:r w:rsidRPr="00D6348B">
        <w:rPr>
          <w:bCs/>
          <w:szCs w:val="24"/>
        </w:rPr>
        <w:t>.</w:t>
      </w:r>
    </w:p>
    <w:p w14:paraId="2EF25F39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 xml:space="preserve">М-23. Определение ускорения свободного падения на </w:t>
      </w:r>
      <w:proofErr w:type="gramStart"/>
      <w:r w:rsidRPr="00D6348B">
        <w:rPr>
          <w:bCs/>
          <w:szCs w:val="24"/>
        </w:rPr>
        <w:t xml:space="preserve">машине  </w:t>
      </w:r>
      <w:proofErr w:type="spellStart"/>
      <w:r w:rsidRPr="00D6348B">
        <w:rPr>
          <w:bCs/>
          <w:szCs w:val="24"/>
        </w:rPr>
        <w:t>Атвуда</w:t>
      </w:r>
      <w:proofErr w:type="spellEnd"/>
      <w:proofErr w:type="gramEnd"/>
      <w:r w:rsidRPr="00D6348B">
        <w:rPr>
          <w:bCs/>
          <w:szCs w:val="24"/>
        </w:rPr>
        <w:t>.</w:t>
      </w:r>
    </w:p>
    <w:p w14:paraId="233BD138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М-07. Определение момента инерции маятника Максвелла.</w:t>
      </w:r>
    </w:p>
    <w:p w14:paraId="48D61E12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М-19. Определение коэффициента силы трения скольжения</w:t>
      </w:r>
    </w:p>
    <w:p w14:paraId="594C7260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М-16. Определение ускорения свободного падения.</w:t>
      </w:r>
    </w:p>
    <w:p w14:paraId="64CCC4E8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lastRenderedPageBreak/>
        <w:t xml:space="preserve">М-05. </w:t>
      </w:r>
      <w:proofErr w:type="gramStart"/>
      <w:r w:rsidRPr="00D6348B">
        <w:rPr>
          <w:bCs/>
          <w:szCs w:val="24"/>
        </w:rPr>
        <w:t xml:space="preserve">Проверка  </w:t>
      </w:r>
      <w:proofErr w:type="spellStart"/>
      <w:r w:rsidRPr="00D6348B">
        <w:rPr>
          <w:bCs/>
          <w:szCs w:val="24"/>
        </w:rPr>
        <w:t>максвелловского</w:t>
      </w:r>
      <w:proofErr w:type="spellEnd"/>
      <w:proofErr w:type="gramEnd"/>
      <w:r w:rsidRPr="00D6348B">
        <w:rPr>
          <w:bCs/>
          <w:szCs w:val="24"/>
        </w:rPr>
        <w:t xml:space="preserve"> закона распределения скоростей молекул на механической модели</w:t>
      </w:r>
    </w:p>
    <w:p w14:paraId="1EAAF809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М-06. Экспериментальное изучение гауссовского закона распределения результатов измерения.</w:t>
      </w:r>
    </w:p>
    <w:p w14:paraId="1FFA3F7F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 xml:space="preserve">М-07. Исследование колебательного процесса </w:t>
      </w:r>
      <w:proofErr w:type="gramStart"/>
      <w:r w:rsidRPr="00D6348B">
        <w:rPr>
          <w:bCs/>
          <w:szCs w:val="24"/>
        </w:rPr>
        <w:t>связанных  систем</w:t>
      </w:r>
      <w:proofErr w:type="gramEnd"/>
      <w:r w:rsidRPr="00D6348B">
        <w:rPr>
          <w:bCs/>
          <w:szCs w:val="24"/>
        </w:rPr>
        <w:t>.</w:t>
      </w:r>
    </w:p>
    <w:p w14:paraId="5E62B6E3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М-10. Математический маятник</w:t>
      </w:r>
    </w:p>
    <w:p w14:paraId="0C0F14CF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М-11. Физический маятник</w:t>
      </w:r>
    </w:p>
    <w:p w14:paraId="399E03B8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 xml:space="preserve">МодМ-01. Ускорение свободного падения </w:t>
      </w:r>
    </w:p>
    <w:p w14:paraId="7E017E5C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МодМ-02. Второй закон Ньютона.</w:t>
      </w:r>
    </w:p>
    <w:p w14:paraId="1A598B6E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 xml:space="preserve">МодМ-03. Закон сохранения импульса. </w:t>
      </w:r>
    </w:p>
    <w:p w14:paraId="7846C61C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МодМ-04. Момент инерции твердого тела.</w:t>
      </w:r>
    </w:p>
    <w:p w14:paraId="4E2B277E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МодМ-05. Работа и энергия.</w:t>
      </w:r>
    </w:p>
    <w:p w14:paraId="6896E869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МодМ-06. Реактивное движение.</w:t>
      </w:r>
    </w:p>
    <w:p w14:paraId="005EE39B" w14:textId="77777777" w:rsidR="00492F40" w:rsidRPr="00D6348B" w:rsidRDefault="00492F40" w:rsidP="00F43D2B">
      <w:pPr>
        <w:pStyle w:val="af1"/>
        <w:numPr>
          <w:ilvl w:val="0"/>
          <w:numId w:val="24"/>
        </w:numPr>
        <w:jc w:val="both"/>
        <w:rPr>
          <w:bCs/>
          <w:szCs w:val="24"/>
        </w:rPr>
      </w:pPr>
      <w:r w:rsidRPr="00D6348B">
        <w:rPr>
          <w:bCs/>
          <w:szCs w:val="24"/>
        </w:rPr>
        <w:t>МодМ-07. Движение инертного тела в гравитационном поле</w:t>
      </w:r>
    </w:p>
    <w:p w14:paraId="534E7485" w14:textId="77777777" w:rsidR="007057B0" w:rsidRPr="00D6348B" w:rsidRDefault="007057B0" w:rsidP="00492F40">
      <w:pPr>
        <w:jc w:val="both"/>
        <w:rPr>
          <w:bCs/>
        </w:rPr>
      </w:pPr>
    </w:p>
    <w:p w14:paraId="03D8E98A" w14:textId="77777777" w:rsidR="007057B0" w:rsidRPr="002E2951" w:rsidRDefault="007057B0" w:rsidP="0070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  <w:iCs/>
        </w:rPr>
      </w:pPr>
      <w:r w:rsidRPr="002E2951">
        <w:rPr>
          <w:b/>
          <w:i/>
          <w:iCs/>
        </w:rPr>
        <w:t>Раздел 2. Молекулярная физика и термодинамика</w:t>
      </w:r>
    </w:p>
    <w:p w14:paraId="69DEED46" w14:textId="42955EDC" w:rsidR="007057B0" w:rsidRPr="00D6348B" w:rsidRDefault="002E2951" w:rsidP="007057B0">
      <w:pPr>
        <w:pStyle w:val="3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057B0" w:rsidRPr="00D6348B">
        <w:rPr>
          <w:rFonts w:ascii="Times New Roman" w:hAnsi="Times New Roman"/>
          <w:sz w:val="24"/>
          <w:szCs w:val="24"/>
        </w:rPr>
        <w:t>Модель идеального газа. Основное уравнение молекулярно-кинетической теории. Уравнение состояния идеального газа. Физические основы термодинамики.</w:t>
      </w:r>
      <w:r w:rsidR="007057B0" w:rsidRPr="00D6348B">
        <w:rPr>
          <w:rFonts w:ascii="Times New Roman" w:hAnsi="Times New Roman"/>
          <w:b/>
          <w:sz w:val="24"/>
          <w:szCs w:val="24"/>
        </w:rPr>
        <w:t xml:space="preserve"> </w:t>
      </w:r>
      <w:r w:rsidR="007057B0" w:rsidRPr="00D6348B">
        <w:rPr>
          <w:rFonts w:ascii="Times New Roman" w:hAnsi="Times New Roman"/>
          <w:sz w:val="24"/>
          <w:szCs w:val="24"/>
        </w:rPr>
        <w:t xml:space="preserve">Теплота, работа. Первое начало термодинамики. Теплоемкость газов. 2 начало термодинамики. Обратимые и необратимые тепловые процессы, круговые процессы. Понятия энтропии, микро- и </w:t>
      </w:r>
      <w:proofErr w:type="spellStart"/>
      <w:r w:rsidR="007057B0" w:rsidRPr="00D6348B">
        <w:rPr>
          <w:rFonts w:ascii="Times New Roman" w:hAnsi="Times New Roman"/>
          <w:sz w:val="24"/>
          <w:szCs w:val="24"/>
        </w:rPr>
        <w:t>макросостояний</w:t>
      </w:r>
      <w:proofErr w:type="spellEnd"/>
      <w:r w:rsidR="007057B0" w:rsidRPr="00D6348B">
        <w:rPr>
          <w:rFonts w:ascii="Times New Roman" w:hAnsi="Times New Roman"/>
          <w:sz w:val="24"/>
          <w:szCs w:val="24"/>
        </w:rPr>
        <w:t xml:space="preserve"> системы. Термодинамическая вероятность состояния. Формула Больцмана. Третье начало термодинамики (теорема Нернста). Цикл Карно, теоремы Карно. Распределение Максвелла и Больцмана. Явления переноса: диффузия, теплопроводность, вязкость (внутреннее трение), их уравнения и коэффициенты.</w:t>
      </w:r>
      <w:r w:rsidR="007057B0" w:rsidRPr="00D6348B">
        <w:rPr>
          <w:rFonts w:ascii="Times New Roman" w:hAnsi="Times New Roman"/>
          <w:b/>
          <w:sz w:val="24"/>
          <w:szCs w:val="24"/>
        </w:rPr>
        <w:t xml:space="preserve"> </w:t>
      </w:r>
      <w:r w:rsidR="007057B0" w:rsidRPr="00D6348B">
        <w:rPr>
          <w:rFonts w:ascii="Times New Roman" w:hAnsi="Times New Roman"/>
          <w:sz w:val="24"/>
          <w:szCs w:val="24"/>
        </w:rPr>
        <w:t>Фазовые равновесия и фазовые превращения</w:t>
      </w:r>
      <w:r w:rsidR="007057B0" w:rsidRPr="00D6348B">
        <w:rPr>
          <w:rFonts w:ascii="Times New Roman" w:hAnsi="Times New Roman"/>
          <w:b/>
          <w:sz w:val="24"/>
          <w:szCs w:val="24"/>
        </w:rPr>
        <w:t>.</w:t>
      </w:r>
      <w:r w:rsidR="007057B0" w:rsidRPr="00D6348B">
        <w:rPr>
          <w:rFonts w:ascii="Times New Roman" w:hAnsi="Times New Roman"/>
          <w:sz w:val="24"/>
          <w:szCs w:val="24"/>
        </w:rPr>
        <w:t xml:space="preserve"> Реальные </w:t>
      </w:r>
      <w:proofErr w:type="spellStart"/>
      <w:r w:rsidR="007057B0" w:rsidRPr="00D6348B">
        <w:rPr>
          <w:rFonts w:ascii="Times New Roman" w:hAnsi="Times New Roman"/>
          <w:sz w:val="24"/>
          <w:szCs w:val="24"/>
        </w:rPr>
        <w:t>газы</w:t>
      </w:r>
      <w:proofErr w:type="spellEnd"/>
      <w:r w:rsidR="007057B0" w:rsidRPr="00D6348B">
        <w:rPr>
          <w:rFonts w:ascii="Times New Roman" w:hAnsi="Times New Roman"/>
          <w:sz w:val="24"/>
          <w:szCs w:val="24"/>
        </w:rPr>
        <w:t>. Элементы неравновесной термодинамики.</w:t>
      </w:r>
    </w:p>
    <w:p w14:paraId="62F043F2" w14:textId="77777777" w:rsidR="002E2951" w:rsidRDefault="002E2951" w:rsidP="00F81B31">
      <w:pPr>
        <w:jc w:val="both"/>
        <w:rPr>
          <w:b/>
        </w:rPr>
      </w:pPr>
    </w:p>
    <w:p w14:paraId="3D116AA9" w14:textId="30E1D68A" w:rsidR="00F81B31" w:rsidRPr="002E2951" w:rsidRDefault="00492F40" w:rsidP="002E2951">
      <w:pPr>
        <w:ind w:firstLine="567"/>
        <w:jc w:val="both"/>
        <w:rPr>
          <w:b/>
        </w:rPr>
      </w:pPr>
      <w:r w:rsidRPr="00D6348B">
        <w:rPr>
          <w:b/>
        </w:rPr>
        <w:t>Темы лекций:</w:t>
      </w:r>
    </w:p>
    <w:p w14:paraId="115D159B" w14:textId="77777777" w:rsidR="00F81B31" w:rsidRPr="00F81B31" w:rsidRDefault="00F81B31" w:rsidP="00F81B31">
      <w:pPr>
        <w:pStyle w:val="af1"/>
        <w:numPr>
          <w:ilvl w:val="0"/>
          <w:numId w:val="12"/>
        </w:numPr>
        <w:jc w:val="both"/>
        <w:rPr>
          <w:b/>
          <w:szCs w:val="24"/>
        </w:rPr>
      </w:pPr>
      <w:r w:rsidRPr="00F81B31">
        <w:rPr>
          <w:szCs w:val="24"/>
        </w:rPr>
        <w:t>Статистический и термодинамический методы исследования.</w:t>
      </w:r>
    </w:p>
    <w:p w14:paraId="3C0AECE4" w14:textId="77777777" w:rsidR="00A12D6A" w:rsidRPr="00D6348B" w:rsidRDefault="00A12D6A" w:rsidP="00A12D6A">
      <w:pPr>
        <w:pStyle w:val="af1"/>
        <w:numPr>
          <w:ilvl w:val="0"/>
          <w:numId w:val="12"/>
        </w:numPr>
        <w:jc w:val="both"/>
        <w:rPr>
          <w:b/>
          <w:szCs w:val="24"/>
        </w:rPr>
      </w:pPr>
      <w:r w:rsidRPr="00D6348B">
        <w:rPr>
          <w:szCs w:val="24"/>
        </w:rPr>
        <w:t>1 и 2 начала термодинамики –главные законы термодинамики</w:t>
      </w:r>
    </w:p>
    <w:p w14:paraId="3782BD6F" w14:textId="77777777" w:rsidR="00492F40" w:rsidRPr="00D6348B" w:rsidRDefault="00492F40" w:rsidP="00492F40">
      <w:pPr>
        <w:pStyle w:val="30"/>
        <w:ind w:left="0" w:firstLine="0"/>
        <w:rPr>
          <w:rFonts w:ascii="Times New Roman" w:hAnsi="Times New Roman"/>
          <w:sz w:val="24"/>
          <w:szCs w:val="24"/>
        </w:rPr>
      </w:pPr>
    </w:p>
    <w:p w14:paraId="2DAA2B62" w14:textId="55B0B6D7" w:rsidR="00492F40" w:rsidRPr="002E2951" w:rsidRDefault="00492F40" w:rsidP="002E2951">
      <w:pPr>
        <w:ind w:firstLine="567"/>
        <w:jc w:val="both"/>
        <w:rPr>
          <w:b/>
        </w:rPr>
      </w:pPr>
      <w:r w:rsidRPr="002E2951">
        <w:rPr>
          <w:b/>
        </w:rPr>
        <w:t>Темы практических занятий:</w:t>
      </w:r>
    </w:p>
    <w:p w14:paraId="744F2331" w14:textId="16FB984A" w:rsidR="00492F40" w:rsidRPr="00D6348B" w:rsidRDefault="00492F40" w:rsidP="00492F40">
      <w:pPr>
        <w:pStyle w:val="af1"/>
        <w:numPr>
          <w:ilvl w:val="0"/>
          <w:numId w:val="19"/>
        </w:numPr>
        <w:ind w:left="700"/>
        <w:jc w:val="both"/>
        <w:rPr>
          <w:szCs w:val="24"/>
        </w:rPr>
      </w:pPr>
      <w:r w:rsidRPr="00D6348B">
        <w:rPr>
          <w:szCs w:val="24"/>
        </w:rPr>
        <w:t>Опытные газовые законы. Статистические закономерности</w:t>
      </w:r>
      <w:r w:rsidR="00291DE5">
        <w:rPr>
          <w:szCs w:val="24"/>
        </w:rPr>
        <w:t>. Защита ИДЗ.</w:t>
      </w:r>
    </w:p>
    <w:p w14:paraId="52E4C640" w14:textId="77777777" w:rsidR="00492F40" w:rsidRPr="00D6348B" w:rsidRDefault="00492F40" w:rsidP="00A12D6A">
      <w:pPr>
        <w:jc w:val="both"/>
        <w:rPr>
          <w:b/>
        </w:rPr>
      </w:pPr>
    </w:p>
    <w:p w14:paraId="65494292" w14:textId="77777777" w:rsidR="00492F40" w:rsidRPr="00D6348B" w:rsidRDefault="00492F40" w:rsidP="00492F40">
      <w:pPr>
        <w:pStyle w:val="30"/>
        <w:ind w:left="0" w:firstLine="0"/>
        <w:rPr>
          <w:rFonts w:ascii="Times New Roman" w:hAnsi="Times New Roman"/>
          <w:sz w:val="24"/>
          <w:szCs w:val="24"/>
        </w:rPr>
      </w:pPr>
    </w:p>
    <w:p w14:paraId="468BCDC1" w14:textId="516E676E" w:rsidR="00492F40" w:rsidRPr="00D6348B" w:rsidRDefault="00F43D2B" w:rsidP="00492F40">
      <w:pPr>
        <w:pStyle w:val="30"/>
        <w:ind w:left="360"/>
        <w:jc w:val="center"/>
        <w:rPr>
          <w:rFonts w:ascii="Times New Roman" w:hAnsi="Times New Roman"/>
          <w:sz w:val="24"/>
          <w:szCs w:val="24"/>
        </w:rPr>
      </w:pPr>
      <w:r w:rsidRPr="00D6348B">
        <w:rPr>
          <w:rFonts w:ascii="Times New Roman" w:hAnsi="Times New Roman"/>
          <w:b/>
          <w:sz w:val="24"/>
          <w:szCs w:val="24"/>
        </w:rPr>
        <w:t>Названия</w:t>
      </w:r>
      <w:r w:rsidR="00492F40" w:rsidRPr="00D6348B">
        <w:rPr>
          <w:rFonts w:ascii="Times New Roman" w:hAnsi="Times New Roman"/>
          <w:b/>
          <w:sz w:val="24"/>
          <w:szCs w:val="24"/>
        </w:rPr>
        <w:t xml:space="preserve"> лабораторных работ</w:t>
      </w:r>
      <w:r w:rsidR="00492F40" w:rsidRPr="00D6348B">
        <w:rPr>
          <w:rFonts w:ascii="Times New Roman" w:hAnsi="Times New Roman"/>
          <w:sz w:val="24"/>
          <w:szCs w:val="24"/>
        </w:rPr>
        <w:t>:</w:t>
      </w:r>
    </w:p>
    <w:p w14:paraId="7C614278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МФ-12. Определение средней длины свободного пробега и эффективного диаметра молекул воздуха.</w:t>
      </w:r>
    </w:p>
    <w:p w14:paraId="3A40023C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 xml:space="preserve">МФ-13. Определение коэффициента внутреннего трения жидкости методом </w:t>
      </w:r>
      <w:proofErr w:type="spellStart"/>
      <w:r w:rsidRPr="00D6348B">
        <w:rPr>
          <w:bCs/>
          <w:szCs w:val="24"/>
        </w:rPr>
        <w:t>Пуазейля</w:t>
      </w:r>
      <w:proofErr w:type="spellEnd"/>
      <w:r w:rsidRPr="00D6348B">
        <w:rPr>
          <w:bCs/>
          <w:szCs w:val="24"/>
        </w:rPr>
        <w:t>.</w:t>
      </w:r>
    </w:p>
    <w:p w14:paraId="44A28F63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МФ-15. Определение отношения молярных теплоемкостей газов Ср/</w:t>
      </w:r>
      <w:proofErr w:type="spellStart"/>
      <w:r w:rsidRPr="00D6348B">
        <w:rPr>
          <w:bCs/>
          <w:szCs w:val="24"/>
        </w:rPr>
        <w:t>Сv</w:t>
      </w:r>
      <w:proofErr w:type="spellEnd"/>
      <w:r w:rsidRPr="00D6348B">
        <w:rPr>
          <w:bCs/>
          <w:szCs w:val="24"/>
        </w:rPr>
        <w:t xml:space="preserve"> способом </w:t>
      </w:r>
      <w:proofErr w:type="spellStart"/>
      <w:r w:rsidRPr="00D6348B">
        <w:rPr>
          <w:bCs/>
          <w:szCs w:val="24"/>
        </w:rPr>
        <w:t>Клемана</w:t>
      </w:r>
      <w:proofErr w:type="spellEnd"/>
      <w:r w:rsidRPr="00D6348B">
        <w:rPr>
          <w:bCs/>
          <w:szCs w:val="24"/>
        </w:rPr>
        <w:t xml:space="preserve"> и </w:t>
      </w:r>
      <w:proofErr w:type="spellStart"/>
      <w:r w:rsidRPr="00D6348B">
        <w:rPr>
          <w:bCs/>
          <w:szCs w:val="24"/>
        </w:rPr>
        <w:t>Дезорма</w:t>
      </w:r>
      <w:proofErr w:type="spellEnd"/>
      <w:r w:rsidRPr="00D6348B">
        <w:rPr>
          <w:bCs/>
          <w:szCs w:val="24"/>
        </w:rPr>
        <w:t>.</w:t>
      </w:r>
    </w:p>
    <w:p w14:paraId="2B63AFC5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МФ-20. Экспериментальное изучение Гауссовского закона распределения результатов измерения.</w:t>
      </w:r>
    </w:p>
    <w:p w14:paraId="2A5AD423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МФ-01. Законы идеального газа</w:t>
      </w:r>
    </w:p>
    <w:p w14:paraId="798905B3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МФ-02. Определение молярной теплоемкости при постоянном давлении и при постоянном объеме</w:t>
      </w:r>
    </w:p>
    <w:p w14:paraId="18AC8CB4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 xml:space="preserve">МФ-03. Определение показателя адиабаты газов при помощи осциллятора </w:t>
      </w:r>
      <w:proofErr w:type="spellStart"/>
      <w:r w:rsidRPr="00D6348B">
        <w:rPr>
          <w:bCs/>
          <w:szCs w:val="24"/>
        </w:rPr>
        <w:t>Фламмерсфельда</w:t>
      </w:r>
      <w:proofErr w:type="spellEnd"/>
    </w:p>
    <w:p w14:paraId="2E9EA5CA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МФ-04. Распределение молекул по скоростям (распределение Максвелла)</w:t>
      </w:r>
    </w:p>
    <w:p w14:paraId="174B0C67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МФ-09. Изучение циклических процессов</w:t>
      </w:r>
    </w:p>
    <w:p w14:paraId="352792FA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МодТ-01. Вытекание жидкости из малого отверстия</w:t>
      </w:r>
    </w:p>
    <w:p w14:paraId="4A3E4634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lastRenderedPageBreak/>
        <w:t>МодТ-02. Движение тела в вязкой среде.</w:t>
      </w:r>
    </w:p>
    <w:p w14:paraId="52181A5F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МодТ-04. Распределение Максвелла</w:t>
      </w:r>
    </w:p>
    <w:p w14:paraId="01B8946B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МодТ-05. Распределение Больцмана</w:t>
      </w:r>
    </w:p>
    <w:p w14:paraId="2122818C" w14:textId="77777777" w:rsidR="00492F40" w:rsidRPr="00D6348B" w:rsidRDefault="00492F40" w:rsidP="00F43D2B">
      <w:pPr>
        <w:pStyle w:val="af1"/>
        <w:numPr>
          <w:ilvl w:val="0"/>
          <w:numId w:val="25"/>
        </w:numPr>
        <w:rPr>
          <w:bCs/>
          <w:szCs w:val="24"/>
        </w:rPr>
      </w:pPr>
      <w:r w:rsidRPr="00D6348B">
        <w:rPr>
          <w:bCs/>
          <w:szCs w:val="24"/>
        </w:rPr>
        <w:t>МодТ-03. Движение Броуновской частицы.</w:t>
      </w:r>
    </w:p>
    <w:p w14:paraId="43D0A5F0" w14:textId="77777777" w:rsidR="00492F40" w:rsidRPr="00D6348B" w:rsidRDefault="00492F40" w:rsidP="007057B0">
      <w:pPr>
        <w:pStyle w:val="30"/>
        <w:ind w:left="0" w:firstLine="0"/>
        <w:rPr>
          <w:rFonts w:ascii="Times New Roman" w:hAnsi="Times New Roman"/>
          <w:sz w:val="24"/>
          <w:szCs w:val="24"/>
        </w:rPr>
      </w:pPr>
    </w:p>
    <w:p w14:paraId="367ABD02" w14:textId="77777777" w:rsidR="007057B0" w:rsidRPr="00D6348B" w:rsidRDefault="007057B0" w:rsidP="007057B0">
      <w:pPr>
        <w:rPr>
          <w:b/>
        </w:rPr>
      </w:pPr>
    </w:p>
    <w:p w14:paraId="1DB1C0E2" w14:textId="77777777" w:rsidR="007057B0" w:rsidRPr="00D6348B" w:rsidRDefault="007057B0" w:rsidP="007057B0">
      <w:pPr>
        <w:rPr>
          <w:vanish/>
        </w:rPr>
      </w:pPr>
    </w:p>
    <w:p w14:paraId="474158B2" w14:textId="77777777" w:rsidR="007057B0" w:rsidRPr="00D6348B" w:rsidRDefault="007057B0" w:rsidP="007057B0">
      <w:pPr>
        <w:pStyle w:val="1"/>
        <w:rPr>
          <w:szCs w:val="24"/>
        </w:rPr>
      </w:pPr>
      <w:r w:rsidRPr="00D6348B">
        <w:rPr>
          <w:szCs w:val="24"/>
        </w:rPr>
        <w:t>5. Организация самостоятельной работы студентов</w:t>
      </w:r>
    </w:p>
    <w:p w14:paraId="30F48027" w14:textId="77777777" w:rsidR="007057B0" w:rsidRPr="00D6348B" w:rsidRDefault="007057B0" w:rsidP="007057B0">
      <w:pPr>
        <w:tabs>
          <w:tab w:val="left" w:pos="709"/>
        </w:tabs>
        <w:ind w:firstLine="567"/>
        <w:rPr>
          <w:rFonts w:eastAsia="Cambria"/>
        </w:rPr>
      </w:pPr>
    </w:p>
    <w:p w14:paraId="2EE529B1" w14:textId="77777777" w:rsidR="007057B0" w:rsidRPr="00D6348B" w:rsidRDefault="007057B0" w:rsidP="007057B0">
      <w:pPr>
        <w:tabs>
          <w:tab w:val="left" w:pos="709"/>
        </w:tabs>
        <w:ind w:firstLine="567"/>
        <w:jc w:val="both"/>
        <w:rPr>
          <w:rFonts w:eastAsia="Cambria"/>
        </w:rPr>
      </w:pPr>
      <w:r w:rsidRPr="00D6348B">
        <w:rPr>
          <w:rFonts w:eastAsia="Cambria"/>
        </w:rPr>
        <w:t>Самостоятельная работа студентов при изучении дисциплины (модуля) предусмотрена в следующих видах и формах:</w:t>
      </w:r>
    </w:p>
    <w:p w14:paraId="287D36C1" w14:textId="77777777" w:rsidR="007057B0" w:rsidRPr="00D6348B" w:rsidRDefault="007057B0" w:rsidP="007057B0">
      <w:pPr>
        <w:numPr>
          <w:ilvl w:val="0"/>
          <w:numId w:val="2"/>
        </w:numPr>
        <w:tabs>
          <w:tab w:val="left" w:pos="709"/>
        </w:tabs>
        <w:jc w:val="both"/>
        <w:rPr>
          <w:rFonts w:eastAsia="Cambria"/>
        </w:rPr>
      </w:pPr>
      <w:r w:rsidRPr="00D6348B">
        <w:rPr>
          <w:rFonts w:eastAsia="Cambria"/>
        </w:rPr>
        <w:t>Работа с лекционным материалом, поиск и обзор литературы и электронных источников информации по индивидуально заданной проблеме курса;</w:t>
      </w:r>
    </w:p>
    <w:p w14:paraId="66AA6094" w14:textId="77777777" w:rsidR="007057B0" w:rsidRPr="00D6348B" w:rsidRDefault="007057B0" w:rsidP="007057B0">
      <w:pPr>
        <w:numPr>
          <w:ilvl w:val="0"/>
          <w:numId w:val="2"/>
        </w:numPr>
        <w:tabs>
          <w:tab w:val="left" w:pos="709"/>
        </w:tabs>
        <w:jc w:val="both"/>
        <w:rPr>
          <w:rFonts w:eastAsia="Cambria"/>
        </w:rPr>
      </w:pPr>
      <w:r w:rsidRPr="00D6348B">
        <w:rPr>
          <w:rFonts w:eastAsia="Cambria"/>
        </w:rPr>
        <w:t>Работа в электронном курсе (изучение теоретического материала, выполнение индивидуальных заданий и контролирующих мероприятий, виртуальных лабораторных работ и др.);</w:t>
      </w:r>
    </w:p>
    <w:p w14:paraId="3147FF22" w14:textId="77777777" w:rsidR="007057B0" w:rsidRPr="00D6348B" w:rsidRDefault="007057B0" w:rsidP="007057B0">
      <w:pPr>
        <w:numPr>
          <w:ilvl w:val="0"/>
          <w:numId w:val="2"/>
        </w:numPr>
        <w:tabs>
          <w:tab w:val="left" w:pos="709"/>
        </w:tabs>
        <w:jc w:val="both"/>
      </w:pPr>
      <w:r w:rsidRPr="00D6348B">
        <w:t xml:space="preserve">Поиск, анализ, структурирование и </w:t>
      </w:r>
      <w:proofErr w:type="gramStart"/>
      <w:r w:rsidRPr="00D6348B">
        <w:t>презентация  информации</w:t>
      </w:r>
      <w:proofErr w:type="gramEnd"/>
      <w:r w:rsidRPr="00D6348B">
        <w:t>;</w:t>
      </w:r>
    </w:p>
    <w:p w14:paraId="32138E60" w14:textId="77777777" w:rsidR="007057B0" w:rsidRPr="00D6348B" w:rsidRDefault="007057B0" w:rsidP="007057B0">
      <w:pPr>
        <w:numPr>
          <w:ilvl w:val="0"/>
          <w:numId w:val="2"/>
        </w:numPr>
        <w:tabs>
          <w:tab w:val="left" w:pos="709"/>
        </w:tabs>
        <w:jc w:val="both"/>
        <w:rPr>
          <w:rFonts w:eastAsia="Cambria"/>
        </w:rPr>
      </w:pPr>
      <w:r w:rsidRPr="00D6348B">
        <w:t>Выполнение домашних заданий, отчетов по лабораторным работам</w:t>
      </w:r>
    </w:p>
    <w:p w14:paraId="3349B63E" w14:textId="77777777" w:rsidR="007057B0" w:rsidRPr="00D6348B" w:rsidRDefault="007057B0" w:rsidP="007057B0">
      <w:pPr>
        <w:numPr>
          <w:ilvl w:val="0"/>
          <w:numId w:val="2"/>
        </w:numPr>
        <w:tabs>
          <w:tab w:val="left" w:pos="709"/>
        </w:tabs>
        <w:jc w:val="both"/>
        <w:rPr>
          <w:rFonts w:eastAsia="Cambria"/>
        </w:rPr>
      </w:pPr>
      <w:r w:rsidRPr="00D6348B">
        <w:t>Подготовка к лабораторным работам, к практическим и семинарским занятиям;</w:t>
      </w:r>
    </w:p>
    <w:p w14:paraId="2DE1394C" w14:textId="77777777" w:rsidR="007057B0" w:rsidRPr="00D6348B" w:rsidRDefault="007057B0" w:rsidP="007057B0">
      <w:pPr>
        <w:numPr>
          <w:ilvl w:val="0"/>
          <w:numId w:val="2"/>
        </w:numPr>
        <w:tabs>
          <w:tab w:val="left" w:pos="709"/>
        </w:tabs>
        <w:jc w:val="both"/>
        <w:rPr>
          <w:rFonts w:eastAsia="Cambria"/>
        </w:rPr>
      </w:pPr>
      <w:r w:rsidRPr="00D6348B">
        <w:t>Подготовка к оценивающим мероприятиям;</w:t>
      </w:r>
    </w:p>
    <w:p w14:paraId="345FEB1B" w14:textId="77777777" w:rsidR="007057B0" w:rsidRPr="00D6348B" w:rsidRDefault="007057B0" w:rsidP="007057B0">
      <w:pPr>
        <w:tabs>
          <w:tab w:val="left" w:pos="709"/>
        </w:tabs>
        <w:ind w:firstLine="567"/>
        <w:jc w:val="both"/>
        <w:rPr>
          <w:rFonts w:eastAsia="Cambria"/>
        </w:rPr>
      </w:pPr>
    </w:p>
    <w:p w14:paraId="5ECB441F" w14:textId="77777777" w:rsidR="007057B0" w:rsidRPr="00D6348B" w:rsidRDefault="007057B0" w:rsidP="007057B0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14:paraId="370146E2" w14:textId="77777777" w:rsidR="007057B0" w:rsidRPr="00D6348B" w:rsidRDefault="007057B0" w:rsidP="007057B0">
      <w:pPr>
        <w:pStyle w:val="1"/>
        <w:rPr>
          <w:szCs w:val="24"/>
        </w:rPr>
      </w:pPr>
      <w:r w:rsidRPr="00D6348B">
        <w:rPr>
          <w:szCs w:val="24"/>
        </w:rPr>
        <w:t xml:space="preserve">6. Учебно-методическое и информационное обеспечение дисциплины </w:t>
      </w:r>
    </w:p>
    <w:p w14:paraId="47091BFA" w14:textId="77777777" w:rsidR="007057B0" w:rsidRPr="00D6348B" w:rsidRDefault="007057B0" w:rsidP="007057B0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14:paraId="4383116C" w14:textId="77777777" w:rsidR="007057B0" w:rsidRPr="00D6348B" w:rsidRDefault="007057B0" w:rsidP="002E2951">
      <w:pPr>
        <w:ind w:left="360"/>
        <w:jc w:val="center"/>
        <w:rPr>
          <w:rFonts w:eastAsia="Cambria"/>
          <w:b/>
        </w:rPr>
      </w:pPr>
      <w:r w:rsidRPr="00D6348B">
        <w:rPr>
          <w:rFonts w:eastAsia="Cambria"/>
          <w:b/>
        </w:rPr>
        <w:t>6.1. Учебно-методическое обеспечение</w:t>
      </w:r>
    </w:p>
    <w:p w14:paraId="164040A4" w14:textId="77777777" w:rsidR="00492F40" w:rsidRPr="00D6348B" w:rsidRDefault="00492F40" w:rsidP="002E2951">
      <w:pPr>
        <w:ind w:firstLine="708"/>
        <w:rPr>
          <w:rFonts w:eastAsia="Cambria"/>
          <w:b/>
        </w:rPr>
      </w:pPr>
      <w:r w:rsidRPr="00D6348B">
        <w:rPr>
          <w:rFonts w:eastAsia="Cambria"/>
          <w:b/>
        </w:rPr>
        <w:t>Основная литература</w:t>
      </w:r>
    </w:p>
    <w:p w14:paraId="3924AEA0" w14:textId="77777777" w:rsidR="002E2951" w:rsidRDefault="002E2951" w:rsidP="002E2951">
      <w:pPr>
        <w:pStyle w:val="a2"/>
        <w:numPr>
          <w:ilvl w:val="0"/>
          <w:numId w:val="35"/>
        </w:numPr>
        <w:ind w:left="0" w:firstLine="709"/>
        <w:jc w:val="both"/>
      </w:pPr>
      <w:proofErr w:type="gramStart"/>
      <w:r>
        <w:t>Савельев ,</w:t>
      </w:r>
      <w:proofErr w:type="gramEnd"/>
      <w:r>
        <w:t xml:space="preserve"> Игорь Владимирович . Курс общей физики учебное пособие: в 3 т.:  / И. В. </w:t>
      </w:r>
      <w:proofErr w:type="gramStart"/>
      <w:r>
        <w:t>Савельев .</w:t>
      </w:r>
      <w:proofErr w:type="gramEnd"/>
      <w:r>
        <w:t xml:space="preserve"> —  15-е изд., стер</w:t>
      </w:r>
      <w:proofErr w:type="gramStart"/>
      <w:r>
        <w:t>. .</w:t>
      </w:r>
      <w:proofErr w:type="gramEnd"/>
      <w:r>
        <w:t xml:space="preserve"> —  Санкт-</w:t>
      </w:r>
      <w:proofErr w:type="gramStart"/>
      <w:r>
        <w:t>Петербург :</w:t>
      </w:r>
      <w:proofErr w:type="gramEnd"/>
      <w:r>
        <w:t xml:space="preserve"> Лань , 2019   Т. 1 : Механика. Молекулярная </w:t>
      </w:r>
      <w:proofErr w:type="gramStart"/>
      <w:r>
        <w:t>физика .</w:t>
      </w:r>
      <w:proofErr w:type="gramEnd"/>
      <w:r>
        <w:t xml:space="preserve"> — 2019. — 432 с.: </w:t>
      </w:r>
      <w:proofErr w:type="gramStart"/>
      <w:r>
        <w:t>ил..</w:t>
      </w:r>
      <w:proofErr w:type="gramEnd"/>
      <w:r>
        <w:t xml:space="preserve"> — Предметный указатель: с. 429-</w:t>
      </w:r>
      <w:proofErr w:type="gramStart"/>
      <w:r>
        <w:t>432..</w:t>
      </w:r>
      <w:proofErr w:type="gramEnd"/>
      <w:r>
        <w:t xml:space="preserve"> — ISBN 978-5-8114-3988-</w:t>
      </w:r>
      <w:proofErr w:type="gramStart"/>
      <w:r>
        <w:t>1..</w:t>
      </w:r>
      <w:proofErr w:type="gramEnd"/>
      <w:r>
        <w:t xml:space="preserve"> – </w:t>
      </w:r>
    </w:p>
    <w:p w14:paraId="4F4C06E4" w14:textId="77777777" w:rsidR="002E2951" w:rsidRDefault="002E2951" w:rsidP="002E2951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Сивухин, Д. В. Механика. Т. 1 / Сивухин Д. В. // 6-е изд., </w:t>
      </w:r>
      <w:proofErr w:type="spellStart"/>
      <w:r>
        <w:t>стереот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ФИЗМАТЛИТ, 2020. — 560 с. — Рекомендовано Министерством образования Российской Федерации в качестве учебного пособия для студентов физических специальностей высших учебных заведений. — Книга из коллекции ФИЗМАТЛИТ - Физика. — ISBN 978-5-9221-1512-</w:t>
      </w:r>
      <w:proofErr w:type="gramStart"/>
      <w:r>
        <w:t>4..</w:t>
      </w:r>
      <w:proofErr w:type="gramEnd"/>
      <w:r>
        <w:t xml:space="preserve"> – URL: https://e.lanbook.com/book/185713</w:t>
      </w:r>
    </w:p>
    <w:p w14:paraId="32B13FB5" w14:textId="77777777" w:rsidR="002E2951" w:rsidRDefault="002E2951" w:rsidP="002E2951">
      <w:pPr>
        <w:pStyle w:val="a2"/>
        <w:numPr>
          <w:ilvl w:val="0"/>
          <w:numId w:val="35"/>
        </w:numPr>
        <w:ind w:left="0" w:firstLine="709"/>
        <w:jc w:val="both"/>
      </w:pPr>
      <w:proofErr w:type="spellStart"/>
      <w:r>
        <w:t>Детлаф</w:t>
      </w:r>
      <w:proofErr w:type="spellEnd"/>
      <w:r>
        <w:t xml:space="preserve">, Андрей Антонович. Курс </w:t>
      </w:r>
      <w:proofErr w:type="gramStart"/>
      <w:r>
        <w:t>физики :</w:t>
      </w:r>
      <w:proofErr w:type="gramEnd"/>
      <w:r>
        <w:t xml:space="preserve"> учебное пособие / А. А. </w:t>
      </w:r>
      <w:proofErr w:type="spellStart"/>
      <w:r>
        <w:t>Детлаф</w:t>
      </w:r>
      <w:proofErr w:type="spellEnd"/>
      <w:r>
        <w:t xml:space="preserve">, Б. М. Яворский. — 9-е изд., </w:t>
      </w:r>
      <w:proofErr w:type="gramStart"/>
      <w:r>
        <w:t>стер..</w:t>
      </w:r>
      <w:proofErr w:type="gramEnd"/>
      <w:r>
        <w:t xml:space="preserve"> — Москва: Академия, 2014. — 720 с.: </w:t>
      </w:r>
      <w:proofErr w:type="gramStart"/>
      <w:r>
        <w:t>ил..</w:t>
      </w:r>
      <w:proofErr w:type="gramEnd"/>
      <w:r>
        <w:t xml:space="preserve"> — Высшее профессиональное образование. — Предметный указатель: с. 693-</w:t>
      </w:r>
      <w:proofErr w:type="gramStart"/>
      <w:r>
        <w:t>713..</w:t>
      </w:r>
      <w:proofErr w:type="gramEnd"/>
      <w:r>
        <w:t xml:space="preserve"> — ISBN 978-5-4468-0470-</w:t>
      </w:r>
      <w:proofErr w:type="gramStart"/>
      <w:r>
        <w:t>2..</w:t>
      </w:r>
      <w:proofErr w:type="gramEnd"/>
      <w:r>
        <w:t xml:space="preserve"> – </w:t>
      </w:r>
    </w:p>
    <w:p w14:paraId="54E5C54A" w14:textId="77777777" w:rsidR="002E2951" w:rsidRDefault="002E2951" w:rsidP="002E2951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Трофимова, Таисия Ивановна. Курс </w:t>
      </w:r>
      <w:proofErr w:type="gramStart"/>
      <w:r>
        <w:t>физики :</w:t>
      </w:r>
      <w:proofErr w:type="gramEnd"/>
      <w:r>
        <w:t xml:space="preserve"> учебное пособие / Т. И. Трофимова. — 24-е изд. </w:t>
      </w:r>
      <w:proofErr w:type="gramStart"/>
      <w:r>
        <w:t>стер..</w:t>
      </w:r>
      <w:proofErr w:type="gramEnd"/>
      <w:r>
        <w:t xml:space="preserve"> — Москва: Академия, 2020. — 558 с.: </w:t>
      </w:r>
      <w:proofErr w:type="gramStart"/>
      <w:r>
        <w:t>ил..</w:t>
      </w:r>
      <w:proofErr w:type="gramEnd"/>
      <w:r>
        <w:t xml:space="preserve"> — Высшее образование. — Предметный указатель: с. 537-</w:t>
      </w:r>
      <w:proofErr w:type="gramStart"/>
      <w:r>
        <w:t>549..</w:t>
      </w:r>
      <w:proofErr w:type="gramEnd"/>
      <w:r>
        <w:t xml:space="preserve"> — ISBN 978-5-4468-9333-</w:t>
      </w:r>
      <w:proofErr w:type="gramStart"/>
      <w:r>
        <w:t>1..</w:t>
      </w:r>
      <w:proofErr w:type="gramEnd"/>
      <w:r>
        <w:t xml:space="preserve"> – </w:t>
      </w:r>
    </w:p>
    <w:p w14:paraId="0DCE8D1D" w14:textId="77777777" w:rsidR="002E2951" w:rsidRDefault="002E2951" w:rsidP="002E2951">
      <w:pPr>
        <w:pStyle w:val="afc"/>
        <w:suppressAutoHyphens/>
        <w:rPr>
          <w:rFonts w:eastAsia="Cambria"/>
          <w:b/>
        </w:rPr>
      </w:pPr>
      <w:r>
        <w:rPr>
          <w:rFonts w:eastAsia="Cambria"/>
          <w:b/>
        </w:rPr>
        <w:t>Дополнительная литература</w:t>
      </w:r>
    </w:p>
    <w:p w14:paraId="48085439" w14:textId="77777777" w:rsidR="002E2951" w:rsidRDefault="002E2951" w:rsidP="002E2951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Иродов, И. Е. Механика. Основные законы [Электронный ресурс] / Иродов И. Е. // 15-е изд. — </w:t>
      </w:r>
      <w:proofErr w:type="gramStart"/>
      <w:r>
        <w:t>Москва :</w:t>
      </w:r>
      <w:proofErr w:type="gramEnd"/>
      <w:r>
        <w:t xml:space="preserve"> Лаборатория знаний, 2021. — 312 с. — Рекомендовано учебно-методическим объединением в области «Ядерные физика и технологии» в качестве учебного пособия для студентов физических специальностей высших учебных заведений. — Книга из коллекции Лаборатория знаний - Физика. — ISBN 978-5-93208-519-</w:t>
      </w:r>
      <w:proofErr w:type="gramStart"/>
      <w:r>
        <w:t>6..</w:t>
      </w:r>
      <w:proofErr w:type="gramEnd"/>
      <w:r>
        <w:t xml:space="preserve"> – URL: https://e.lanbook.com/book/172250</w:t>
      </w:r>
    </w:p>
    <w:p w14:paraId="0293DB83" w14:textId="77777777" w:rsidR="002E2951" w:rsidRDefault="002E2951" w:rsidP="002E2951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Иродов, И. Е. Физика макросистем. Основные </w:t>
      </w:r>
      <w:proofErr w:type="gramStart"/>
      <w:r>
        <w:t>законы :</w:t>
      </w:r>
      <w:proofErr w:type="gramEnd"/>
      <w:r>
        <w:t xml:space="preserve"> учебное пособие [Электронный ресурс] / Иродов И. Е. // 8-е изд. — Москва : Лаборатория знаний, 2020. — 210 с. </w:t>
      </w:r>
      <w:r>
        <w:lastRenderedPageBreak/>
        <w:t>— Книга из коллекции Лаборатория знаний - Физика. — ISBN 978-5-00101-826-</w:t>
      </w:r>
      <w:proofErr w:type="gramStart"/>
      <w:r>
        <w:t>1..</w:t>
      </w:r>
      <w:proofErr w:type="gramEnd"/>
      <w:r>
        <w:t xml:space="preserve"> – URL: https://e.lanbook.com/book/135536</w:t>
      </w:r>
    </w:p>
    <w:p w14:paraId="7D58EB08" w14:textId="77777777" w:rsidR="002E2951" w:rsidRDefault="002E2951" w:rsidP="002E2951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Физический </w:t>
      </w:r>
      <w:proofErr w:type="gramStart"/>
      <w:r>
        <w:t>практикум :</w:t>
      </w:r>
      <w:proofErr w:type="gramEnd"/>
      <w:r>
        <w:t xml:space="preserve"> учебное пособие [Электронный ресурс] / И. П. Чернов [и др.]; Национальный исследовательский Томский политехнический университет (ТПУ), Физико-технический институт (ФТИ), Кафедра общей физики (ОФ). — Томск: Изд-во ТПУ, </w:t>
      </w:r>
      <w:proofErr w:type="gramStart"/>
      <w:r>
        <w:t>2012..</w:t>
      </w:r>
      <w:proofErr w:type="gramEnd"/>
      <w:r>
        <w:t xml:space="preserve"> –</w:t>
      </w:r>
    </w:p>
    <w:p w14:paraId="573D85D2" w14:textId="77777777" w:rsidR="002E2951" w:rsidRDefault="002E2951" w:rsidP="002E2951">
      <w:pPr>
        <w:pStyle w:val="a2"/>
        <w:numPr>
          <w:ilvl w:val="0"/>
          <w:numId w:val="35"/>
        </w:numPr>
        <w:ind w:left="0" w:firstLine="709"/>
        <w:jc w:val="both"/>
      </w:pPr>
      <w:r>
        <w:t xml:space="preserve">Кравченко, Надежда Степановна. Лабораторный практикум по изучению моделей физических процессов на компьютере. Механика. Жидкости и </w:t>
      </w:r>
      <w:proofErr w:type="spellStart"/>
      <w:r>
        <w:t>газы</w:t>
      </w:r>
      <w:proofErr w:type="spellEnd"/>
      <w:r>
        <w:t xml:space="preserve">. Колебания и волны. Электричество и </w:t>
      </w:r>
      <w:proofErr w:type="gramStart"/>
      <w:r>
        <w:t>магнетизм :</w:t>
      </w:r>
      <w:proofErr w:type="gramEnd"/>
      <w:r>
        <w:t xml:space="preserve"> учебное пособие [Электронный ресурс] / Н. С. Кравченко, О. Г. </w:t>
      </w:r>
      <w:proofErr w:type="spellStart"/>
      <w:r>
        <w:t>Ревинская</w:t>
      </w:r>
      <w:proofErr w:type="spellEnd"/>
      <w:r>
        <w:t>; Томский политехнический университет (ТПУ). — 3 компьютерных файла (</w:t>
      </w:r>
      <w:proofErr w:type="spellStart"/>
      <w:r>
        <w:t>pdf</w:t>
      </w:r>
      <w:proofErr w:type="spellEnd"/>
      <w:r>
        <w:t xml:space="preserve">; 3209 KB). — Томск: Изд-во ТПУ, 2007. — Заглавие с титульного экрана. —  Электронная версия печатной публикации. —  Режим доступа: из сети НТБ ТПУ. —  Системные требования: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Reader</w:t>
      </w:r>
      <w:proofErr w:type="spellEnd"/>
      <w:r>
        <w:t>... – URL: http://www.lib.tpu.ru/fulltext3/m/2008/m65.pdf</w:t>
      </w:r>
    </w:p>
    <w:p w14:paraId="6E43BA0E" w14:textId="77777777" w:rsidR="002E2951" w:rsidRDefault="002E2951" w:rsidP="002E2951">
      <w:pPr>
        <w:tabs>
          <w:tab w:val="left" w:pos="709"/>
        </w:tabs>
        <w:ind w:left="360"/>
        <w:rPr>
          <w:rFonts w:eastAsia="Cambria"/>
          <w:b/>
        </w:rPr>
      </w:pPr>
    </w:p>
    <w:p w14:paraId="37459316" w14:textId="77777777" w:rsidR="002E2951" w:rsidRPr="00D6348B" w:rsidRDefault="002E2951" w:rsidP="002E2951">
      <w:pPr>
        <w:tabs>
          <w:tab w:val="left" w:pos="709"/>
        </w:tabs>
        <w:ind w:left="360"/>
        <w:jc w:val="center"/>
        <w:rPr>
          <w:rFonts w:eastAsia="Cambria"/>
          <w:b/>
        </w:rPr>
      </w:pPr>
      <w:r w:rsidRPr="00D6348B">
        <w:rPr>
          <w:rFonts w:eastAsia="Cambria"/>
          <w:b/>
        </w:rPr>
        <w:t>6.2. Информационное и программное обеспечение</w:t>
      </w:r>
    </w:p>
    <w:p w14:paraId="03289155" w14:textId="77777777" w:rsidR="002E2951" w:rsidRDefault="002E2951" w:rsidP="002E2951">
      <w:pPr>
        <w:widowControl/>
        <w:ind w:firstLine="567"/>
        <w:jc w:val="both"/>
      </w:pPr>
      <w:proofErr w:type="spellStart"/>
      <w:r>
        <w:t>Internet</w:t>
      </w:r>
      <w:proofErr w:type="spellEnd"/>
      <w:r>
        <w:t>-ресурсы (в т.ч. в среде LMS MOODLE и др. образовательные и библиотечные ресурсы):</w:t>
      </w:r>
    </w:p>
    <w:p w14:paraId="465C114B" w14:textId="77777777" w:rsidR="002E2951" w:rsidRDefault="002E2951" w:rsidP="002E2951">
      <w:pPr>
        <w:pStyle w:val="a0"/>
        <w:numPr>
          <w:ilvl w:val="0"/>
          <w:numId w:val="37"/>
        </w:numPr>
        <w:shd w:val="clear" w:color="auto" w:fill="FFFFFF"/>
        <w:suppressAutoHyphens/>
        <w:ind w:left="0" w:firstLine="709"/>
        <w:jc w:val="both"/>
      </w:pPr>
      <w:r w:rsidRPr="00D6348B">
        <w:t>Электронный курс «Физика 1»</w:t>
      </w:r>
      <w:r>
        <w:t xml:space="preserve">. </w:t>
      </w:r>
      <w:proofErr w:type="gramStart"/>
      <w:r>
        <w:t>URL:</w:t>
      </w:r>
      <w:r w:rsidRPr="00374A50">
        <w:t>https://eor.lms.tpu.ru/course/view.php?id=227</w:t>
      </w:r>
      <w:proofErr w:type="gramEnd"/>
      <w:r>
        <w:t xml:space="preserve">. </w:t>
      </w:r>
    </w:p>
    <w:p w14:paraId="5510328E" w14:textId="77777777" w:rsidR="002E2951" w:rsidRPr="0058737E" w:rsidRDefault="002E2951" w:rsidP="002E2951">
      <w:pPr>
        <w:pStyle w:val="a0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lang w:val="en-US"/>
        </w:rPr>
      </w:pPr>
      <w:r>
        <w:t>Виртуальный лабораторный практикум по физике (механика, молекулярная физика</w:t>
      </w:r>
      <w:proofErr w:type="gramStart"/>
      <w:r>
        <w:t>)..</w:t>
      </w:r>
      <w:proofErr w:type="gramEnd"/>
      <w:r>
        <w:t xml:space="preserve"> </w:t>
      </w:r>
      <w:r w:rsidRPr="0058737E">
        <w:rPr>
          <w:lang w:val="en-US"/>
        </w:rPr>
        <w:t>URL: http://stud.lms.tpu.ru/course/view.php?id=2335.</w:t>
      </w:r>
    </w:p>
    <w:p w14:paraId="697046ED" w14:textId="77777777" w:rsidR="002E2951" w:rsidRPr="0058737E" w:rsidRDefault="002E2951" w:rsidP="002E2951">
      <w:pPr>
        <w:pStyle w:val="a0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lang w:val="en-US"/>
        </w:rPr>
      </w:pPr>
      <w:r>
        <w:t xml:space="preserve">Методические указания к лабораторным работам. </w:t>
      </w:r>
      <w:r w:rsidRPr="0058737E">
        <w:rPr>
          <w:lang w:val="en-US"/>
        </w:rPr>
        <w:t>URL: http://uod.tpu.ru/webcenter/portal/oen/method?leftWidth=0%25&amp;showFooter=false&amp;showHeader=false&amp;_adf.ctrl-state=x6uyz65ql_4&amp;rightWidth=0%25&amp;centerWidth=100%25;</w:t>
      </w:r>
    </w:p>
    <w:p w14:paraId="135DEE08" w14:textId="77777777" w:rsidR="002E2951" w:rsidRPr="00EA5852" w:rsidRDefault="002E2951" w:rsidP="002E2951">
      <w:pPr>
        <w:pStyle w:val="a0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lang w:val="en-US"/>
        </w:rPr>
      </w:pPr>
      <w:r>
        <w:t xml:space="preserve">Методические указания к практическим занятиям. </w:t>
      </w:r>
      <w:r w:rsidRPr="0058737E">
        <w:rPr>
          <w:lang w:val="en-US"/>
        </w:rPr>
        <w:t>URL: http://uod.tpu.ru/webcenter/portal/oen/method?leftWidth=0%25&amp;showFooter=false&amp;showHeader=false&amp;_adf.ctrl-state=x6uyz65ql_4&amp;rightWidth=0%25&amp;centerWidth=100%25.</w:t>
      </w:r>
    </w:p>
    <w:p w14:paraId="15816D05" w14:textId="77777777" w:rsidR="002E2951" w:rsidRPr="00EA5852" w:rsidRDefault="002E2951" w:rsidP="002E2951">
      <w:pPr>
        <w:pStyle w:val="aa"/>
        <w:spacing w:after="0"/>
        <w:rPr>
          <w:lang w:val="en-US"/>
        </w:rPr>
      </w:pPr>
    </w:p>
    <w:p w14:paraId="21401091" w14:textId="77777777" w:rsidR="002E2951" w:rsidRPr="00B15D11" w:rsidRDefault="002E2951" w:rsidP="002E2951">
      <w:pPr>
        <w:widowControl/>
        <w:autoSpaceDE/>
        <w:autoSpaceDN/>
        <w:adjustRightInd/>
        <w:ind w:firstLine="540"/>
        <w:jc w:val="both"/>
        <w:rPr>
          <w:szCs w:val="27"/>
          <w:lang w:val="x-none" w:eastAsia="en-US"/>
        </w:rPr>
      </w:pPr>
      <w:r w:rsidRPr="00B15D11">
        <w:rPr>
          <w:szCs w:val="27"/>
          <w:lang w:val="x-none" w:eastAsia="x-none"/>
        </w:rPr>
        <w:t>Профессиональные базы данных и информационно-справочные системы доступны по</w:t>
      </w:r>
      <w:r>
        <w:rPr>
          <w:szCs w:val="27"/>
          <w:lang w:eastAsia="x-none"/>
        </w:rPr>
        <w:t xml:space="preserve"> </w:t>
      </w:r>
      <w:r w:rsidRPr="00B15D11">
        <w:rPr>
          <w:szCs w:val="27"/>
          <w:lang w:val="x-none" w:eastAsia="x-none"/>
        </w:rPr>
        <w:t xml:space="preserve">ссылке: </w:t>
      </w:r>
      <w:hyperlink r:id="rId11" w:history="1">
        <w:r w:rsidRPr="00B15D11">
          <w:rPr>
            <w:rFonts w:eastAsia="MS Mincho"/>
            <w:color w:val="0000FF"/>
            <w:szCs w:val="27"/>
            <w:u w:val="single"/>
            <w:lang w:val="x-none" w:eastAsia="x-none"/>
          </w:rPr>
          <w:t>https://www.lib.tpu.ru/html/irs-and-pdb</w:t>
        </w:r>
      </w:hyperlink>
    </w:p>
    <w:p w14:paraId="31C8438C" w14:textId="77777777" w:rsidR="002E2951" w:rsidRPr="004F363E" w:rsidRDefault="002E2951" w:rsidP="002E2951">
      <w:pPr>
        <w:widowControl/>
        <w:tabs>
          <w:tab w:val="left" w:pos="1418"/>
        </w:tabs>
        <w:autoSpaceDE/>
        <w:adjustRightInd/>
        <w:ind w:left="540" w:firstLine="567"/>
        <w:jc w:val="both"/>
        <w:rPr>
          <w:rFonts w:eastAsia="Cambria"/>
          <w:lang w:val="x-none"/>
        </w:rPr>
      </w:pPr>
    </w:p>
    <w:p w14:paraId="6AD42687" w14:textId="77777777" w:rsidR="002E2951" w:rsidRPr="00DB4DA5" w:rsidRDefault="002E2951" w:rsidP="002E2951">
      <w:pPr>
        <w:widowControl/>
        <w:tabs>
          <w:tab w:val="left" w:pos="1418"/>
        </w:tabs>
        <w:autoSpaceDE/>
        <w:adjustRightInd/>
        <w:jc w:val="both"/>
        <w:rPr>
          <w:rFonts w:eastAsia="Cambria"/>
        </w:rPr>
      </w:pPr>
      <w:r>
        <w:rPr>
          <w:rFonts w:eastAsia="Cambria"/>
        </w:rPr>
        <w:t xml:space="preserve">         </w:t>
      </w:r>
      <w:r w:rsidRPr="00DB4DA5">
        <w:rPr>
          <w:rFonts w:eastAsia="Cambria"/>
        </w:rPr>
        <w:t xml:space="preserve">Лицензионное программное обеспечение (в соответствии с </w:t>
      </w:r>
      <w:r w:rsidRPr="00DB4DA5">
        <w:rPr>
          <w:rFonts w:eastAsia="Cambria"/>
          <w:b/>
        </w:rPr>
        <w:t>Перечнем   лицензионного программного обеспечения ТПУ)</w:t>
      </w:r>
      <w:r w:rsidRPr="00DB4DA5">
        <w:rPr>
          <w:rFonts w:eastAsia="Cambria"/>
        </w:rPr>
        <w:t>:</w:t>
      </w:r>
    </w:p>
    <w:p w14:paraId="67D6EC9F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r>
        <w:t>Endpoint Security Endpoint Security for Business Standard Educational;</w:t>
      </w:r>
    </w:p>
    <w:p w14:paraId="3B407909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proofErr w:type="spellStart"/>
      <w:r>
        <w:t>ownCloud</w:t>
      </w:r>
      <w:proofErr w:type="spellEnd"/>
      <w:r>
        <w:t xml:space="preserve"> Desktop Client GNU General Public License 2;</w:t>
      </w:r>
    </w:p>
    <w:p w14:paraId="33702FFA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r>
        <w:t>Office 2019 Standard Russian Academic 32 Office 2019 Standard Russian Academic;</w:t>
      </w:r>
    </w:p>
    <w:p w14:paraId="71ED5E43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r>
        <w:t>Far Manager;</w:t>
      </w:r>
    </w:p>
    <w:p w14:paraId="3A462561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r>
        <w:t>Firefox ESR Mozilla Public License 2.0;</w:t>
      </w:r>
    </w:p>
    <w:p w14:paraId="3014C997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r>
        <w:t>K-Lite Codec Pack Full K-Lite Codec Pack;</w:t>
      </w:r>
    </w:p>
    <w:p w14:paraId="2886670B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r>
        <w:t>Office 2016 Standard Russian Academic;</w:t>
      </w:r>
    </w:p>
    <w:p w14:paraId="472BEBE2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r>
        <w:t>Mathematica 13 Academic Network Mathematica 13.2 Academic Network;</w:t>
      </w:r>
    </w:p>
    <w:p w14:paraId="7B05239A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r>
        <w:t>Acrobat Reader DC Acrobat Reader DC and Runtime Software Distribution Agreement;</w:t>
      </w:r>
    </w:p>
    <w:p w14:paraId="0F33B75F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r>
        <w:t>Visual C++ Redistributable Package;</w:t>
      </w:r>
    </w:p>
    <w:p w14:paraId="4E0E64B1" w14:textId="77777777" w:rsidR="002E2951" w:rsidRDefault="002E2951" w:rsidP="002E2951">
      <w:pPr>
        <w:pStyle w:val="a3"/>
        <w:numPr>
          <w:ilvl w:val="0"/>
          <w:numId w:val="39"/>
        </w:numPr>
        <w:suppressAutoHyphens/>
        <w:ind w:left="0" w:firstLine="709"/>
        <w:jc w:val="both"/>
      </w:pPr>
      <w:r>
        <w:t>Office 2007 Standard Russian Academic.</w:t>
      </w:r>
    </w:p>
    <w:p w14:paraId="0B21DA09" w14:textId="77777777" w:rsidR="007057B0" w:rsidRPr="004C3E9F" w:rsidRDefault="007057B0" w:rsidP="00492F40">
      <w:pPr>
        <w:rPr>
          <w:rFonts w:eastAsia="Cambria"/>
          <w:color w:val="0000FF"/>
          <w:u w:val="single"/>
        </w:rPr>
      </w:pPr>
    </w:p>
    <w:p w14:paraId="363DDC56" w14:textId="77777777" w:rsidR="007057B0" w:rsidRPr="004C3E9F" w:rsidRDefault="007057B0" w:rsidP="00492F40">
      <w:pPr>
        <w:rPr>
          <w:strike/>
        </w:rPr>
      </w:pPr>
    </w:p>
    <w:p w14:paraId="7E3AA2EF" w14:textId="77777777" w:rsidR="007057B0" w:rsidRPr="00D6348B" w:rsidRDefault="007057B0" w:rsidP="007057B0">
      <w:pPr>
        <w:pStyle w:val="1"/>
        <w:rPr>
          <w:szCs w:val="24"/>
        </w:rPr>
      </w:pPr>
      <w:r w:rsidRPr="00D6348B">
        <w:rPr>
          <w:szCs w:val="24"/>
        </w:rPr>
        <w:t>7. Особые требования к материально-техническому обеспечению дисциплины</w:t>
      </w:r>
    </w:p>
    <w:p w14:paraId="2A89A6E8" w14:textId="77777777" w:rsidR="007057B0" w:rsidRPr="00D6348B" w:rsidRDefault="007057B0" w:rsidP="007057B0">
      <w:pPr>
        <w:pStyle w:val="1"/>
        <w:rPr>
          <w:szCs w:val="24"/>
        </w:rPr>
      </w:pPr>
      <w:r w:rsidRPr="00D6348B">
        <w:rPr>
          <w:szCs w:val="24"/>
        </w:rPr>
        <w:t xml:space="preserve"> </w:t>
      </w:r>
    </w:p>
    <w:p w14:paraId="7DD4E453" w14:textId="2496CDDA" w:rsidR="007057B0" w:rsidRPr="00D6348B" w:rsidRDefault="007057B0" w:rsidP="007057B0">
      <w:pPr>
        <w:widowControl/>
        <w:autoSpaceDE/>
        <w:autoSpaceDN/>
        <w:adjustRightInd/>
        <w:ind w:firstLine="708"/>
        <w:jc w:val="both"/>
        <w:outlineLvl w:val="2"/>
      </w:pPr>
      <w:r w:rsidRPr="00D6348B">
        <w:t>В учебном процессе используется следующее оборудование</w:t>
      </w:r>
      <w:r w:rsidR="005566B3">
        <w:t>:</w:t>
      </w:r>
      <w:r w:rsidRPr="00D6348B">
        <w:t xml:space="preserve"> </w:t>
      </w:r>
    </w:p>
    <w:p w14:paraId="6B484062" w14:textId="77777777" w:rsidR="007057B0" w:rsidRPr="00D6348B" w:rsidRDefault="007057B0" w:rsidP="007057B0">
      <w:pPr>
        <w:widowControl/>
        <w:autoSpaceDE/>
        <w:autoSpaceDN/>
        <w:adjustRightInd/>
        <w:ind w:firstLine="708"/>
        <w:jc w:val="both"/>
        <w:outlineLvl w:val="2"/>
        <w:rPr>
          <w:color w:val="7030A0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21"/>
        <w:gridCol w:w="5815"/>
      </w:tblGrid>
      <w:tr w:rsidR="005566B3" w:rsidRPr="005566B3" w14:paraId="24F59A21" w14:textId="77777777" w:rsidTr="005A47F0">
        <w:trPr>
          <w:trHeight w:val="2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863EC6D" w14:textId="77777777" w:rsidR="005566B3" w:rsidRPr="002E2951" w:rsidRDefault="005566B3" w:rsidP="005566B3">
            <w:pPr>
              <w:widowControl/>
              <w:autoSpaceDE/>
              <w:adjustRightInd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 w:bidi="en-US"/>
              </w:rPr>
            </w:pPr>
            <w:r w:rsidRPr="002E2951">
              <w:rPr>
                <w:rFonts w:eastAsia="Calibri"/>
                <w:b/>
                <w:color w:val="000000"/>
                <w:sz w:val="16"/>
                <w:szCs w:val="16"/>
                <w:lang w:eastAsia="en-US" w:bidi="en-US"/>
              </w:rPr>
              <w:t>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C71EF55" w14:textId="77777777" w:rsidR="005566B3" w:rsidRPr="002E2951" w:rsidRDefault="005566B3" w:rsidP="005566B3">
            <w:pPr>
              <w:widowControl/>
              <w:autoSpaceDE/>
              <w:adjustRightInd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 w:bidi="en-US"/>
              </w:rPr>
            </w:pPr>
            <w:r w:rsidRPr="002E2951">
              <w:rPr>
                <w:rFonts w:eastAsia="Calibri"/>
                <w:b/>
                <w:color w:val="000000"/>
                <w:sz w:val="16"/>
                <w:szCs w:val="16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9F772A2" w14:textId="77777777" w:rsidR="005566B3" w:rsidRPr="002E2951" w:rsidRDefault="005566B3" w:rsidP="005566B3">
            <w:pPr>
              <w:widowControl/>
              <w:autoSpaceDE/>
              <w:adjustRightInd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 w:bidi="en-US"/>
              </w:rPr>
            </w:pPr>
            <w:r w:rsidRPr="002E2951">
              <w:rPr>
                <w:rFonts w:eastAsia="Calibri"/>
                <w:b/>
                <w:color w:val="000000"/>
                <w:sz w:val="16"/>
                <w:szCs w:val="16"/>
                <w:lang w:eastAsia="en-US" w:bidi="en-US"/>
              </w:rPr>
              <w:t>Наименование оборудования</w:t>
            </w:r>
          </w:p>
        </w:tc>
      </w:tr>
      <w:tr w:rsidR="005566B3" w:rsidRPr="005566B3" w14:paraId="3B13133D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9F67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431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</w:t>
            </w:r>
            <w:r w:rsidRPr="005566B3">
              <w:rPr>
                <w:sz w:val="20"/>
                <w:szCs w:val="20"/>
              </w:rPr>
              <w:lastRenderedPageBreak/>
              <w:t xml:space="preserve">контроля и промежуточной аттестации </w:t>
            </w:r>
          </w:p>
          <w:p w14:paraId="14E52CB8" w14:textId="77777777" w:rsidR="005566B3" w:rsidRPr="005566B3" w:rsidRDefault="005566B3" w:rsidP="005566B3">
            <w:pPr>
              <w:widowControl/>
              <w:adjustRightInd/>
              <w:jc w:val="both"/>
              <w:rPr>
                <w:color w:val="000000"/>
                <w:lang w:eastAsia="en-US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43, 210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E6B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 xml:space="preserve">Компьютер – 1 </w:t>
            </w:r>
            <w:proofErr w:type="spellStart"/>
            <w:proofErr w:type="gramStart"/>
            <w:r w:rsidRPr="005566B3">
              <w:rPr>
                <w:sz w:val="20"/>
                <w:szCs w:val="20"/>
              </w:rPr>
              <w:t>шт</w:t>
            </w:r>
            <w:proofErr w:type="spellEnd"/>
            <w:r w:rsidRPr="005566B3">
              <w:rPr>
                <w:sz w:val="20"/>
                <w:szCs w:val="20"/>
              </w:rPr>
              <w:t>;  Проектор</w:t>
            </w:r>
            <w:proofErr w:type="gramEnd"/>
            <w:r w:rsidRPr="005566B3">
              <w:rPr>
                <w:sz w:val="20"/>
                <w:szCs w:val="20"/>
              </w:rPr>
              <w:t xml:space="preserve"> - 2 </w:t>
            </w:r>
            <w:proofErr w:type="spellStart"/>
            <w:r w:rsidRPr="005566B3">
              <w:rPr>
                <w:sz w:val="20"/>
                <w:szCs w:val="20"/>
              </w:rPr>
              <w:t>шт</w:t>
            </w:r>
            <w:proofErr w:type="spellEnd"/>
            <w:r w:rsidRPr="005566B3">
              <w:rPr>
                <w:sz w:val="20"/>
                <w:szCs w:val="20"/>
              </w:rPr>
              <w:t xml:space="preserve">; </w:t>
            </w:r>
          </w:p>
          <w:p w14:paraId="64C004F6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Комплект учебной мебели на 202 посадочных мест </w:t>
            </w:r>
          </w:p>
          <w:p w14:paraId="358B4642" w14:textId="77777777" w:rsidR="005566B3" w:rsidRPr="005566B3" w:rsidRDefault="005566B3" w:rsidP="005566B3">
            <w:pPr>
              <w:jc w:val="both"/>
            </w:pPr>
          </w:p>
        </w:tc>
      </w:tr>
      <w:tr w:rsidR="005566B3" w:rsidRPr="005566B3" w14:paraId="5272B5C6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ED04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4D5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27449C2D" w14:textId="77777777" w:rsidR="005566B3" w:rsidRPr="005566B3" w:rsidRDefault="005566B3" w:rsidP="005566B3">
            <w:pPr>
              <w:widowControl/>
              <w:adjustRightInd/>
              <w:jc w:val="both"/>
              <w:rPr>
                <w:rFonts w:eastAsia="Calibri"/>
                <w:color w:val="7030A0"/>
                <w:sz w:val="20"/>
                <w:szCs w:val="20"/>
                <w:lang w:eastAsia="en-US" w:bidi="en-US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43, 215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A4D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– 1шт.</w:t>
            </w:r>
            <w:proofErr w:type="gramStart"/>
            <w:r w:rsidRPr="005566B3">
              <w:rPr>
                <w:sz w:val="20"/>
                <w:szCs w:val="20"/>
              </w:rPr>
              <w:t>;  Проектор</w:t>
            </w:r>
            <w:proofErr w:type="gramEnd"/>
            <w:r w:rsidRPr="005566B3">
              <w:rPr>
                <w:sz w:val="20"/>
                <w:szCs w:val="20"/>
              </w:rPr>
              <w:t xml:space="preserve"> - 2 шт.</w:t>
            </w:r>
          </w:p>
          <w:p w14:paraId="3851482E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132 посадочных мест</w:t>
            </w:r>
          </w:p>
          <w:p w14:paraId="214AECFF" w14:textId="77777777" w:rsidR="005566B3" w:rsidRPr="005566B3" w:rsidRDefault="005566B3" w:rsidP="005566B3">
            <w:pPr>
              <w:widowControl/>
              <w:autoSpaceDE/>
              <w:adjustRightInd/>
              <w:rPr>
                <w:rFonts w:eastAsia="Calibri"/>
                <w:color w:val="7030A0"/>
                <w:sz w:val="20"/>
                <w:szCs w:val="20"/>
                <w:lang w:eastAsia="en-US" w:bidi="en-US"/>
              </w:rPr>
            </w:pPr>
          </w:p>
        </w:tc>
      </w:tr>
      <w:tr w:rsidR="005566B3" w:rsidRPr="005566B3" w14:paraId="79E6EDB6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3D2E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5CB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7B659C8B" w14:textId="77777777" w:rsidR="005566B3" w:rsidRPr="005566B3" w:rsidRDefault="005566B3" w:rsidP="005566B3">
            <w:pPr>
              <w:widowControl/>
              <w:adjustRightInd/>
              <w:jc w:val="both"/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43, 206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6B7F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– 1 шт.; Проектор - 1 шт.; Телевизор - 1 шт.</w:t>
            </w:r>
          </w:p>
          <w:p w14:paraId="43AFA94C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50 посадочных мест</w:t>
            </w:r>
          </w:p>
          <w:p w14:paraId="44FEB15C" w14:textId="77777777" w:rsidR="005566B3" w:rsidRPr="005566B3" w:rsidRDefault="005566B3" w:rsidP="005566B3">
            <w:pPr>
              <w:widowControl/>
              <w:autoSpaceDE/>
              <w:adjustRightInd/>
              <w:rPr>
                <w:rFonts w:eastAsia="Calibri"/>
                <w:color w:val="7030A0"/>
                <w:sz w:val="20"/>
                <w:szCs w:val="20"/>
                <w:lang w:eastAsia="en-US" w:bidi="en-US"/>
              </w:rPr>
            </w:pPr>
          </w:p>
        </w:tc>
      </w:tr>
      <w:tr w:rsidR="005566B3" w:rsidRPr="005566B3" w14:paraId="090A38ED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5069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832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5E7A9E03" w14:textId="77777777" w:rsidR="005566B3" w:rsidRPr="005566B3" w:rsidRDefault="005566B3" w:rsidP="005566B3">
            <w:pPr>
              <w:widowControl/>
              <w:adjustRightInd/>
              <w:jc w:val="both"/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43, 207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001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– 1 шт.; Проектор - 1 шт.</w:t>
            </w:r>
          </w:p>
          <w:p w14:paraId="039473F5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26 посадочных мест</w:t>
            </w:r>
          </w:p>
          <w:p w14:paraId="71313D51" w14:textId="77777777" w:rsidR="005566B3" w:rsidRPr="005566B3" w:rsidRDefault="005566B3" w:rsidP="005566B3">
            <w:pPr>
              <w:widowControl/>
              <w:autoSpaceDE/>
              <w:adjustRightInd/>
              <w:rPr>
                <w:rFonts w:eastAsia="Calibri"/>
                <w:color w:val="7030A0"/>
                <w:sz w:val="20"/>
                <w:szCs w:val="20"/>
                <w:lang w:eastAsia="en-US" w:bidi="en-US"/>
              </w:rPr>
            </w:pPr>
          </w:p>
        </w:tc>
      </w:tr>
      <w:tr w:rsidR="005566B3" w:rsidRPr="005566B3" w14:paraId="618A65A9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902C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B0B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608B1D6A" w14:textId="77777777" w:rsidR="005566B3" w:rsidRPr="005566B3" w:rsidRDefault="005566B3" w:rsidP="005566B3">
            <w:pPr>
              <w:widowControl/>
              <w:adjustRightInd/>
              <w:jc w:val="both"/>
              <w:rPr>
                <w:rFonts w:eastAsia="Calibri"/>
                <w:color w:val="7030A0"/>
                <w:sz w:val="20"/>
                <w:szCs w:val="20"/>
                <w:lang w:eastAsia="en-US" w:bidi="en-US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43, 208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318" w14:textId="77777777" w:rsidR="005566B3" w:rsidRPr="005566B3" w:rsidRDefault="005566B3" w:rsidP="005566B3">
            <w:pPr>
              <w:widowControl/>
              <w:autoSpaceDE/>
              <w:adjustRightInd/>
              <w:rPr>
                <w:rFonts w:eastAsia="Calibri"/>
                <w:color w:val="7030A0"/>
                <w:sz w:val="20"/>
                <w:szCs w:val="20"/>
                <w:lang w:eastAsia="en-US" w:bidi="en-US"/>
              </w:rPr>
            </w:pPr>
            <w:r w:rsidRPr="005566B3">
              <w:rPr>
                <w:sz w:val="20"/>
                <w:szCs w:val="20"/>
              </w:rPr>
              <w:t>Комплект учебной мебели на 28 посадочных мест</w:t>
            </w:r>
          </w:p>
        </w:tc>
      </w:tr>
      <w:tr w:rsidR="005566B3" w:rsidRPr="005566B3" w14:paraId="732F7F53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B59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ED6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69B5B8D9" w14:textId="77777777" w:rsidR="005566B3" w:rsidRPr="005566B3" w:rsidRDefault="005566B3" w:rsidP="005566B3">
            <w:pPr>
              <w:widowControl/>
              <w:autoSpaceDE/>
              <w:adjustRightInd/>
              <w:jc w:val="both"/>
              <w:rPr>
                <w:rFonts w:eastAsia="Calibri"/>
                <w:color w:val="7030A0"/>
                <w:sz w:val="20"/>
                <w:szCs w:val="20"/>
                <w:lang w:eastAsia="en-US" w:bidi="en-US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43, мех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641" w14:textId="77777777" w:rsidR="005566B3" w:rsidRPr="005566B3" w:rsidRDefault="005566B3" w:rsidP="005566B3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25 посадочных мест;</w:t>
            </w:r>
          </w:p>
          <w:p w14:paraId="29711B42" w14:textId="77777777" w:rsidR="005566B3" w:rsidRPr="005566B3" w:rsidRDefault="005566B3" w:rsidP="005566B3">
            <w:pPr>
              <w:widowControl/>
              <w:autoSpaceDE/>
              <w:adjustRightInd/>
              <w:rPr>
                <w:rFonts w:eastAsia="Calibri"/>
                <w:color w:val="7030A0"/>
                <w:sz w:val="20"/>
                <w:szCs w:val="20"/>
                <w:lang w:eastAsia="en-US" w:bidi="en-US"/>
              </w:rPr>
            </w:pPr>
            <w:r w:rsidRPr="005566B3">
              <w:rPr>
                <w:sz w:val="20"/>
                <w:szCs w:val="20"/>
              </w:rPr>
              <w:t xml:space="preserve">Модульный учебный комплекс МУК-М1 "Механика 1" - 2 </w:t>
            </w:r>
            <w:proofErr w:type="spellStart"/>
            <w:proofErr w:type="gramStart"/>
            <w:r w:rsidRPr="005566B3">
              <w:rPr>
                <w:sz w:val="20"/>
                <w:szCs w:val="20"/>
              </w:rPr>
              <w:t>шт.;Прибор</w:t>
            </w:r>
            <w:proofErr w:type="spellEnd"/>
            <w:proofErr w:type="gramEnd"/>
            <w:r w:rsidRPr="005566B3">
              <w:rPr>
                <w:sz w:val="20"/>
                <w:szCs w:val="20"/>
              </w:rPr>
              <w:t xml:space="preserve"> ФМП-08 М - 4 </w:t>
            </w:r>
            <w:proofErr w:type="spellStart"/>
            <w:r w:rsidRPr="005566B3">
              <w:rPr>
                <w:sz w:val="20"/>
                <w:szCs w:val="20"/>
              </w:rPr>
              <w:t>шт.;Модульный</w:t>
            </w:r>
            <w:proofErr w:type="spellEnd"/>
            <w:r w:rsidRPr="005566B3">
              <w:rPr>
                <w:sz w:val="20"/>
                <w:szCs w:val="20"/>
              </w:rPr>
              <w:t xml:space="preserve"> учебный комплекс МУК-М2 "Механика 2" - 2 </w:t>
            </w:r>
            <w:proofErr w:type="spellStart"/>
            <w:r w:rsidRPr="005566B3">
              <w:rPr>
                <w:sz w:val="20"/>
                <w:szCs w:val="20"/>
              </w:rPr>
              <w:t>шт.;Маятник</w:t>
            </w:r>
            <w:proofErr w:type="spellEnd"/>
            <w:r w:rsidRPr="005566B3">
              <w:rPr>
                <w:sz w:val="20"/>
                <w:szCs w:val="20"/>
              </w:rPr>
              <w:t xml:space="preserve"> </w:t>
            </w:r>
            <w:proofErr w:type="spellStart"/>
            <w:r w:rsidRPr="005566B3">
              <w:rPr>
                <w:sz w:val="20"/>
                <w:szCs w:val="20"/>
              </w:rPr>
              <w:t>Обербека</w:t>
            </w:r>
            <w:proofErr w:type="spellEnd"/>
            <w:r w:rsidRPr="005566B3">
              <w:rPr>
                <w:sz w:val="20"/>
                <w:szCs w:val="20"/>
              </w:rPr>
              <w:t xml:space="preserve"> - 1 шт.</w:t>
            </w:r>
          </w:p>
        </w:tc>
      </w:tr>
      <w:tr w:rsidR="005566B3" w:rsidRPr="005566B3" w14:paraId="79F09698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96E1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5CC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46BE9EED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lang w:eastAsia="en-US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43, 117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D014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40 посадочных мест; Шкаф общелабораторный - 3 шт.; Стол лабораторный - 23 шт.</w:t>
            </w:r>
          </w:p>
          <w:p w14:paraId="53B24AE8" w14:textId="77777777" w:rsidR="005566B3" w:rsidRPr="005566B3" w:rsidRDefault="005566B3" w:rsidP="005566B3">
            <w:pPr>
              <w:widowControl/>
              <w:autoSpaceDE/>
              <w:adjustRightInd/>
              <w:rPr>
                <w:rFonts w:eastAsia="Calibri"/>
                <w:color w:val="7030A0"/>
                <w:sz w:val="20"/>
                <w:szCs w:val="20"/>
                <w:lang w:eastAsia="en-US" w:bidi="en-US"/>
              </w:rPr>
            </w:pPr>
          </w:p>
        </w:tc>
      </w:tr>
      <w:tr w:rsidR="005566B3" w:rsidRPr="005566B3" w14:paraId="1FDF6BB2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023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F91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</w:t>
            </w:r>
            <w:r w:rsidRPr="005566B3">
              <w:rPr>
                <w:sz w:val="20"/>
                <w:szCs w:val="20"/>
              </w:rPr>
              <w:lastRenderedPageBreak/>
              <w:t>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06F8B0C8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43, 101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77D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 xml:space="preserve">Компьютер - 6 шт. </w:t>
            </w:r>
          </w:p>
          <w:p w14:paraId="319A5E0B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 xml:space="preserve">Комплект учебной мебели на 52 посадочных </w:t>
            </w:r>
            <w:proofErr w:type="spellStart"/>
            <w:proofErr w:type="gramStart"/>
            <w:r w:rsidRPr="005566B3">
              <w:rPr>
                <w:sz w:val="20"/>
                <w:szCs w:val="20"/>
              </w:rPr>
              <w:t>мест;Шкаф</w:t>
            </w:r>
            <w:proofErr w:type="spellEnd"/>
            <w:proofErr w:type="gramEnd"/>
            <w:r w:rsidRPr="005566B3">
              <w:rPr>
                <w:sz w:val="20"/>
                <w:szCs w:val="20"/>
              </w:rPr>
              <w:t xml:space="preserve"> общелабораторный - 2 </w:t>
            </w:r>
            <w:proofErr w:type="spellStart"/>
            <w:r w:rsidRPr="005566B3">
              <w:rPr>
                <w:sz w:val="20"/>
                <w:szCs w:val="20"/>
              </w:rPr>
              <w:t>шт.;Стол</w:t>
            </w:r>
            <w:proofErr w:type="spellEnd"/>
            <w:r w:rsidRPr="005566B3">
              <w:rPr>
                <w:sz w:val="20"/>
                <w:szCs w:val="20"/>
              </w:rPr>
              <w:t xml:space="preserve"> лабораторный - 33 шт.</w:t>
            </w:r>
          </w:p>
          <w:p w14:paraId="0A16985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 Лабораторная установка для проведения работ по </w:t>
            </w:r>
            <w:proofErr w:type="spellStart"/>
            <w:r w:rsidRPr="005566B3">
              <w:rPr>
                <w:sz w:val="20"/>
                <w:szCs w:val="20"/>
              </w:rPr>
              <w:t>теме"Теплоемкость</w:t>
            </w:r>
            <w:proofErr w:type="spellEnd"/>
            <w:r w:rsidRPr="005566B3">
              <w:rPr>
                <w:sz w:val="20"/>
                <w:szCs w:val="20"/>
              </w:rPr>
              <w:t xml:space="preserve"> газов" - 2 шт.; Лабораторная установка для проведения работ по теме "Теплоемкость металлов" - 1 шт.; Лабораторная установка для проведения работ по теме "Уравнение состояния идеального газа" с применением ПК - 1 </w:t>
            </w:r>
            <w:proofErr w:type="spellStart"/>
            <w:r w:rsidRPr="005566B3">
              <w:rPr>
                <w:sz w:val="20"/>
                <w:szCs w:val="20"/>
              </w:rPr>
              <w:t>шт.;лабораторная</w:t>
            </w:r>
            <w:proofErr w:type="spellEnd"/>
            <w:r w:rsidRPr="005566B3">
              <w:rPr>
                <w:sz w:val="20"/>
                <w:szCs w:val="20"/>
              </w:rPr>
              <w:t xml:space="preserve"> установка для изучения вынужденных колебаний-маятника Поля - 2 </w:t>
            </w:r>
            <w:proofErr w:type="spellStart"/>
            <w:r w:rsidRPr="005566B3">
              <w:rPr>
                <w:sz w:val="20"/>
                <w:szCs w:val="20"/>
              </w:rPr>
              <w:t>шт.;Маятник</w:t>
            </w:r>
            <w:proofErr w:type="spellEnd"/>
            <w:r w:rsidRPr="005566B3">
              <w:rPr>
                <w:sz w:val="20"/>
                <w:szCs w:val="20"/>
              </w:rPr>
              <w:t xml:space="preserve"> </w:t>
            </w:r>
            <w:proofErr w:type="spellStart"/>
            <w:r w:rsidRPr="005566B3">
              <w:rPr>
                <w:sz w:val="20"/>
                <w:szCs w:val="20"/>
              </w:rPr>
              <w:t>Обербека</w:t>
            </w:r>
            <w:proofErr w:type="spellEnd"/>
            <w:r w:rsidRPr="005566B3">
              <w:rPr>
                <w:sz w:val="20"/>
                <w:szCs w:val="20"/>
              </w:rPr>
              <w:t xml:space="preserve"> - 1 шт.; Лабораторная установка для проведения работ по теме "Уравнение состояния и критическая точка" - 1 шт.; Лабораторная установка для проведения работ по теме "Определение показателя адиабаты газов при помощи осциллятора </w:t>
            </w:r>
            <w:proofErr w:type="spellStart"/>
            <w:r w:rsidRPr="005566B3">
              <w:rPr>
                <w:sz w:val="20"/>
                <w:szCs w:val="20"/>
              </w:rPr>
              <w:t>Фламмерсфельда</w:t>
            </w:r>
            <w:proofErr w:type="spellEnd"/>
            <w:r w:rsidRPr="005566B3">
              <w:rPr>
                <w:sz w:val="20"/>
                <w:szCs w:val="20"/>
              </w:rPr>
              <w:t xml:space="preserve">" - 1 </w:t>
            </w:r>
            <w:proofErr w:type="spellStart"/>
            <w:r w:rsidRPr="005566B3">
              <w:rPr>
                <w:sz w:val="20"/>
                <w:szCs w:val="20"/>
              </w:rPr>
              <w:t>шт.;лабораторная</w:t>
            </w:r>
            <w:proofErr w:type="spellEnd"/>
            <w:r w:rsidRPr="005566B3">
              <w:rPr>
                <w:sz w:val="20"/>
                <w:szCs w:val="20"/>
              </w:rPr>
              <w:t xml:space="preserve"> установка для изучения оборотного маятника - 2 </w:t>
            </w:r>
            <w:proofErr w:type="spellStart"/>
            <w:r w:rsidRPr="005566B3">
              <w:rPr>
                <w:sz w:val="20"/>
                <w:szCs w:val="20"/>
              </w:rPr>
              <w:t>шт.;лабораторная</w:t>
            </w:r>
            <w:proofErr w:type="spellEnd"/>
            <w:r w:rsidRPr="005566B3">
              <w:rPr>
                <w:sz w:val="20"/>
                <w:szCs w:val="20"/>
              </w:rPr>
              <w:t xml:space="preserve"> установка для изучения закона гироскопа, 3-х осевого гироскопа - 2 шт.; Лабораторная установка для изучения момента инерции различных </w:t>
            </w:r>
            <w:proofErr w:type="spellStart"/>
            <w:r w:rsidRPr="005566B3">
              <w:rPr>
                <w:sz w:val="20"/>
                <w:szCs w:val="20"/>
              </w:rPr>
              <w:t>тел,теоремы</w:t>
            </w:r>
            <w:proofErr w:type="spellEnd"/>
            <w:r w:rsidRPr="005566B3">
              <w:rPr>
                <w:sz w:val="20"/>
                <w:szCs w:val="20"/>
              </w:rPr>
              <w:t xml:space="preserve"> Штейнера с применением ПК - 1 шт.; Прибор "Модуль ЮНГ" - 2 шт.; Лабораторная установка для проведения работ по теме "</w:t>
            </w:r>
            <w:proofErr w:type="spellStart"/>
            <w:r w:rsidRPr="005566B3">
              <w:rPr>
                <w:sz w:val="20"/>
                <w:szCs w:val="20"/>
              </w:rPr>
              <w:t>Распредиление</w:t>
            </w:r>
            <w:proofErr w:type="spellEnd"/>
            <w:r w:rsidRPr="005566B3">
              <w:rPr>
                <w:sz w:val="20"/>
                <w:szCs w:val="20"/>
              </w:rPr>
              <w:t xml:space="preserve"> скорости Максвелла" - 1 шт.; Лабораторная установка для изучения модуля упругости - 1 шт.; лабораторная установка для изучения закона Гука - 2 шт.; Лабораторная установка для изучения вынужденных колебаний-маятника Поля с применением ПК - 1 шт.; Лабораторная установка для изучения закона Гука с применением ПК - 1 </w:t>
            </w:r>
            <w:proofErr w:type="spellStart"/>
            <w:r w:rsidRPr="005566B3">
              <w:rPr>
                <w:sz w:val="20"/>
                <w:szCs w:val="20"/>
              </w:rPr>
              <w:t>шт.;Микроскоп</w:t>
            </w:r>
            <w:proofErr w:type="spellEnd"/>
            <w:r w:rsidRPr="005566B3">
              <w:rPr>
                <w:sz w:val="20"/>
                <w:szCs w:val="20"/>
              </w:rPr>
              <w:t xml:space="preserve"> МБС-10 - 2 шт.; Прибор "Вынужденные колебания" - 1 шт.; Установка </w:t>
            </w:r>
            <w:proofErr w:type="spellStart"/>
            <w:r w:rsidRPr="005566B3">
              <w:rPr>
                <w:sz w:val="20"/>
                <w:szCs w:val="20"/>
              </w:rPr>
              <w:t>лаборат</w:t>
            </w:r>
            <w:proofErr w:type="spellEnd"/>
            <w:r w:rsidRPr="005566B3">
              <w:rPr>
                <w:sz w:val="20"/>
                <w:szCs w:val="20"/>
              </w:rPr>
              <w:t xml:space="preserve"> " Определение уд </w:t>
            </w:r>
            <w:proofErr w:type="spellStart"/>
            <w:r w:rsidRPr="005566B3">
              <w:rPr>
                <w:sz w:val="20"/>
                <w:szCs w:val="20"/>
              </w:rPr>
              <w:t>тепл</w:t>
            </w:r>
            <w:proofErr w:type="spellEnd"/>
            <w:r w:rsidRPr="005566B3">
              <w:rPr>
                <w:sz w:val="20"/>
                <w:szCs w:val="20"/>
              </w:rPr>
              <w:t xml:space="preserve"> воздуха " - 2 шт.; Лабораторная установка для проведения работ по теме "Эффект Джоуля-Томсона" - 1 шт.; ЛУ Изучения электрических методов измерений неэлектрических величин - 1 шт.; Установка </w:t>
            </w:r>
            <w:proofErr w:type="spellStart"/>
            <w:r w:rsidRPr="005566B3">
              <w:rPr>
                <w:sz w:val="20"/>
                <w:szCs w:val="20"/>
              </w:rPr>
              <w:t>лаборат</w:t>
            </w:r>
            <w:proofErr w:type="spellEnd"/>
            <w:r w:rsidRPr="005566B3">
              <w:rPr>
                <w:sz w:val="20"/>
                <w:szCs w:val="20"/>
              </w:rPr>
              <w:t xml:space="preserve"> " Определение длины пробега воздуха " - 2 шт.; ЛУ Определения плотности тел - 1 шт.; Машина "</w:t>
            </w:r>
            <w:proofErr w:type="spellStart"/>
            <w:r w:rsidRPr="005566B3">
              <w:rPr>
                <w:sz w:val="20"/>
                <w:szCs w:val="20"/>
              </w:rPr>
              <w:t>Отвуда</w:t>
            </w:r>
            <w:proofErr w:type="spellEnd"/>
            <w:r w:rsidRPr="005566B3">
              <w:rPr>
                <w:sz w:val="20"/>
                <w:szCs w:val="20"/>
              </w:rPr>
              <w:t>" - 4 шт.; Прибор "</w:t>
            </w:r>
            <w:proofErr w:type="spellStart"/>
            <w:r w:rsidRPr="005566B3">
              <w:rPr>
                <w:sz w:val="20"/>
                <w:szCs w:val="20"/>
              </w:rPr>
              <w:t>Моминтирез</w:t>
            </w:r>
            <w:proofErr w:type="spellEnd"/>
            <w:r w:rsidRPr="005566B3">
              <w:rPr>
                <w:sz w:val="20"/>
                <w:szCs w:val="20"/>
              </w:rPr>
              <w:t xml:space="preserve">" - 2 шт.; Маятник физический - 2 </w:t>
            </w:r>
            <w:proofErr w:type="spellStart"/>
            <w:r w:rsidRPr="005566B3">
              <w:rPr>
                <w:sz w:val="20"/>
                <w:szCs w:val="20"/>
              </w:rPr>
              <w:t>шт</w:t>
            </w:r>
            <w:proofErr w:type="spellEnd"/>
            <w:r w:rsidRPr="005566B3">
              <w:rPr>
                <w:sz w:val="20"/>
                <w:szCs w:val="20"/>
              </w:rPr>
              <w:t xml:space="preserve">.;ЛУ Изучения компенсационных методов измерения - 1 шт.; Маятник - 2 шт.; Модель Копра - 2 шт.; Лабораторная установка для проведения работ по теме "Теплоемкость газов" - 2 шт.; Лабораторная установка для проведения работ по теме "Теплопроводность и электропроводность металлов" - 1 шт.; Лабораторная установка для изучения закона сохранения механической энергии, колеса Максвелла - 1 </w:t>
            </w:r>
            <w:proofErr w:type="spellStart"/>
            <w:r w:rsidRPr="005566B3">
              <w:rPr>
                <w:sz w:val="20"/>
                <w:szCs w:val="20"/>
              </w:rPr>
              <w:t>шт.;лабораторная</w:t>
            </w:r>
            <w:proofErr w:type="spellEnd"/>
            <w:r w:rsidRPr="005566B3">
              <w:rPr>
                <w:sz w:val="20"/>
                <w:szCs w:val="20"/>
              </w:rPr>
              <w:t xml:space="preserve"> установка для изучения момента инерции различных тел, теоремы Штейнера - 2 шт.; Лабораторная установка для изучения оборотного маятника - 2 шт.; </w:t>
            </w:r>
          </w:p>
        </w:tc>
      </w:tr>
      <w:tr w:rsidR="005566B3" w:rsidRPr="005566B3" w14:paraId="63992CB5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B94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449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14:paraId="06335DFE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Советская улица, д. 73, стр. 1</w:t>
            </w:r>
          </w:p>
          <w:p w14:paraId="7BA998F6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527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E58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Проектор - 1 шт.; Компьютер – 24 шт.</w:t>
            </w:r>
          </w:p>
          <w:p w14:paraId="14F33BE1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магнитно-маркерная 100х150 см белая, поворотная, мобильная - 1 шт.;</w:t>
            </w:r>
          </w:p>
          <w:p w14:paraId="524CEC45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Комплект учебной мебели на 18 посадочных мест; Шкаф для документов - 8 шт.; Тумба </w:t>
            </w:r>
            <w:proofErr w:type="spellStart"/>
            <w:r w:rsidRPr="005566B3">
              <w:rPr>
                <w:sz w:val="20"/>
                <w:szCs w:val="20"/>
              </w:rPr>
              <w:t>подкатная</w:t>
            </w:r>
            <w:proofErr w:type="spellEnd"/>
            <w:r w:rsidRPr="005566B3">
              <w:rPr>
                <w:sz w:val="20"/>
                <w:szCs w:val="20"/>
              </w:rPr>
              <w:t xml:space="preserve"> - 1 шт.</w:t>
            </w:r>
          </w:p>
          <w:p w14:paraId="6C11027B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706EE476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7B2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646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</w:t>
            </w:r>
            <w:r w:rsidRPr="005566B3">
              <w:rPr>
                <w:sz w:val="20"/>
                <w:szCs w:val="20"/>
              </w:rPr>
              <w:lastRenderedPageBreak/>
              <w:t>класс)</w:t>
            </w:r>
          </w:p>
          <w:p w14:paraId="4BF62E28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Советская улица, д. 73, стр. 1</w:t>
            </w:r>
          </w:p>
          <w:p w14:paraId="3E558D3F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528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861F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>Проектор - 1 шт.; Принтер - 2 шт.; Компьютер - 20 шт.</w:t>
            </w:r>
          </w:p>
          <w:p w14:paraId="0EDE441B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Шкаф для документов - 5 шт.</w:t>
            </w:r>
          </w:p>
          <w:p w14:paraId="7FE7888F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1382E87E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F49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D6E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 </w:t>
            </w:r>
          </w:p>
          <w:p w14:paraId="484A6CBE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Советская улица, д. 73, стр. 1</w:t>
            </w:r>
          </w:p>
          <w:p w14:paraId="6A3A8F4F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531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52E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Компьютер - 11 шт.; Принтер - 2 </w:t>
            </w:r>
            <w:proofErr w:type="spellStart"/>
            <w:r w:rsidRPr="005566B3">
              <w:rPr>
                <w:sz w:val="20"/>
                <w:szCs w:val="20"/>
              </w:rPr>
              <w:t>шт</w:t>
            </w:r>
            <w:proofErr w:type="spellEnd"/>
          </w:p>
          <w:p w14:paraId="76D15CBC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20 посадочных мест; Шкаф для одежды - 1 шт.; Шкаф для документов - 2 шт.; Тумба стационарная - 3 шт.; Стеллаж - 15 шт.;</w:t>
            </w:r>
          </w:p>
          <w:p w14:paraId="58DF8F22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3DBF7A85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D4C9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089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3F4AC67B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Советская улица, д. 73, стр. 1</w:t>
            </w:r>
          </w:p>
          <w:p w14:paraId="32AD26F0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529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F41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Телевизор - 1 шт.</w:t>
            </w:r>
          </w:p>
          <w:p w14:paraId="33D940D4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поворотная - 1 шт.; Комплект учебной мебели на 24 посадочных мест</w:t>
            </w:r>
          </w:p>
          <w:p w14:paraId="3098D20B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</w:p>
          <w:p w14:paraId="71BEBF58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3D87FF45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B5A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023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32A33CAF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Советская улица, д. 73, стр. 1</w:t>
            </w:r>
          </w:p>
          <w:p w14:paraId="3B5BC15E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512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B0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</w:t>
            </w:r>
          </w:p>
          <w:p w14:paraId="4AB25AF2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поворотная - 1 шт.; Комплект учебной мебели на 24 посадочных мест</w:t>
            </w:r>
          </w:p>
          <w:p w14:paraId="3757C75D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14FFA32F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4A8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BA9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2DDD58F0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Советская улица, д. 73, стр. 1</w:t>
            </w:r>
          </w:p>
          <w:p w14:paraId="1FA9C129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141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0CB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Проектор - 1 шт.; Компьютер - 1 шт.</w:t>
            </w:r>
          </w:p>
          <w:p w14:paraId="6FE51FD9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Аналоговый микшерный пульт BEHRINGER XENYX Q802USB - 1 </w:t>
            </w:r>
            <w:proofErr w:type="spellStart"/>
            <w:proofErr w:type="gramStart"/>
            <w:r w:rsidRPr="005566B3">
              <w:rPr>
                <w:sz w:val="20"/>
                <w:szCs w:val="20"/>
              </w:rPr>
              <w:t>шт.;Микрофон</w:t>
            </w:r>
            <w:proofErr w:type="spellEnd"/>
            <w:proofErr w:type="gramEnd"/>
            <w:r w:rsidRPr="005566B3">
              <w:rPr>
                <w:sz w:val="20"/>
                <w:szCs w:val="20"/>
              </w:rPr>
              <w:t xml:space="preserve"> ITC </w:t>
            </w:r>
            <w:proofErr w:type="spellStart"/>
            <w:r w:rsidRPr="005566B3">
              <w:rPr>
                <w:sz w:val="20"/>
                <w:szCs w:val="20"/>
              </w:rPr>
              <w:t>Escort</w:t>
            </w:r>
            <w:proofErr w:type="spellEnd"/>
            <w:r w:rsidRPr="005566B3">
              <w:rPr>
                <w:sz w:val="20"/>
                <w:szCs w:val="20"/>
              </w:rPr>
              <w:t xml:space="preserve"> T-621A - 1 </w:t>
            </w:r>
            <w:proofErr w:type="spellStart"/>
            <w:r w:rsidRPr="005566B3">
              <w:rPr>
                <w:sz w:val="20"/>
                <w:szCs w:val="20"/>
              </w:rPr>
              <w:t>шт.;Экран</w:t>
            </w:r>
            <w:proofErr w:type="spellEnd"/>
            <w:r w:rsidRPr="005566B3">
              <w:rPr>
                <w:sz w:val="20"/>
                <w:szCs w:val="20"/>
              </w:rPr>
              <w:t xml:space="preserve"> </w:t>
            </w:r>
            <w:proofErr w:type="spellStart"/>
            <w:r w:rsidRPr="005566B3">
              <w:rPr>
                <w:sz w:val="20"/>
                <w:szCs w:val="20"/>
              </w:rPr>
              <w:t>Projecta</w:t>
            </w:r>
            <w:proofErr w:type="spellEnd"/>
            <w:r w:rsidRPr="005566B3">
              <w:rPr>
                <w:sz w:val="20"/>
                <w:szCs w:val="20"/>
              </w:rPr>
              <w:t xml:space="preserve"> 213*280 см - 1 </w:t>
            </w:r>
            <w:proofErr w:type="spellStart"/>
            <w:r w:rsidRPr="005566B3">
              <w:rPr>
                <w:sz w:val="20"/>
                <w:szCs w:val="20"/>
              </w:rPr>
              <w:t>шт.;Активная</w:t>
            </w:r>
            <w:proofErr w:type="spellEnd"/>
            <w:r w:rsidRPr="005566B3">
              <w:rPr>
                <w:sz w:val="20"/>
                <w:szCs w:val="20"/>
              </w:rPr>
              <w:t xml:space="preserve"> акустическая система RCF K70 5 </w:t>
            </w:r>
            <w:proofErr w:type="spellStart"/>
            <w:r w:rsidRPr="005566B3">
              <w:rPr>
                <w:sz w:val="20"/>
                <w:szCs w:val="20"/>
              </w:rPr>
              <w:t>Bt</w:t>
            </w:r>
            <w:proofErr w:type="spellEnd"/>
            <w:r w:rsidRPr="005566B3">
              <w:rPr>
                <w:sz w:val="20"/>
                <w:szCs w:val="20"/>
              </w:rPr>
              <w:t xml:space="preserve"> - 4 шт.;</w:t>
            </w:r>
          </w:p>
          <w:p w14:paraId="4403BB72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96 посадочных мест</w:t>
            </w:r>
          </w:p>
          <w:p w14:paraId="5E3AE8BE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44B9238F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39A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3742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5E65B06C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Советская улица, д. 73, стр. 1</w:t>
            </w:r>
          </w:p>
          <w:p w14:paraId="7E2E0A14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140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238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- 1 шт.</w:t>
            </w:r>
          </w:p>
          <w:p w14:paraId="556D090C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Экран </w:t>
            </w:r>
            <w:proofErr w:type="spellStart"/>
            <w:r w:rsidRPr="005566B3">
              <w:rPr>
                <w:sz w:val="20"/>
                <w:szCs w:val="20"/>
              </w:rPr>
              <w:t>Projecta</w:t>
            </w:r>
            <w:proofErr w:type="spellEnd"/>
            <w:r w:rsidRPr="005566B3">
              <w:rPr>
                <w:sz w:val="20"/>
                <w:szCs w:val="20"/>
              </w:rPr>
              <w:t xml:space="preserve"> 213*280 см - 1 </w:t>
            </w:r>
            <w:proofErr w:type="spellStart"/>
            <w:proofErr w:type="gramStart"/>
            <w:r w:rsidRPr="005566B3">
              <w:rPr>
                <w:sz w:val="20"/>
                <w:szCs w:val="20"/>
              </w:rPr>
              <w:t>шт.;Аналоговый</w:t>
            </w:r>
            <w:proofErr w:type="spellEnd"/>
            <w:proofErr w:type="gramEnd"/>
            <w:r w:rsidRPr="005566B3">
              <w:rPr>
                <w:sz w:val="20"/>
                <w:szCs w:val="20"/>
              </w:rPr>
              <w:t xml:space="preserve"> микшерный пульт BEHRINGER XENYX Q802USB - 1 </w:t>
            </w:r>
            <w:proofErr w:type="spellStart"/>
            <w:r w:rsidRPr="005566B3">
              <w:rPr>
                <w:sz w:val="20"/>
                <w:szCs w:val="20"/>
              </w:rPr>
              <w:t>шт.;Активная</w:t>
            </w:r>
            <w:proofErr w:type="spellEnd"/>
            <w:r w:rsidRPr="005566B3">
              <w:rPr>
                <w:sz w:val="20"/>
                <w:szCs w:val="20"/>
              </w:rPr>
              <w:t xml:space="preserve"> акустическая система RCF K70 5 </w:t>
            </w:r>
            <w:proofErr w:type="spellStart"/>
            <w:r w:rsidRPr="005566B3">
              <w:rPr>
                <w:sz w:val="20"/>
                <w:szCs w:val="20"/>
              </w:rPr>
              <w:t>Bt</w:t>
            </w:r>
            <w:proofErr w:type="spellEnd"/>
            <w:r w:rsidRPr="005566B3">
              <w:rPr>
                <w:sz w:val="20"/>
                <w:szCs w:val="20"/>
              </w:rPr>
              <w:t xml:space="preserve"> - 4 </w:t>
            </w:r>
            <w:proofErr w:type="spellStart"/>
            <w:r w:rsidRPr="005566B3">
              <w:rPr>
                <w:sz w:val="20"/>
                <w:szCs w:val="20"/>
              </w:rPr>
              <w:t>шт.;Микрофон</w:t>
            </w:r>
            <w:proofErr w:type="spellEnd"/>
            <w:r w:rsidRPr="005566B3">
              <w:rPr>
                <w:sz w:val="20"/>
                <w:szCs w:val="20"/>
              </w:rPr>
              <w:t xml:space="preserve"> ITC </w:t>
            </w:r>
            <w:proofErr w:type="spellStart"/>
            <w:r w:rsidRPr="005566B3">
              <w:rPr>
                <w:sz w:val="20"/>
                <w:szCs w:val="20"/>
              </w:rPr>
              <w:t>Escort</w:t>
            </w:r>
            <w:proofErr w:type="spellEnd"/>
            <w:r w:rsidRPr="005566B3">
              <w:rPr>
                <w:sz w:val="20"/>
                <w:szCs w:val="20"/>
              </w:rPr>
              <w:t xml:space="preserve"> T-621A - 1 шт.;</w:t>
            </w:r>
          </w:p>
          <w:p w14:paraId="5300EEDE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108 посадочных мест</w:t>
            </w:r>
          </w:p>
          <w:p w14:paraId="65D8AEDC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6361350E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589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16A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</w:t>
            </w:r>
            <w:r w:rsidRPr="005566B3">
              <w:rPr>
                <w:sz w:val="20"/>
                <w:szCs w:val="20"/>
              </w:rPr>
              <w:lastRenderedPageBreak/>
              <w:t xml:space="preserve">аттестации </w:t>
            </w:r>
          </w:p>
          <w:p w14:paraId="0D2BF5A3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Советская улица, д. 73, стр. 1</w:t>
            </w:r>
          </w:p>
          <w:p w14:paraId="6A7B37CB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515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ED3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>Компьютер - 1 шт.</w:t>
            </w:r>
          </w:p>
          <w:p w14:paraId="0394B399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поворотная - 1 шт.; Комплект учебной мебели на 24 посадочных мест</w:t>
            </w:r>
          </w:p>
          <w:p w14:paraId="7ABA97DF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653BF686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B6B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4FD5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228CA806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Советская улица, д. 73, стр. 1</w:t>
            </w:r>
          </w:p>
          <w:p w14:paraId="0916BB96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533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EF5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Телевизор - 1 шт.</w:t>
            </w:r>
          </w:p>
          <w:p w14:paraId="1D759FF4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поворотная - 1 шт.; Комплект учебной мебели на 30 посадочных мест</w:t>
            </w:r>
          </w:p>
          <w:p w14:paraId="44860A0A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6DEB9068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B2A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719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43DDFF95" w14:textId="77777777" w:rsidR="005566B3" w:rsidRPr="005566B3" w:rsidRDefault="005566B3" w:rsidP="005566B3">
            <w:pPr>
              <w:widowControl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30,     234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521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- 91 шт.; Принтер - 2 шт.; Проектор - 3 шт.</w:t>
            </w:r>
          </w:p>
          <w:p w14:paraId="1D716034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168 посадочных мест</w:t>
            </w:r>
          </w:p>
          <w:p w14:paraId="21845CDF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0A5BB6AE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DF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3F74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058F37F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30, </w:t>
            </w:r>
          </w:p>
          <w:p w14:paraId="62619541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 xml:space="preserve">209   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8C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- 2 шт.</w:t>
            </w:r>
            <w:proofErr w:type="gramStart"/>
            <w:r w:rsidRPr="005566B3">
              <w:rPr>
                <w:sz w:val="20"/>
                <w:szCs w:val="20"/>
              </w:rPr>
              <w:t>;  Проектор</w:t>
            </w:r>
            <w:proofErr w:type="gramEnd"/>
            <w:r w:rsidRPr="005566B3">
              <w:rPr>
                <w:sz w:val="20"/>
                <w:szCs w:val="20"/>
              </w:rPr>
              <w:t xml:space="preserve"> - 1 шт. </w:t>
            </w:r>
          </w:p>
          <w:p w14:paraId="41678B4C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Доска аудиторная настенная – </w:t>
            </w:r>
            <w:proofErr w:type="gramStart"/>
            <w:r w:rsidRPr="005566B3">
              <w:rPr>
                <w:sz w:val="20"/>
                <w:szCs w:val="20"/>
              </w:rPr>
              <w:t>1;  Комплект</w:t>
            </w:r>
            <w:proofErr w:type="gramEnd"/>
            <w:r w:rsidRPr="005566B3">
              <w:rPr>
                <w:sz w:val="20"/>
                <w:szCs w:val="20"/>
              </w:rPr>
              <w:t xml:space="preserve"> учебной мебели на 96 посадочных мест</w:t>
            </w:r>
          </w:p>
          <w:p w14:paraId="3C57AB84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2FCCA333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EE0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405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66A94C57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30,  </w:t>
            </w:r>
          </w:p>
          <w:p w14:paraId="07E28E5C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05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Компьютер - 94 шт.; Проектор - 1 </w:t>
            </w:r>
            <w:proofErr w:type="spellStart"/>
            <w:proofErr w:type="gramStart"/>
            <w:r w:rsidRPr="005566B3">
              <w:rPr>
                <w:sz w:val="20"/>
                <w:szCs w:val="20"/>
              </w:rPr>
              <w:t>шт</w:t>
            </w:r>
            <w:proofErr w:type="spellEnd"/>
            <w:r w:rsidRPr="005566B3">
              <w:rPr>
                <w:sz w:val="20"/>
                <w:szCs w:val="20"/>
              </w:rPr>
              <w:t xml:space="preserve"> .</w:t>
            </w:r>
            <w:proofErr w:type="gramEnd"/>
          </w:p>
          <w:p w14:paraId="478C17A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Доска аудиторная настенная – </w:t>
            </w:r>
            <w:proofErr w:type="gramStart"/>
            <w:r w:rsidRPr="005566B3">
              <w:rPr>
                <w:sz w:val="20"/>
                <w:szCs w:val="20"/>
              </w:rPr>
              <w:t>1;  Комплект</w:t>
            </w:r>
            <w:proofErr w:type="gramEnd"/>
            <w:r w:rsidRPr="005566B3">
              <w:rPr>
                <w:sz w:val="20"/>
                <w:szCs w:val="20"/>
              </w:rPr>
              <w:t xml:space="preserve"> учебной мебели на 98 посадочных мест</w:t>
            </w:r>
          </w:p>
          <w:p w14:paraId="6473212D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1520F3CF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BED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91E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39083B75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7,   </w:t>
            </w:r>
          </w:p>
          <w:p w14:paraId="0BDDBCE4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 xml:space="preserve"> 327  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1F2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Компьютер - 1 шт.; Телевизор - 1 шт. </w:t>
            </w:r>
          </w:p>
          <w:p w14:paraId="3A1CF6D1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42 посадочных мест</w:t>
            </w:r>
          </w:p>
          <w:p w14:paraId="04358AF8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30427DB7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0A04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FAC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7F05199D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</w:t>
            </w:r>
            <w:proofErr w:type="gramStart"/>
            <w:r w:rsidRPr="005566B3">
              <w:rPr>
                <w:sz w:val="20"/>
                <w:szCs w:val="20"/>
              </w:rPr>
              <w:t>7 ,</w:t>
            </w:r>
            <w:proofErr w:type="gramEnd"/>
            <w:r w:rsidRPr="005566B3">
              <w:rPr>
                <w:sz w:val="20"/>
                <w:szCs w:val="20"/>
              </w:rPr>
              <w:t xml:space="preserve">   </w:t>
            </w:r>
          </w:p>
          <w:p w14:paraId="01B49DF7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 xml:space="preserve"> 325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BF03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- 1 шт.</w:t>
            </w:r>
          </w:p>
          <w:p w14:paraId="2ED8850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28 посадочных мест</w:t>
            </w:r>
          </w:p>
          <w:p w14:paraId="4373103B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5864EDDF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236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518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</w:t>
            </w:r>
            <w:r w:rsidRPr="005566B3">
              <w:rPr>
                <w:sz w:val="20"/>
                <w:szCs w:val="20"/>
              </w:rPr>
              <w:lastRenderedPageBreak/>
              <w:t xml:space="preserve">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7D5E5B64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</w:t>
            </w:r>
            <w:proofErr w:type="gramStart"/>
            <w:r w:rsidRPr="005566B3">
              <w:rPr>
                <w:sz w:val="20"/>
                <w:szCs w:val="20"/>
              </w:rPr>
              <w:t>7 ,</w:t>
            </w:r>
            <w:proofErr w:type="gramEnd"/>
            <w:r w:rsidRPr="005566B3">
              <w:rPr>
                <w:sz w:val="20"/>
                <w:szCs w:val="20"/>
              </w:rPr>
              <w:t xml:space="preserve">  </w:t>
            </w:r>
          </w:p>
          <w:p w14:paraId="27E4FBB9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 xml:space="preserve"> 346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D5E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>Компьютер - 1 шт.; Телевизор - 1 шт.</w:t>
            </w:r>
          </w:p>
          <w:p w14:paraId="209CBBB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>Доска аудиторная настенная - 1 шт.; Комплект учебной мебели на 46 посадочных мест</w:t>
            </w:r>
          </w:p>
          <w:p w14:paraId="37DA9A79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26715785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CA7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7F0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7C5D90C9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</w:t>
            </w:r>
            <w:proofErr w:type="gramStart"/>
            <w:r w:rsidRPr="005566B3">
              <w:rPr>
                <w:sz w:val="20"/>
                <w:szCs w:val="20"/>
              </w:rPr>
              <w:t>7 ,</w:t>
            </w:r>
            <w:proofErr w:type="gramEnd"/>
            <w:r w:rsidRPr="005566B3">
              <w:rPr>
                <w:sz w:val="20"/>
                <w:szCs w:val="20"/>
              </w:rPr>
              <w:t xml:space="preserve">      </w:t>
            </w:r>
          </w:p>
          <w:p w14:paraId="2C885D9D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DC6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- 2 шт.; Телевизор - 3 шт.</w:t>
            </w:r>
          </w:p>
          <w:p w14:paraId="64F4C152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Доска аудиторная настенная - 4 шт.; Стол лабораторный - </w:t>
            </w:r>
            <w:proofErr w:type="gramStart"/>
            <w:r w:rsidRPr="005566B3">
              <w:rPr>
                <w:sz w:val="20"/>
                <w:szCs w:val="20"/>
              </w:rPr>
              <w:t>2  шт.</w:t>
            </w:r>
            <w:proofErr w:type="gramEnd"/>
            <w:r w:rsidRPr="005566B3">
              <w:rPr>
                <w:sz w:val="20"/>
                <w:szCs w:val="20"/>
              </w:rPr>
              <w:t>; Комплект учебной мебели на 122 посадочных мест</w:t>
            </w:r>
          </w:p>
          <w:p w14:paraId="1CA95011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1EAC054D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DC2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D084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71902726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</w:t>
            </w:r>
            <w:proofErr w:type="gramStart"/>
            <w:r w:rsidRPr="005566B3">
              <w:rPr>
                <w:sz w:val="20"/>
                <w:szCs w:val="20"/>
              </w:rPr>
              <w:t>7 ,</w:t>
            </w:r>
            <w:proofErr w:type="gramEnd"/>
            <w:r w:rsidRPr="005566B3">
              <w:rPr>
                <w:sz w:val="20"/>
                <w:szCs w:val="20"/>
              </w:rPr>
              <w:t xml:space="preserve">      </w:t>
            </w:r>
          </w:p>
          <w:p w14:paraId="423ADCC8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312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7C9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- 1 шт.</w:t>
            </w:r>
          </w:p>
          <w:p w14:paraId="6EE14FC5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- 2 шт.; Комплект учебной мебели на 56 посадочных мест</w:t>
            </w:r>
          </w:p>
          <w:p w14:paraId="54BE2C08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2A5321D9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F02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6DE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6815360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</w:t>
            </w:r>
            <w:proofErr w:type="gramStart"/>
            <w:r w:rsidRPr="005566B3">
              <w:rPr>
                <w:sz w:val="20"/>
                <w:szCs w:val="20"/>
              </w:rPr>
              <w:t>7 ,</w:t>
            </w:r>
            <w:proofErr w:type="gramEnd"/>
            <w:r w:rsidRPr="005566B3">
              <w:rPr>
                <w:sz w:val="20"/>
                <w:szCs w:val="20"/>
              </w:rPr>
              <w:t xml:space="preserve">      </w:t>
            </w:r>
          </w:p>
          <w:p w14:paraId="10C598A9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348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C23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Телевизор - 1 шт.; Компьютер - 1 шт.</w:t>
            </w:r>
          </w:p>
          <w:p w14:paraId="133B8BCC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24 посадочных мест</w:t>
            </w:r>
          </w:p>
          <w:p w14:paraId="6E6EC39C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03F357D1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425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FC3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5FB6A14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</w:t>
            </w:r>
            <w:proofErr w:type="gramStart"/>
            <w:r w:rsidRPr="005566B3">
              <w:rPr>
                <w:sz w:val="20"/>
                <w:szCs w:val="20"/>
              </w:rPr>
              <w:t>7 ,</w:t>
            </w:r>
            <w:proofErr w:type="gramEnd"/>
            <w:r w:rsidRPr="005566B3">
              <w:rPr>
                <w:sz w:val="20"/>
                <w:szCs w:val="20"/>
              </w:rPr>
              <w:t xml:space="preserve">     </w:t>
            </w:r>
          </w:p>
          <w:p w14:paraId="7C55065D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 xml:space="preserve"> 345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02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Телевизор - 1 шт.; Компьютер - 1 шт.</w:t>
            </w:r>
          </w:p>
          <w:p w14:paraId="4F917CA8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32 посадочных мест</w:t>
            </w:r>
          </w:p>
          <w:p w14:paraId="1B681B7D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14B5CE3D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264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946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0D842F32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</w:t>
            </w:r>
            <w:proofErr w:type="gramStart"/>
            <w:r w:rsidRPr="005566B3">
              <w:rPr>
                <w:sz w:val="20"/>
                <w:szCs w:val="20"/>
              </w:rPr>
              <w:t>7 ,</w:t>
            </w:r>
            <w:proofErr w:type="gramEnd"/>
            <w:r w:rsidRPr="005566B3">
              <w:rPr>
                <w:sz w:val="20"/>
                <w:szCs w:val="20"/>
              </w:rPr>
              <w:t xml:space="preserve">      </w:t>
            </w:r>
          </w:p>
          <w:p w14:paraId="23133FB2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329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1C9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Телевизор - 1 шт.; Компьютер - 1 шт.</w:t>
            </w:r>
          </w:p>
          <w:p w14:paraId="15D738DC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24 посадочных мест</w:t>
            </w:r>
          </w:p>
          <w:p w14:paraId="7CAD056B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43BDCB3D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116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1F0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аудитория)</w:t>
            </w:r>
          </w:p>
          <w:p w14:paraId="56EF3FD3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</w:t>
            </w:r>
            <w:proofErr w:type="gramStart"/>
            <w:r w:rsidRPr="005566B3">
              <w:rPr>
                <w:sz w:val="20"/>
                <w:szCs w:val="20"/>
              </w:rPr>
              <w:t>7 ,</w:t>
            </w:r>
            <w:proofErr w:type="gramEnd"/>
            <w:r w:rsidRPr="005566B3">
              <w:rPr>
                <w:sz w:val="20"/>
                <w:szCs w:val="20"/>
              </w:rPr>
              <w:t xml:space="preserve">      </w:t>
            </w:r>
          </w:p>
          <w:p w14:paraId="3370611D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8BE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>Телевизор - 1 шт.; Компьютер - 1 шт.</w:t>
            </w:r>
          </w:p>
          <w:p w14:paraId="343B6E9B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25 посадочных мест</w:t>
            </w:r>
          </w:p>
          <w:p w14:paraId="670EF444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108A75C8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AA2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A322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28FB39F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</w:t>
            </w:r>
            <w:proofErr w:type="gramStart"/>
            <w:r w:rsidRPr="005566B3">
              <w:rPr>
                <w:sz w:val="20"/>
                <w:szCs w:val="20"/>
              </w:rPr>
              <w:t>7 ,</w:t>
            </w:r>
            <w:proofErr w:type="gramEnd"/>
            <w:r w:rsidRPr="005566B3">
              <w:rPr>
                <w:sz w:val="20"/>
                <w:szCs w:val="20"/>
              </w:rPr>
              <w:t xml:space="preserve">      </w:t>
            </w:r>
          </w:p>
          <w:p w14:paraId="48EBF194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316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98B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</w:t>
            </w:r>
          </w:p>
          <w:p w14:paraId="6BB2E8DD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40 посадочных мест</w:t>
            </w:r>
          </w:p>
          <w:p w14:paraId="499C698F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57F5B305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38A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C5B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7C22C3E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Усова улица, 7</w:t>
            </w:r>
          </w:p>
          <w:p w14:paraId="5CC159E4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331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0DD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Телевизор - 1 шт.</w:t>
            </w:r>
          </w:p>
          <w:p w14:paraId="706ABA6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44 посадочных мест</w:t>
            </w:r>
          </w:p>
          <w:p w14:paraId="497CE8A4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0C3A6B31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9FAF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062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255C5834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Усова улица, 7</w:t>
            </w:r>
          </w:p>
          <w:p w14:paraId="62B08C3E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326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00F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- 1 шт.</w:t>
            </w:r>
          </w:p>
          <w:p w14:paraId="0837AAC2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44 посадочных мест</w:t>
            </w:r>
          </w:p>
          <w:p w14:paraId="5A9E76A4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556614FF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E2B6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486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14:paraId="41D222A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634028, Томская область, г. Томск, Ленина проспект, 2, строен. 4,     </w:t>
            </w:r>
          </w:p>
          <w:p w14:paraId="3588A282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 xml:space="preserve"> 220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B65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- 35 шт.; Принтер - 1 шт.; Телевизор - 4 шт.</w:t>
            </w:r>
            <w:r w:rsidRPr="005566B3">
              <w:rPr>
                <w:sz w:val="20"/>
                <w:szCs w:val="20"/>
              </w:rPr>
              <w:tab/>
            </w:r>
          </w:p>
          <w:p w14:paraId="07C0973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35 посадочных мест; Шкаф для одежды - 1 шт.; Шкаф для документов - 2 шт.; Тумба стационарная - 3 шт.</w:t>
            </w:r>
          </w:p>
          <w:p w14:paraId="0274C995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158EBC72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980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C54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579B21A2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634028, Томская область, г. Томск, Ленина проспект, 2, строен. 1, </w:t>
            </w:r>
          </w:p>
          <w:p w14:paraId="75662C00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301А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845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</w:t>
            </w:r>
          </w:p>
          <w:p w14:paraId="49858B0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34 посадочных мест</w:t>
            </w:r>
          </w:p>
          <w:p w14:paraId="2333CEBC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14393187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318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39A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7FB35A83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634028, Томская область, г. Томск, Ленина проспект, 2, строен. 1, </w:t>
            </w:r>
          </w:p>
          <w:p w14:paraId="1EA43F44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302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7EE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Проектор - 1 шт.; Компьютер - 1 шт.</w:t>
            </w:r>
          </w:p>
          <w:p w14:paraId="2AD1C017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48 посадочных мест</w:t>
            </w:r>
          </w:p>
          <w:p w14:paraId="4BC308E6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1F77D440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6F1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FA9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</w:t>
            </w:r>
            <w:r w:rsidRPr="005566B3">
              <w:rPr>
                <w:sz w:val="20"/>
                <w:szCs w:val="20"/>
              </w:rPr>
              <w:lastRenderedPageBreak/>
              <w:t xml:space="preserve">курсового проектирования, консультаций, текущего контроля и промежуточной аттестации </w:t>
            </w:r>
          </w:p>
          <w:p w14:paraId="20145D49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634028, Томская область, г. Томск, Ленина проспект, 2, строен. 1</w:t>
            </w:r>
          </w:p>
          <w:p w14:paraId="484B7769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309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256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>Компьютер - 1 шт.; Проектор - 1 шт.</w:t>
            </w:r>
          </w:p>
          <w:p w14:paraId="7601E2E3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30 посадочных мест</w:t>
            </w:r>
          </w:p>
          <w:p w14:paraId="416A20C4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0A251949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4F2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C83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2A1203D7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634028, Томская область, г. Томск, Ленина проспект, 2, строен. 1</w:t>
            </w:r>
          </w:p>
          <w:p w14:paraId="102A1611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310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E2D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- 1 шт.</w:t>
            </w:r>
          </w:p>
          <w:p w14:paraId="6067206F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30 посадочных мест</w:t>
            </w:r>
          </w:p>
          <w:p w14:paraId="6F54253A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72177F46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8B2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0D3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75E06886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43,</w:t>
            </w:r>
          </w:p>
          <w:p w14:paraId="3D16CFD8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122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725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- 1 шт.</w:t>
            </w:r>
          </w:p>
          <w:p w14:paraId="709FBB36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25 посадочных мест</w:t>
            </w:r>
          </w:p>
          <w:p w14:paraId="3ADE02A0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5A2A25D4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A7C1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C64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07B9516D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43,</w:t>
            </w:r>
          </w:p>
          <w:p w14:paraId="6B7585CE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127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D6B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  <w:r w:rsidRPr="005566B3">
              <w:rPr>
                <w:sz w:val="20"/>
                <w:szCs w:val="20"/>
              </w:rPr>
              <w:t>Комплект учебной мебели на 20 посадочных мест</w:t>
            </w:r>
          </w:p>
        </w:tc>
      </w:tr>
      <w:tr w:rsidR="005566B3" w:rsidRPr="005566B3" w14:paraId="474BC4EB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C8E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4B3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139D1AF3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9в, </w:t>
            </w:r>
          </w:p>
          <w:p w14:paraId="0D1FA08A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204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3D2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- 1 шт.</w:t>
            </w:r>
          </w:p>
          <w:p w14:paraId="74598FE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20 посадочных мест</w:t>
            </w:r>
          </w:p>
          <w:p w14:paraId="2AF2FFCA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5FD0C40E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1B9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04B1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221AD604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9в, </w:t>
            </w:r>
          </w:p>
          <w:p w14:paraId="7A911783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201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868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Проектор - 1 шт.; Компьютер - 1 шт.</w:t>
            </w:r>
          </w:p>
          <w:p w14:paraId="528F5585" w14:textId="77777777" w:rsidR="005566B3" w:rsidRPr="005566B3" w:rsidRDefault="005566B3" w:rsidP="005566B3">
            <w:pPr>
              <w:widowControl/>
              <w:adjustRightInd/>
              <w:rPr>
                <w:rFonts w:eastAsia="Calibri"/>
                <w:lang w:eastAsia="en-US" w:bidi="en-US"/>
              </w:rPr>
            </w:pPr>
            <w:r w:rsidRPr="005566B3">
              <w:rPr>
                <w:sz w:val="20"/>
                <w:szCs w:val="20"/>
              </w:rPr>
              <w:t>Комплект учебной мебели на 36 посадочных мест; Шкаф для документов - 1 шт.;</w:t>
            </w:r>
            <w:r w:rsidRPr="005566B3">
              <w:rPr>
                <w:rFonts w:eastAsia="Calibri"/>
                <w:lang w:eastAsia="en-US" w:bidi="en-US"/>
              </w:rPr>
              <w:t xml:space="preserve"> </w:t>
            </w:r>
          </w:p>
        </w:tc>
      </w:tr>
      <w:tr w:rsidR="005566B3" w:rsidRPr="005566B3" w14:paraId="102D2814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6C6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407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2564422D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</w:t>
            </w:r>
            <w:r w:rsidRPr="005566B3">
              <w:rPr>
                <w:sz w:val="20"/>
                <w:szCs w:val="20"/>
              </w:rPr>
              <w:lastRenderedPageBreak/>
              <w:t xml:space="preserve">Томск, Усова улица, 9в, </w:t>
            </w:r>
          </w:p>
          <w:p w14:paraId="124B85D4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106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272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>Компьютер - 2 шт.; Проектор - 1 шт.</w:t>
            </w:r>
          </w:p>
          <w:p w14:paraId="6C858499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34 посадочных мест</w:t>
            </w:r>
          </w:p>
          <w:p w14:paraId="593CE514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746EF689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BC0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F57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1671D73D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634034, Томская область, г. Томск, Усова улица, 9в, </w:t>
            </w:r>
          </w:p>
          <w:p w14:paraId="285AEF57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203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E94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- 1 шт.</w:t>
            </w:r>
          </w:p>
          <w:p w14:paraId="6CE232A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24 посадочных мест</w:t>
            </w:r>
          </w:p>
          <w:p w14:paraId="3CBE87DD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41D44DB2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CA06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384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401A68E7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634028, Томская область, г. Томск, Ленина проспект, д. 2,</w:t>
            </w:r>
          </w:p>
          <w:p w14:paraId="5037399D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 xml:space="preserve"> 419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1C0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Проектор - 1 шт.; Компьютер - 1 шт.</w:t>
            </w:r>
          </w:p>
          <w:p w14:paraId="2477EB29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- 2 шт.; Комплект учебной мебели на 30 посадочных мест</w:t>
            </w:r>
          </w:p>
          <w:p w14:paraId="278559D7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115330D4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6F2C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5BB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69C0B9FE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634028, Томская область, г. Томск, Ленина проспект, д. 2,</w:t>
            </w:r>
          </w:p>
          <w:p w14:paraId="21AC34EB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 xml:space="preserve"> 220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792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- 1 шт.</w:t>
            </w:r>
          </w:p>
          <w:p w14:paraId="7A9EC1D3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Комплект учебной мебели на 56 посадочных мест</w:t>
            </w:r>
          </w:p>
          <w:p w14:paraId="377EAA2C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6CCE85DD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C7F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78EA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44468E9C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634028, Томская область, г. Томск, Ленина проспект, д. 2,</w:t>
            </w:r>
          </w:p>
          <w:p w14:paraId="61D9DC33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422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F15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Компьютер - 1 шт.; Проектор - 1 шт.</w:t>
            </w:r>
          </w:p>
          <w:p w14:paraId="4C6F81AC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72 посадочных мест</w:t>
            </w:r>
          </w:p>
        </w:tc>
      </w:tr>
      <w:tr w:rsidR="005566B3" w:rsidRPr="005566B3" w14:paraId="1E6CF198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C15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193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 </w:t>
            </w:r>
          </w:p>
          <w:p w14:paraId="6F833D56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634028, Томская область, г. Томск, Ленина проспект, д. 2, </w:t>
            </w:r>
          </w:p>
          <w:p w14:paraId="18D4ECAD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>434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9FF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Проектор - 1 шт.; Компьютер - 1 шт.</w:t>
            </w:r>
          </w:p>
          <w:p w14:paraId="7DBCFA9C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- 2 шт.; Комплект учебной мебели на 70 посадочных мест</w:t>
            </w:r>
          </w:p>
          <w:p w14:paraId="55E71DBE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3614D3C9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974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AAF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</w:p>
          <w:p w14:paraId="49AC09B8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634034, Томская область, г. Томск, Ленина проспект, 30а,</w:t>
            </w:r>
          </w:p>
          <w:p w14:paraId="67FDB221" w14:textId="77777777" w:rsidR="005566B3" w:rsidRPr="005566B3" w:rsidRDefault="005566B3" w:rsidP="005566B3">
            <w:pPr>
              <w:widowControl/>
              <w:tabs>
                <w:tab w:val="left" w:pos="1418"/>
              </w:tabs>
              <w:autoSpaceDE/>
              <w:autoSpaceDN/>
              <w:adjustRightInd/>
              <w:jc w:val="both"/>
              <w:rPr>
                <w:rFonts w:eastAsia="MS Mincho"/>
                <w:bCs/>
                <w:color w:val="000000"/>
                <w:lang w:eastAsia="ja-JP"/>
              </w:rPr>
            </w:pPr>
            <w:r w:rsidRPr="005566B3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9779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Проектор - 1 шт.; Компьютер - 1 шт.</w:t>
            </w:r>
          </w:p>
          <w:p w14:paraId="5A6ABD9E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Доска аудиторная настенная - 1 шт.; Комплект учебной мебели на 32 посадочных мест</w:t>
            </w:r>
          </w:p>
          <w:p w14:paraId="4BF94D3C" w14:textId="77777777" w:rsidR="005566B3" w:rsidRPr="005566B3" w:rsidRDefault="005566B3" w:rsidP="005566B3">
            <w:pPr>
              <w:rPr>
                <w:rFonts w:eastAsia="Calibri"/>
                <w:lang w:eastAsia="en-US" w:bidi="en-US"/>
              </w:rPr>
            </w:pPr>
          </w:p>
        </w:tc>
      </w:tr>
      <w:tr w:rsidR="005566B3" w:rsidRPr="005566B3" w14:paraId="46143672" w14:textId="77777777" w:rsidTr="005A47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974" w14:textId="77777777" w:rsidR="005566B3" w:rsidRPr="005566B3" w:rsidRDefault="005566B3" w:rsidP="005566B3">
            <w:pPr>
              <w:widowControl/>
              <w:numPr>
                <w:ilvl w:val="0"/>
                <w:numId w:val="33"/>
              </w:numPr>
              <w:autoSpaceDE/>
              <w:adjustRightInd/>
              <w:contextualSpacing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344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</w:t>
            </w:r>
            <w:r w:rsidRPr="005566B3">
              <w:rPr>
                <w:sz w:val="20"/>
                <w:szCs w:val="20"/>
              </w:rPr>
              <w:lastRenderedPageBreak/>
              <w:t xml:space="preserve">аттестации </w:t>
            </w:r>
          </w:p>
          <w:p w14:paraId="4C72CF4D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proofErr w:type="gramStart"/>
            <w:r w:rsidRPr="005566B3">
              <w:rPr>
                <w:sz w:val="20"/>
                <w:szCs w:val="20"/>
              </w:rPr>
              <w:t>634034,  Томская</w:t>
            </w:r>
            <w:proofErr w:type="gramEnd"/>
            <w:r w:rsidRPr="005566B3">
              <w:rPr>
                <w:sz w:val="20"/>
                <w:szCs w:val="20"/>
              </w:rPr>
              <w:t xml:space="preserve"> область, г. Томск, Ленина проспект, д. 30,  </w:t>
            </w:r>
          </w:p>
          <w:p w14:paraId="6B878E44" w14:textId="77777777" w:rsidR="005566B3" w:rsidRPr="005566B3" w:rsidRDefault="005566B3" w:rsidP="005566B3">
            <w:pPr>
              <w:widowControl/>
              <w:adjustRightInd/>
              <w:jc w:val="both"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>204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9FA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lastRenderedPageBreak/>
              <w:t>Компьютер –122 шт.</w:t>
            </w:r>
          </w:p>
          <w:p w14:paraId="57765EA6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  <w:r w:rsidRPr="005566B3">
              <w:rPr>
                <w:sz w:val="20"/>
                <w:szCs w:val="20"/>
              </w:rPr>
              <w:t xml:space="preserve">Доска аудиторная настенная – </w:t>
            </w:r>
            <w:proofErr w:type="gramStart"/>
            <w:r w:rsidRPr="005566B3">
              <w:rPr>
                <w:sz w:val="20"/>
                <w:szCs w:val="20"/>
              </w:rPr>
              <w:t>2;  Комплект</w:t>
            </w:r>
            <w:proofErr w:type="gramEnd"/>
            <w:r w:rsidRPr="005566B3">
              <w:rPr>
                <w:sz w:val="20"/>
                <w:szCs w:val="20"/>
              </w:rPr>
              <w:t xml:space="preserve"> учебной мебели на 120 посадочных мест</w:t>
            </w:r>
          </w:p>
          <w:p w14:paraId="7319F68B" w14:textId="77777777" w:rsidR="005566B3" w:rsidRPr="005566B3" w:rsidRDefault="005566B3" w:rsidP="005566B3">
            <w:pPr>
              <w:widowControl/>
              <w:adjustRightInd/>
              <w:rPr>
                <w:sz w:val="20"/>
                <w:szCs w:val="20"/>
              </w:rPr>
            </w:pPr>
          </w:p>
        </w:tc>
      </w:tr>
    </w:tbl>
    <w:p w14:paraId="355669C6" w14:textId="77777777" w:rsidR="007057B0" w:rsidRPr="00D6348B" w:rsidRDefault="007057B0" w:rsidP="007057B0">
      <w:pPr>
        <w:pStyle w:val="32"/>
        <w:spacing w:before="0"/>
        <w:rPr>
          <w:sz w:val="24"/>
        </w:rPr>
      </w:pPr>
    </w:p>
    <w:p w14:paraId="4F249065" w14:textId="77777777" w:rsidR="007057B0" w:rsidRPr="00D6348B" w:rsidRDefault="007057B0" w:rsidP="007057B0">
      <w:pPr>
        <w:pStyle w:val="32"/>
        <w:spacing w:before="0"/>
        <w:rPr>
          <w:sz w:val="24"/>
        </w:rPr>
      </w:pPr>
      <w:r w:rsidRPr="00D6348B">
        <w:rPr>
          <w:sz w:val="24"/>
        </w:rPr>
        <w:t xml:space="preserve">Рабочая программа составлена на основе Общей характеристики образовательной программы по направлению </w:t>
      </w:r>
    </w:p>
    <w:p w14:paraId="2CDB790A" w14:textId="1D3399FD" w:rsidR="007057B0" w:rsidRPr="00A85DAA" w:rsidRDefault="00A85DAA" w:rsidP="00A85DAA">
      <w:pPr>
        <w:widowControl/>
        <w:suppressAutoHyphens/>
        <w:autoSpaceDE/>
        <w:adjustRightInd/>
        <w:rPr>
          <w:rFonts w:eastAsia="SimSun"/>
          <w:color w:val="000000"/>
          <w:kern w:val="3"/>
          <w:lang w:eastAsia="zh-CN" w:bidi="hi-IN"/>
        </w:rPr>
      </w:pPr>
      <w:r w:rsidRPr="00CB2BC9">
        <w:t>15.03.04 Автоматизация технологических</w:t>
      </w:r>
      <w:r>
        <w:t>;</w:t>
      </w:r>
      <w:r w:rsidRPr="00CB2BC9">
        <w:t xml:space="preserve"> процессов и производств </w:t>
      </w:r>
      <w:r w:rsidR="007057B0" w:rsidRPr="00D6348B">
        <w:t>(приема 20</w:t>
      </w:r>
      <w:r w:rsidR="00385C99">
        <w:t>2</w:t>
      </w:r>
      <w:r w:rsidR="002E2951">
        <w:t xml:space="preserve">3 </w:t>
      </w:r>
      <w:r w:rsidR="007057B0" w:rsidRPr="00D6348B">
        <w:t xml:space="preserve">г., </w:t>
      </w:r>
      <w:r w:rsidR="007057B0" w:rsidRPr="00D6348B">
        <w:rPr>
          <w:b/>
        </w:rPr>
        <w:t>заочная</w:t>
      </w:r>
      <w:r w:rsidR="007057B0" w:rsidRPr="00D6348B">
        <w:rPr>
          <w:color w:val="FF0000"/>
        </w:rPr>
        <w:t xml:space="preserve"> </w:t>
      </w:r>
      <w:r w:rsidR="007057B0" w:rsidRPr="00D6348B">
        <w:t>форма обучения).</w:t>
      </w:r>
    </w:p>
    <w:p w14:paraId="7ABF3212" w14:textId="77777777" w:rsidR="007057B0" w:rsidRPr="00D6348B" w:rsidRDefault="007057B0" w:rsidP="007057B0">
      <w:pPr>
        <w:ind w:firstLine="600"/>
        <w:jc w:val="both"/>
      </w:pPr>
    </w:p>
    <w:p w14:paraId="13F0DAA5" w14:textId="77777777" w:rsidR="007057B0" w:rsidRPr="00D6348B" w:rsidRDefault="007057B0" w:rsidP="007057B0">
      <w:pPr>
        <w:jc w:val="both"/>
      </w:pPr>
      <w:r w:rsidRPr="00D6348B">
        <w:t>Разработчик(и):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57B0" w:rsidRPr="00D6348B" w14:paraId="613DB9AF" w14:textId="77777777" w:rsidTr="007057B0">
        <w:tc>
          <w:tcPr>
            <w:tcW w:w="3209" w:type="dxa"/>
            <w:shd w:val="clear" w:color="auto" w:fill="F2F2F2"/>
          </w:tcPr>
          <w:p w14:paraId="1A00BA65" w14:textId="77777777" w:rsidR="007057B0" w:rsidRPr="002E2951" w:rsidRDefault="007057B0" w:rsidP="007057B0">
            <w:pPr>
              <w:jc w:val="center"/>
              <w:rPr>
                <w:sz w:val="16"/>
                <w:szCs w:val="16"/>
              </w:rPr>
            </w:pPr>
            <w:r w:rsidRPr="002E2951">
              <w:rPr>
                <w:sz w:val="16"/>
                <w:szCs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14:paraId="28FB6EFD" w14:textId="77777777" w:rsidR="007057B0" w:rsidRPr="002E2951" w:rsidRDefault="007057B0" w:rsidP="007057B0">
            <w:pPr>
              <w:jc w:val="center"/>
              <w:rPr>
                <w:sz w:val="16"/>
                <w:szCs w:val="16"/>
              </w:rPr>
            </w:pPr>
            <w:r w:rsidRPr="002E2951">
              <w:rPr>
                <w:sz w:val="16"/>
                <w:szCs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14:paraId="50DD9F86" w14:textId="77777777" w:rsidR="007057B0" w:rsidRPr="002E2951" w:rsidRDefault="007057B0" w:rsidP="007057B0">
            <w:pPr>
              <w:jc w:val="center"/>
              <w:rPr>
                <w:sz w:val="16"/>
                <w:szCs w:val="16"/>
              </w:rPr>
            </w:pPr>
            <w:r w:rsidRPr="002E2951">
              <w:rPr>
                <w:sz w:val="16"/>
                <w:szCs w:val="16"/>
              </w:rPr>
              <w:t>ФИО</w:t>
            </w:r>
          </w:p>
        </w:tc>
      </w:tr>
      <w:tr w:rsidR="007057B0" w:rsidRPr="00D6348B" w14:paraId="13BA7281" w14:textId="77777777" w:rsidTr="007057B0">
        <w:tc>
          <w:tcPr>
            <w:tcW w:w="3209" w:type="dxa"/>
            <w:shd w:val="clear" w:color="auto" w:fill="auto"/>
          </w:tcPr>
          <w:p w14:paraId="18095EE5" w14:textId="532819D7" w:rsidR="007057B0" w:rsidRPr="00D6348B" w:rsidRDefault="007057B0" w:rsidP="004C3E9F">
            <w:pPr>
              <w:jc w:val="both"/>
            </w:pPr>
            <w:r w:rsidRPr="00D6348B">
              <w:t xml:space="preserve">Доцент </w:t>
            </w:r>
          </w:p>
        </w:tc>
        <w:tc>
          <w:tcPr>
            <w:tcW w:w="3209" w:type="dxa"/>
            <w:shd w:val="clear" w:color="auto" w:fill="auto"/>
          </w:tcPr>
          <w:p w14:paraId="3A8A3562" w14:textId="77777777" w:rsidR="007057B0" w:rsidRPr="00D6348B" w:rsidRDefault="007057B0" w:rsidP="007057B0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632EC14C" w14:textId="3B50FA3D" w:rsidR="007057B0" w:rsidRPr="00D6348B" w:rsidRDefault="00A85DAA" w:rsidP="007057B0">
            <w:pPr>
              <w:jc w:val="both"/>
            </w:pPr>
            <w:r>
              <w:t>Постникова Е.И.</w:t>
            </w:r>
          </w:p>
        </w:tc>
      </w:tr>
      <w:tr w:rsidR="007057B0" w:rsidRPr="00D6348B" w14:paraId="557038C6" w14:textId="77777777" w:rsidTr="007057B0">
        <w:tc>
          <w:tcPr>
            <w:tcW w:w="3209" w:type="dxa"/>
            <w:shd w:val="clear" w:color="auto" w:fill="auto"/>
          </w:tcPr>
          <w:p w14:paraId="72C775EF" w14:textId="77777777" w:rsidR="007057B0" w:rsidRPr="00D6348B" w:rsidRDefault="007057B0" w:rsidP="007057B0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69043F11" w14:textId="77777777" w:rsidR="007057B0" w:rsidRPr="00D6348B" w:rsidRDefault="007057B0" w:rsidP="007057B0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62F46915" w14:textId="77777777" w:rsidR="007057B0" w:rsidRPr="00D6348B" w:rsidRDefault="007057B0" w:rsidP="007057B0">
            <w:pPr>
              <w:jc w:val="both"/>
            </w:pPr>
          </w:p>
        </w:tc>
      </w:tr>
      <w:tr w:rsidR="007057B0" w:rsidRPr="00D6348B" w14:paraId="0ED259BE" w14:textId="77777777" w:rsidTr="007057B0">
        <w:tc>
          <w:tcPr>
            <w:tcW w:w="3209" w:type="dxa"/>
            <w:shd w:val="clear" w:color="auto" w:fill="auto"/>
          </w:tcPr>
          <w:p w14:paraId="4D3EDE38" w14:textId="77777777" w:rsidR="007057B0" w:rsidRPr="00D6348B" w:rsidRDefault="007057B0" w:rsidP="007057B0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7FDFDF75" w14:textId="77777777" w:rsidR="007057B0" w:rsidRPr="00D6348B" w:rsidRDefault="007057B0" w:rsidP="007057B0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4A8C98E5" w14:textId="77777777" w:rsidR="007057B0" w:rsidRPr="00D6348B" w:rsidRDefault="007057B0" w:rsidP="007057B0">
            <w:pPr>
              <w:jc w:val="both"/>
            </w:pPr>
          </w:p>
        </w:tc>
      </w:tr>
      <w:tr w:rsidR="007057B0" w:rsidRPr="00D6348B" w14:paraId="4F070E79" w14:textId="77777777" w:rsidTr="007057B0">
        <w:tc>
          <w:tcPr>
            <w:tcW w:w="3209" w:type="dxa"/>
            <w:shd w:val="clear" w:color="auto" w:fill="auto"/>
          </w:tcPr>
          <w:p w14:paraId="36C98B9E" w14:textId="77777777" w:rsidR="007057B0" w:rsidRPr="00D6348B" w:rsidRDefault="007057B0" w:rsidP="007057B0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6CFDEBB6" w14:textId="77777777" w:rsidR="007057B0" w:rsidRPr="00D6348B" w:rsidRDefault="007057B0" w:rsidP="007057B0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6448919D" w14:textId="77777777" w:rsidR="007057B0" w:rsidRPr="00D6348B" w:rsidRDefault="007057B0" w:rsidP="007057B0">
            <w:pPr>
              <w:jc w:val="both"/>
            </w:pPr>
          </w:p>
        </w:tc>
      </w:tr>
    </w:tbl>
    <w:p w14:paraId="5CC31B03" w14:textId="77777777" w:rsidR="007057B0" w:rsidRPr="00D6348B" w:rsidRDefault="007057B0" w:rsidP="007057B0">
      <w:pPr>
        <w:rPr>
          <w:b/>
        </w:rPr>
      </w:pPr>
    </w:p>
    <w:p w14:paraId="5AC8D5D1" w14:textId="51C08185" w:rsidR="00F2647E" w:rsidRDefault="007057B0" w:rsidP="00F2647E">
      <w:pPr>
        <w:jc w:val="both"/>
      </w:pPr>
      <w:r w:rsidRPr="00D6348B">
        <w:t>Программа одобрена на заседании ОЕН ШБИП (протокол</w:t>
      </w:r>
      <w:r w:rsidR="00A85DAA">
        <w:t xml:space="preserve"> №</w:t>
      </w:r>
      <w:r w:rsidR="00EE0F88">
        <w:t xml:space="preserve"> </w:t>
      </w:r>
      <w:r w:rsidR="002E2951">
        <w:t>45</w:t>
      </w:r>
      <w:r w:rsidRPr="00D6348B">
        <w:t xml:space="preserve"> от </w:t>
      </w:r>
      <w:proofErr w:type="gramStart"/>
      <w:r w:rsidR="004C3E9F">
        <w:t>«</w:t>
      </w:r>
      <w:r w:rsidR="00D45984">
        <w:t xml:space="preserve"> </w:t>
      </w:r>
      <w:r w:rsidR="00EE0F88">
        <w:t>0</w:t>
      </w:r>
      <w:r w:rsidR="002E2951">
        <w:t>1</w:t>
      </w:r>
      <w:proofErr w:type="gramEnd"/>
      <w:r w:rsidR="00EE0F88">
        <w:t xml:space="preserve"> </w:t>
      </w:r>
      <w:r w:rsidR="004C3E9F">
        <w:t>»_</w:t>
      </w:r>
      <w:r w:rsidR="00D45984">
        <w:t xml:space="preserve"> </w:t>
      </w:r>
      <w:r w:rsidR="00EE0F88">
        <w:t>0</w:t>
      </w:r>
      <w:r w:rsidR="002E2951">
        <w:t>6</w:t>
      </w:r>
      <w:r w:rsidR="004C3E9F">
        <w:t>_</w:t>
      </w:r>
      <w:r w:rsidR="00F2647E">
        <w:t>202</w:t>
      </w:r>
      <w:r w:rsidR="002E2951">
        <w:t>3</w:t>
      </w:r>
      <w:r w:rsidR="00F2647E">
        <w:t>__г.).</w:t>
      </w:r>
    </w:p>
    <w:p w14:paraId="2AF55A19" w14:textId="77777777" w:rsidR="00A85DAA" w:rsidRDefault="00A85DAA" w:rsidP="00A85DAA">
      <w:pPr>
        <w:ind w:hanging="2"/>
        <w:jc w:val="both"/>
      </w:pPr>
    </w:p>
    <w:p w14:paraId="60965908" w14:textId="77777777" w:rsidR="002E2951" w:rsidRDefault="002E2951" w:rsidP="002E2951">
      <w:pPr>
        <w:jc w:val="both"/>
        <w:rPr>
          <w:rFonts w:eastAsia="Calibri"/>
        </w:rPr>
      </w:pPr>
      <w:r>
        <w:rPr>
          <w:rFonts w:eastAsia="Calibri"/>
        </w:rPr>
        <w:t xml:space="preserve">Заведующий кафедрой - руководитель </w:t>
      </w:r>
    </w:p>
    <w:p w14:paraId="468664B5" w14:textId="574786F0" w:rsidR="007057B0" w:rsidRPr="00D6348B" w:rsidRDefault="002E2951" w:rsidP="002E2951">
      <w:pPr>
        <w:jc w:val="both"/>
      </w:pPr>
      <w:r>
        <w:rPr>
          <w:rFonts w:eastAsia="Calibri"/>
        </w:rPr>
        <w:t>отделения на правах кафедры ОЕН</w:t>
      </w:r>
      <w:r w:rsidR="007057B0" w:rsidRPr="00D6348B">
        <w:tab/>
      </w:r>
      <w:r w:rsidR="007057B0" w:rsidRPr="00D6348B">
        <w:tab/>
        <w:t>_____________________/</w:t>
      </w:r>
      <w:proofErr w:type="spellStart"/>
      <w:r w:rsidR="00A85DAA">
        <w:t>Лисичко</w:t>
      </w:r>
      <w:proofErr w:type="spellEnd"/>
      <w:r w:rsidR="00A85DAA">
        <w:t xml:space="preserve"> Е.В./</w:t>
      </w:r>
    </w:p>
    <w:p w14:paraId="5CB3C7EC" w14:textId="28394B8B" w:rsidR="007057B0" w:rsidRPr="00A85DAA" w:rsidRDefault="007057B0" w:rsidP="002E2951">
      <w:pPr>
        <w:ind w:left="5664" w:firstLine="708"/>
        <w:jc w:val="both"/>
      </w:pPr>
      <w:r w:rsidRPr="00D6348B">
        <w:t>подпис</w:t>
      </w:r>
      <w:r w:rsidR="00A85DAA">
        <w:t>ь</w:t>
      </w:r>
    </w:p>
    <w:p w14:paraId="7809893D" w14:textId="77777777" w:rsidR="007057B0" w:rsidRPr="00D6348B" w:rsidRDefault="007057B0" w:rsidP="007057B0"/>
    <w:p w14:paraId="20E2E791" w14:textId="2E09AD58" w:rsidR="00247B06" w:rsidRDefault="00247B06"/>
    <w:p w14:paraId="444BC489" w14:textId="29BFA51F" w:rsidR="00280D00" w:rsidRDefault="00280D00"/>
    <w:p w14:paraId="382E5893" w14:textId="6508CFB9" w:rsidR="00280D00" w:rsidRDefault="00280D00"/>
    <w:p w14:paraId="1E15E19F" w14:textId="487D5C70" w:rsidR="00280D00" w:rsidRDefault="00280D00"/>
    <w:p w14:paraId="0C502010" w14:textId="78EAC473" w:rsidR="00280D00" w:rsidRDefault="00280D00"/>
    <w:p w14:paraId="617F6A49" w14:textId="701D4BC2" w:rsidR="00280D00" w:rsidRDefault="00280D00"/>
    <w:p w14:paraId="2EF03821" w14:textId="50A61E22" w:rsidR="00280D00" w:rsidRDefault="00280D00"/>
    <w:p w14:paraId="0FDED785" w14:textId="72FEC2A2" w:rsidR="00280D00" w:rsidRDefault="00280D00"/>
    <w:p w14:paraId="327DBF55" w14:textId="1D21EABC" w:rsidR="00280D00" w:rsidRDefault="00280D00"/>
    <w:p w14:paraId="3936F362" w14:textId="0C23BC37" w:rsidR="00280D00" w:rsidRDefault="00280D00"/>
    <w:p w14:paraId="51F833A4" w14:textId="39E1F41E" w:rsidR="00280D00" w:rsidRDefault="00280D00"/>
    <w:p w14:paraId="2C5EFF10" w14:textId="536BCC52" w:rsidR="00280D00" w:rsidRDefault="00280D00"/>
    <w:p w14:paraId="698A58E0" w14:textId="7B808993" w:rsidR="00280D00" w:rsidRDefault="00280D00"/>
    <w:p w14:paraId="0D2AC471" w14:textId="3CBED63A" w:rsidR="00280D00" w:rsidRDefault="00280D00"/>
    <w:p w14:paraId="002D4B3D" w14:textId="64AC004E" w:rsidR="00280D00" w:rsidRDefault="00280D00"/>
    <w:p w14:paraId="3594A36E" w14:textId="224E74D3" w:rsidR="00280D00" w:rsidRDefault="00280D00"/>
    <w:p w14:paraId="36E48F88" w14:textId="796315D1" w:rsidR="00280D00" w:rsidRDefault="00280D00"/>
    <w:p w14:paraId="6948E2B7" w14:textId="400E4330" w:rsidR="003C1081" w:rsidRDefault="003C1081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7E3460A0" w14:textId="77777777" w:rsidR="00280D00" w:rsidRDefault="00280D00">
      <w:bookmarkStart w:id="0" w:name="_GoBack"/>
      <w:bookmarkEnd w:id="0"/>
    </w:p>
    <w:p w14:paraId="0FFD38BB" w14:textId="007626D8" w:rsidR="00280D00" w:rsidRDefault="00280D00"/>
    <w:p w14:paraId="4FBCD5D4" w14:textId="1A640A0C" w:rsidR="00280D00" w:rsidRDefault="00280D00"/>
    <w:p w14:paraId="0AE2401C" w14:textId="24C22C2B" w:rsidR="00280D00" w:rsidRDefault="00280D00"/>
    <w:p w14:paraId="482537BA" w14:textId="56D7A6B2" w:rsidR="00280D00" w:rsidRDefault="00280D00"/>
    <w:p w14:paraId="2A22E97C" w14:textId="18640654" w:rsidR="00280D00" w:rsidRDefault="00280D00"/>
    <w:p w14:paraId="5053748B" w14:textId="2CAAE2E5" w:rsidR="00280D00" w:rsidRDefault="00280D00"/>
    <w:p w14:paraId="32CF4256" w14:textId="54309A3C" w:rsidR="00280D00" w:rsidRDefault="00280D00"/>
    <w:p w14:paraId="6799C417" w14:textId="11048D76" w:rsidR="00280D00" w:rsidRDefault="00280D00"/>
    <w:p w14:paraId="76B398F1" w14:textId="62FF54C7" w:rsidR="00280D00" w:rsidRDefault="00280D00"/>
    <w:p w14:paraId="7864409D" w14:textId="390FBD93" w:rsidR="00280D00" w:rsidRDefault="00280D00"/>
    <w:p w14:paraId="0F5D689E" w14:textId="77777777" w:rsidR="00280D00" w:rsidRPr="00304319" w:rsidRDefault="00280D00" w:rsidP="00280D00">
      <w:pPr>
        <w:jc w:val="center"/>
        <w:rPr>
          <w:b/>
        </w:rPr>
      </w:pPr>
      <w:r w:rsidRPr="00304319">
        <w:rPr>
          <w:b/>
        </w:rPr>
        <w:t>Лист изменений рабочей программы дисциплины:</w:t>
      </w:r>
    </w:p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095"/>
        <w:gridCol w:w="2268"/>
      </w:tblGrid>
      <w:tr w:rsidR="00280D00" w:rsidRPr="00304319" w14:paraId="3A47BF2B" w14:textId="77777777" w:rsidTr="00214F28">
        <w:trPr>
          <w:trHeight w:val="617"/>
        </w:trPr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316B" w14:textId="77777777" w:rsidR="00280D00" w:rsidRPr="00572F5A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572F5A">
              <w:rPr>
                <w:b/>
                <w:sz w:val="16"/>
                <w:szCs w:val="16"/>
              </w:rPr>
              <w:t>Учебный год</w:t>
            </w:r>
          </w:p>
        </w:tc>
        <w:tc>
          <w:tcPr>
            <w:tcW w:w="6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9C4D" w14:textId="77777777" w:rsidR="00280D00" w:rsidRPr="00572F5A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572F5A">
              <w:rPr>
                <w:b/>
                <w:sz w:val="16"/>
                <w:szCs w:val="16"/>
              </w:rPr>
              <w:t>Содержание /изменение</w:t>
            </w:r>
          </w:p>
        </w:tc>
        <w:tc>
          <w:tcPr>
            <w:tcW w:w="22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2C49" w14:textId="77777777" w:rsidR="00280D00" w:rsidRPr="00572F5A" w:rsidRDefault="00280D00" w:rsidP="00214F28">
            <w:pPr>
              <w:jc w:val="center"/>
              <w:rPr>
                <w:b/>
                <w:sz w:val="16"/>
                <w:szCs w:val="16"/>
              </w:rPr>
            </w:pPr>
            <w:r w:rsidRPr="00572F5A">
              <w:rPr>
                <w:b/>
                <w:sz w:val="16"/>
                <w:szCs w:val="16"/>
              </w:rPr>
              <w:t xml:space="preserve">Обсуждено на заседании ОЕН </w:t>
            </w:r>
            <w:r w:rsidRPr="00572F5A">
              <w:rPr>
                <w:b/>
                <w:color w:val="000000"/>
                <w:sz w:val="16"/>
                <w:szCs w:val="16"/>
              </w:rPr>
              <w:t>(протокол)</w:t>
            </w:r>
          </w:p>
        </w:tc>
      </w:tr>
      <w:tr w:rsidR="00280D00" w:rsidRPr="00304319" w14:paraId="32EE6041" w14:textId="77777777" w:rsidTr="00214F28">
        <w:trPr>
          <w:trHeight w:val="63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9582" w14:textId="77777777" w:rsidR="00280D00" w:rsidRPr="00304319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304319">
              <w:rPr>
                <w:color w:val="FF0000"/>
                <w:spacing w:val="-6"/>
              </w:rPr>
              <w:t xml:space="preserve">20___/____ </w:t>
            </w:r>
            <w:r w:rsidRPr="00304319">
              <w:rPr>
                <w:spacing w:val="-6"/>
              </w:rPr>
              <w:t>учебный год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D819C" w14:textId="77777777" w:rsidR="00280D00" w:rsidRPr="00572F5A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572F5A">
              <w:rPr>
                <w:color w:val="000000"/>
                <w:sz w:val="20"/>
                <w:szCs w:val="20"/>
                <w:shd w:val="clear" w:color="auto" w:fill="FFFFFF"/>
              </w:rPr>
              <w:t>1. Обновлено программное обеспечение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E802" w14:textId="77777777" w:rsidR="00280D00" w:rsidRPr="00304319" w:rsidRDefault="00280D00" w:rsidP="00214F28">
            <w:pPr>
              <w:jc w:val="both"/>
            </w:pPr>
            <w:r w:rsidRPr="00304319">
              <w:rPr>
                <w:color w:val="FF0000"/>
              </w:rPr>
              <w:t xml:space="preserve"> </w:t>
            </w:r>
          </w:p>
        </w:tc>
      </w:tr>
      <w:tr w:rsidR="00280D00" w:rsidRPr="00304319" w14:paraId="641DFA57" w14:textId="77777777" w:rsidTr="00214F28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7B0C" w14:textId="77777777" w:rsidR="00280D00" w:rsidRPr="00304319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0689A" w14:textId="77777777" w:rsidR="00280D00" w:rsidRPr="00572F5A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72F5A">
              <w:rPr>
                <w:color w:val="000000"/>
                <w:sz w:val="20"/>
                <w:szCs w:val="20"/>
                <w:shd w:val="clear" w:color="auto" w:fill="FFFFFF"/>
              </w:rPr>
              <w:t>2. Обновлен список литературы</w:t>
            </w:r>
            <w:r w:rsidRPr="00572F5A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D5DB" w14:textId="77777777" w:rsidR="00280D00" w:rsidRPr="00304319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80D00" w:rsidRPr="00304319" w14:paraId="062EB80C" w14:textId="77777777" w:rsidTr="00214F28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B5E4" w14:textId="77777777" w:rsidR="00280D00" w:rsidRPr="00304319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E750" w14:textId="77777777" w:rsidR="00280D00" w:rsidRPr="00572F5A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72F5A">
              <w:rPr>
                <w:color w:val="000000"/>
                <w:sz w:val="20"/>
                <w:szCs w:val="20"/>
                <w:shd w:val="clear" w:color="auto" w:fill="FFFFFF"/>
              </w:rPr>
              <w:t>3. Обновлен перечень профессиональных баз данных и информационно-справочных систем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A8BA" w14:textId="77777777" w:rsidR="00280D00" w:rsidRPr="00304319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80D00" w:rsidRPr="00304319" w14:paraId="79684B4B" w14:textId="77777777" w:rsidTr="00214F28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5AFB" w14:textId="77777777" w:rsidR="00280D00" w:rsidRPr="00304319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38FC" w14:textId="77777777" w:rsidR="00280D00" w:rsidRPr="00572F5A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72F5A">
              <w:rPr>
                <w:color w:val="000000"/>
                <w:sz w:val="20"/>
                <w:szCs w:val="20"/>
                <w:shd w:val="clear" w:color="auto" w:fill="FFFFFF"/>
              </w:rPr>
              <w:t>4. Обновлено материально-техническое обеспечение.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E14E" w14:textId="77777777" w:rsidR="00280D00" w:rsidRPr="00304319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80D00" w:rsidRPr="00304319" w14:paraId="420E349F" w14:textId="77777777" w:rsidTr="00214F28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73E8" w14:textId="77777777" w:rsidR="00280D00" w:rsidRPr="00304319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6844" w14:textId="77777777" w:rsidR="00280D00" w:rsidRPr="00572F5A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72F5A">
              <w:rPr>
                <w:color w:val="000000"/>
                <w:sz w:val="20"/>
                <w:szCs w:val="20"/>
                <w:shd w:val="clear" w:color="auto" w:fill="FFFFFF"/>
              </w:rPr>
              <w:t>5. Обновлен список лабораторных работ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E281" w14:textId="77777777" w:rsidR="00280D00" w:rsidRPr="00304319" w:rsidRDefault="00280D00" w:rsidP="0021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60595B9" w14:textId="77777777" w:rsidR="00280D00" w:rsidRPr="00304319" w:rsidRDefault="00280D00" w:rsidP="00280D00">
      <w:pPr>
        <w:jc w:val="both"/>
      </w:pPr>
    </w:p>
    <w:p w14:paraId="0F4DAB82" w14:textId="77777777" w:rsidR="00280D00" w:rsidRPr="00304319" w:rsidRDefault="00280D00" w:rsidP="00280D00"/>
    <w:p w14:paraId="2BE871AB" w14:textId="77777777" w:rsidR="00280D00" w:rsidRPr="00D6348B" w:rsidRDefault="00280D00"/>
    <w:sectPr w:rsidR="00280D00" w:rsidRPr="00D6348B" w:rsidSect="00280D00">
      <w:head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C37F3" w14:textId="77777777" w:rsidR="00176FC6" w:rsidRDefault="00176FC6">
      <w:r>
        <w:separator/>
      </w:r>
    </w:p>
  </w:endnote>
  <w:endnote w:type="continuationSeparator" w:id="0">
    <w:p w14:paraId="39558281" w14:textId="77777777" w:rsidR="00176FC6" w:rsidRDefault="0017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f3"/>
      </w:rPr>
      <w:id w:val="713238641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5867AAD8" w14:textId="410162A4" w:rsidR="00280D00" w:rsidRDefault="00280D00" w:rsidP="007208CD">
        <w:pPr>
          <w:pStyle w:val="aff1"/>
          <w:framePr w:wrap="none" w:vAnchor="text" w:hAnchor="margin" w:xAlign="center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separate"/>
        </w:r>
        <w:r>
          <w:rPr>
            <w:rStyle w:val="aff3"/>
            <w:noProof/>
          </w:rPr>
          <w:t>16</w:t>
        </w:r>
        <w:r>
          <w:rPr>
            <w:rStyle w:val="aff3"/>
          </w:rPr>
          <w:fldChar w:fldCharType="end"/>
        </w:r>
      </w:p>
    </w:sdtContent>
  </w:sdt>
  <w:p w14:paraId="681A6A2A" w14:textId="77777777" w:rsidR="00280D00" w:rsidRDefault="00280D00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f3"/>
      </w:rPr>
      <w:id w:val="1838725221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542A0004" w14:textId="417044DB" w:rsidR="00280D00" w:rsidRDefault="00280D00" w:rsidP="007208CD">
        <w:pPr>
          <w:pStyle w:val="aff1"/>
          <w:framePr w:wrap="none" w:vAnchor="text" w:hAnchor="margin" w:xAlign="center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separate"/>
        </w:r>
        <w:r>
          <w:rPr>
            <w:rStyle w:val="aff3"/>
            <w:noProof/>
          </w:rPr>
          <w:t>3</w:t>
        </w:r>
        <w:r>
          <w:rPr>
            <w:rStyle w:val="aff3"/>
          </w:rPr>
          <w:fldChar w:fldCharType="end"/>
        </w:r>
      </w:p>
    </w:sdtContent>
  </w:sdt>
  <w:p w14:paraId="284E0531" w14:textId="77777777" w:rsidR="00280D00" w:rsidRDefault="00280D00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F0E58" w14:textId="77777777" w:rsidR="00176FC6" w:rsidRDefault="00176FC6">
      <w:r>
        <w:separator/>
      </w:r>
    </w:p>
  </w:footnote>
  <w:footnote w:type="continuationSeparator" w:id="0">
    <w:p w14:paraId="5BD00213" w14:textId="77777777" w:rsidR="00176FC6" w:rsidRDefault="0017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6FEF" w14:textId="77777777" w:rsidR="00441563" w:rsidRDefault="00441563" w:rsidP="007057B0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6B61" w14:textId="77777777" w:rsidR="00441563" w:rsidRPr="00026D70" w:rsidRDefault="00441563" w:rsidP="007057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B06D38"/>
    <w:multiLevelType w:val="hybridMultilevel"/>
    <w:tmpl w:val="C1EAE010"/>
    <w:lvl w:ilvl="0" w:tplc="423C5EF0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38379D"/>
    <w:multiLevelType w:val="hybridMultilevel"/>
    <w:tmpl w:val="8256AF6C"/>
    <w:lvl w:ilvl="0" w:tplc="6C7AF75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C32A7B"/>
    <w:multiLevelType w:val="hybridMultilevel"/>
    <w:tmpl w:val="C1821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D1234"/>
    <w:multiLevelType w:val="hybridMultilevel"/>
    <w:tmpl w:val="BD2A7ECA"/>
    <w:lvl w:ilvl="0" w:tplc="D6CE19A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0FFA"/>
    <w:multiLevelType w:val="hybridMultilevel"/>
    <w:tmpl w:val="5E58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041AE"/>
    <w:multiLevelType w:val="hybridMultilevel"/>
    <w:tmpl w:val="6F0A5C32"/>
    <w:lvl w:ilvl="0" w:tplc="788ACE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52761"/>
    <w:multiLevelType w:val="hybridMultilevel"/>
    <w:tmpl w:val="0A70D310"/>
    <w:lvl w:ilvl="0" w:tplc="12E89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5553E7"/>
    <w:multiLevelType w:val="singleLevel"/>
    <w:tmpl w:val="33C42F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B1FA7"/>
    <w:multiLevelType w:val="hybridMultilevel"/>
    <w:tmpl w:val="784A0EEC"/>
    <w:lvl w:ilvl="0" w:tplc="7A069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168B0"/>
    <w:multiLevelType w:val="hybridMultilevel"/>
    <w:tmpl w:val="ED6CD1FA"/>
    <w:lvl w:ilvl="0" w:tplc="04190001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92C88"/>
    <w:multiLevelType w:val="hybridMultilevel"/>
    <w:tmpl w:val="45EA70FC"/>
    <w:lvl w:ilvl="0" w:tplc="8F38DB8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72843"/>
    <w:multiLevelType w:val="hybridMultilevel"/>
    <w:tmpl w:val="9FEC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45474"/>
    <w:multiLevelType w:val="hybridMultilevel"/>
    <w:tmpl w:val="36D8620C"/>
    <w:lvl w:ilvl="0" w:tplc="54383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A6C9D"/>
    <w:multiLevelType w:val="hybridMultilevel"/>
    <w:tmpl w:val="038C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70A5B"/>
    <w:multiLevelType w:val="hybridMultilevel"/>
    <w:tmpl w:val="CE483038"/>
    <w:lvl w:ilvl="0" w:tplc="1B420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25DB5"/>
    <w:multiLevelType w:val="hybridMultilevel"/>
    <w:tmpl w:val="5A9ED05A"/>
    <w:lvl w:ilvl="0" w:tplc="000628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57A84"/>
    <w:multiLevelType w:val="hybridMultilevel"/>
    <w:tmpl w:val="C81A36F4"/>
    <w:lvl w:ilvl="0" w:tplc="72FA5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F4C1D"/>
    <w:multiLevelType w:val="hybridMultilevel"/>
    <w:tmpl w:val="BFDE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D5B27"/>
    <w:multiLevelType w:val="hybridMultilevel"/>
    <w:tmpl w:val="4D00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E2F1C"/>
    <w:multiLevelType w:val="hybridMultilevel"/>
    <w:tmpl w:val="E4DA4318"/>
    <w:lvl w:ilvl="0" w:tplc="528C32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902B2"/>
    <w:multiLevelType w:val="hybridMultilevel"/>
    <w:tmpl w:val="EDE4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24E8B"/>
    <w:multiLevelType w:val="hybridMultilevel"/>
    <w:tmpl w:val="CF70847A"/>
    <w:lvl w:ilvl="0" w:tplc="B136E6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0A5745F"/>
    <w:multiLevelType w:val="hybridMultilevel"/>
    <w:tmpl w:val="66C6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D12E4"/>
    <w:multiLevelType w:val="hybridMultilevel"/>
    <w:tmpl w:val="BF8CE086"/>
    <w:lvl w:ilvl="0" w:tplc="2018C2CC">
      <w:start w:val="1"/>
      <w:numFmt w:val="decimal"/>
      <w:pStyle w:val="a3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912902"/>
    <w:multiLevelType w:val="hybridMultilevel"/>
    <w:tmpl w:val="CF14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3203D"/>
    <w:multiLevelType w:val="hybridMultilevel"/>
    <w:tmpl w:val="7EF86C08"/>
    <w:lvl w:ilvl="0" w:tplc="A5202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2C733F"/>
    <w:multiLevelType w:val="hybridMultilevel"/>
    <w:tmpl w:val="2C9A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E36E0"/>
    <w:multiLevelType w:val="hybridMultilevel"/>
    <w:tmpl w:val="FAF8981A"/>
    <w:lvl w:ilvl="0" w:tplc="6508846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77391420"/>
    <w:multiLevelType w:val="hybridMultilevel"/>
    <w:tmpl w:val="0E948046"/>
    <w:lvl w:ilvl="0" w:tplc="6BF29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E30C9"/>
    <w:multiLevelType w:val="hybridMultilevel"/>
    <w:tmpl w:val="3290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C76F5"/>
    <w:multiLevelType w:val="hybridMultilevel"/>
    <w:tmpl w:val="DF066F2E"/>
    <w:lvl w:ilvl="0" w:tplc="9CD8A8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35"/>
  </w:num>
  <w:num w:numId="5">
    <w:abstractNumId w:val="9"/>
  </w:num>
  <w:num w:numId="6">
    <w:abstractNumId w:val="25"/>
  </w:num>
  <w:num w:numId="7">
    <w:abstractNumId w:val="33"/>
  </w:num>
  <w:num w:numId="8">
    <w:abstractNumId w:val="8"/>
  </w:num>
  <w:num w:numId="9">
    <w:abstractNumId w:val="34"/>
  </w:num>
  <w:num w:numId="10">
    <w:abstractNumId w:val="24"/>
  </w:num>
  <w:num w:numId="11">
    <w:abstractNumId w:val="26"/>
  </w:num>
  <w:num w:numId="12">
    <w:abstractNumId w:val="7"/>
  </w:num>
  <w:num w:numId="13">
    <w:abstractNumId w:val="19"/>
  </w:num>
  <w:num w:numId="14">
    <w:abstractNumId w:val="11"/>
  </w:num>
  <w:num w:numId="15">
    <w:abstractNumId w:val="15"/>
  </w:num>
  <w:num w:numId="16">
    <w:abstractNumId w:val="23"/>
  </w:num>
  <w:num w:numId="17">
    <w:abstractNumId w:val="31"/>
  </w:num>
  <w:num w:numId="18">
    <w:abstractNumId w:val="22"/>
  </w:num>
  <w:num w:numId="19">
    <w:abstractNumId w:val="32"/>
  </w:num>
  <w:num w:numId="20">
    <w:abstractNumId w:val="17"/>
  </w:num>
  <w:num w:numId="21">
    <w:abstractNumId w:val="21"/>
  </w:num>
  <w:num w:numId="22">
    <w:abstractNumId w:val="6"/>
  </w:num>
  <w:num w:numId="23">
    <w:abstractNumId w:val="30"/>
  </w:num>
  <w:num w:numId="24">
    <w:abstractNumId w:val="18"/>
  </w:num>
  <w:num w:numId="25">
    <w:abstractNumId w:val="29"/>
  </w:num>
  <w:num w:numId="26">
    <w:abstractNumId w:val="5"/>
  </w:num>
  <w:num w:numId="27">
    <w:abstractNumId w:val="4"/>
  </w:num>
  <w:num w:numId="28">
    <w:abstractNumId w:val="27"/>
  </w:num>
  <w:num w:numId="29">
    <w:abstractNumId w:val="14"/>
  </w:num>
  <w:num w:numId="30">
    <w:abstractNumId w:val="2"/>
  </w:num>
  <w:num w:numId="31">
    <w:abstractNumId w:val="20"/>
  </w:num>
  <w:num w:numId="32">
    <w:abstractNumId w:val="10"/>
  </w:num>
  <w:num w:numId="33">
    <w:abstractNumId w:val="1"/>
  </w:num>
  <w:num w:numId="34">
    <w:abstractNumId w:val="16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7B0"/>
    <w:rsid w:val="00034B7B"/>
    <w:rsid w:val="00060DDD"/>
    <w:rsid w:val="000B2B6C"/>
    <w:rsid w:val="0011372D"/>
    <w:rsid w:val="00123C4F"/>
    <w:rsid w:val="00141939"/>
    <w:rsid w:val="001704AB"/>
    <w:rsid w:val="00176FC6"/>
    <w:rsid w:val="001E396A"/>
    <w:rsid w:val="00247B06"/>
    <w:rsid w:val="00280D00"/>
    <w:rsid w:val="00291DE5"/>
    <w:rsid w:val="00297AD0"/>
    <w:rsid w:val="002B4B2C"/>
    <w:rsid w:val="002E2951"/>
    <w:rsid w:val="00301D98"/>
    <w:rsid w:val="00335EA0"/>
    <w:rsid w:val="00367767"/>
    <w:rsid w:val="00384BCD"/>
    <w:rsid w:val="00385C99"/>
    <w:rsid w:val="003B22DA"/>
    <w:rsid w:val="003C1081"/>
    <w:rsid w:val="004256E5"/>
    <w:rsid w:val="00441563"/>
    <w:rsid w:val="00462841"/>
    <w:rsid w:val="00492F40"/>
    <w:rsid w:val="004C1682"/>
    <w:rsid w:val="004C3E9F"/>
    <w:rsid w:val="004F1AD0"/>
    <w:rsid w:val="005566B3"/>
    <w:rsid w:val="005575D1"/>
    <w:rsid w:val="005C20C3"/>
    <w:rsid w:val="00600882"/>
    <w:rsid w:val="006062AC"/>
    <w:rsid w:val="00647547"/>
    <w:rsid w:val="00682BFE"/>
    <w:rsid w:val="006921E2"/>
    <w:rsid w:val="007057B0"/>
    <w:rsid w:val="00711435"/>
    <w:rsid w:val="0077753A"/>
    <w:rsid w:val="00872AE6"/>
    <w:rsid w:val="00915D58"/>
    <w:rsid w:val="00962F7C"/>
    <w:rsid w:val="009A7BB8"/>
    <w:rsid w:val="00A11A4E"/>
    <w:rsid w:val="00A12D6A"/>
    <w:rsid w:val="00A1653A"/>
    <w:rsid w:val="00A73996"/>
    <w:rsid w:val="00A85DAA"/>
    <w:rsid w:val="00AC4FBC"/>
    <w:rsid w:val="00B04AA6"/>
    <w:rsid w:val="00B676B5"/>
    <w:rsid w:val="00BC46A3"/>
    <w:rsid w:val="00BD15E5"/>
    <w:rsid w:val="00BE4245"/>
    <w:rsid w:val="00C43A75"/>
    <w:rsid w:val="00CC2FF5"/>
    <w:rsid w:val="00D04BD8"/>
    <w:rsid w:val="00D45984"/>
    <w:rsid w:val="00D6348B"/>
    <w:rsid w:val="00D67839"/>
    <w:rsid w:val="00D75680"/>
    <w:rsid w:val="00EB6A4B"/>
    <w:rsid w:val="00EE0F88"/>
    <w:rsid w:val="00F2647E"/>
    <w:rsid w:val="00F43D2B"/>
    <w:rsid w:val="00F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C9B3"/>
  <w15:docId w15:val="{F7998A90-1623-3F40-8B1A-4950E3E3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705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2"/>
    <w:next w:val="a4"/>
    <w:link w:val="10"/>
    <w:uiPriority w:val="99"/>
    <w:qFormat/>
    <w:rsid w:val="007057B0"/>
    <w:pPr>
      <w:spacing w:before="0" w:after="0"/>
      <w:outlineLvl w:val="0"/>
    </w:pPr>
    <w:rPr>
      <w:rFonts w:ascii="Times New Roman" w:hAnsi="Times New Roman"/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rsid w:val="007057B0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8">
    <w:name w:val="Верхний колонтитул Знак"/>
    <w:link w:val="a9"/>
    <w:uiPriority w:val="99"/>
    <w:rsid w:val="00705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4"/>
    <w:link w:val="a8"/>
    <w:uiPriority w:val="99"/>
    <w:rsid w:val="007057B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5"/>
    <w:uiPriority w:val="99"/>
    <w:semiHidden/>
    <w:rsid w:val="00705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uiPriority w:val="99"/>
    <w:locked/>
    <w:rsid w:val="007057B0"/>
    <w:rPr>
      <w:rFonts w:ascii="Calibri" w:eastAsia="Times New Roman" w:hAnsi="Calibri" w:cs="Times New Roman"/>
    </w:rPr>
  </w:style>
  <w:style w:type="paragraph" w:styleId="30">
    <w:name w:val="Body Text Indent 3"/>
    <w:basedOn w:val="a4"/>
    <w:link w:val="3"/>
    <w:uiPriority w:val="99"/>
    <w:rsid w:val="007057B0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1"/>
    <w:basedOn w:val="a5"/>
    <w:uiPriority w:val="99"/>
    <w:semiHidden/>
    <w:rsid w:val="007057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">
    <w:name w:val="_БЛОК_3"/>
    <w:basedOn w:val="a4"/>
    <w:uiPriority w:val="99"/>
    <w:rsid w:val="007057B0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styleId="aa">
    <w:name w:val="Body Text"/>
    <w:basedOn w:val="a4"/>
    <w:link w:val="ab"/>
    <w:rsid w:val="007057B0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basedOn w:val="a5"/>
    <w:link w:val="aa"/>
    <w:rsid w:val="007057B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4"/>
    <w:link w:val="ad"/>
    <w:rsid w:val="007057B0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c"/>
    <w:rsid w:val="007057B0"/>
    <w:rPr>
      <w:rFonts w:ascii="Arial" w:eastAsia="Times New Roman" w:hAnsi="Arial" w:cs="Arial"/>
      <w:sz w:val="24"/>
      <w:szCs w:val="28"/>
      <w:lang w:eastAsia="ru-RU"/>
    </w:rPr>
  </w:style>
  <w:style w:type="paragraph" w:styleId="a">
    <w:name w:val="Normal (Web)"/>
    <w:basedOn w:val="a4"/>
    <w:uiPriority w:val="99"/>
    <w:rsid w:val="007057B0"/>
    <w:pPr>
      <w:widowControl/>
      <w:numPr>
        <w:numId w:val="1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styleId="ae">
    <w:name w:val="Hyperlink"/>
    <w:uiPriority w:val="99"/>
    <w:rsid w:val="007057B0"/>
    <w:rPr>
      <w:rFonts w:cs="Times New Roman"/>
      <w:color w:val="0000FF"/>
      <w:u w:val="single"/>
    </w:rPr>
  </w:style>
  <w:style w:type="paragraph" w:customStyle="1" w:styleId="22">
    <w:name w:val="_ЗАГ_2_2"/>
    <w:basedOn w:val="a4"/>
    <w:link w:val="220"/>
    <w:rsid w:val="007057B0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0">
    <w:name w:val="_ЗАГ_2_2 Знак"/>
    <w:basedOn w:val="a5"/>
    <w:link w:val="22"/>
    <w:locked/>
    <w:rsid w:val="007057B0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">
    <w:name w:val="No Spacing"/>
    <w:link w:val="af0"/>
    <w:uiPriority w:val="1"/>
    <w:qFormat/>
    <w:rsid w:val="0070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4"/>
    <w:uiPriority w:val="34"/>
    <w:qFormat/>
    <w:rsid w:val="007057B0"/>
    <w:pPr>
      <w:widowControl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705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4"/>
    <w:next w:val="a4"/>
    <w:uiPriority w:val="99"/>
    <w:rsid w:val="007057B0"/>
    <w:pPr>
      <w:jc w:val="both"/>
    </w:pPr>
    <w:rPr>
      <w:rFonts w:ascii="Arial" w:hAnsi="Arial" w:cs="Arial"/>
    </w:rPr>
  </w:style>
  <w:style w:type="table" w:styleId="af3">
    <w:name w:val="Table Grid"/>
    <w:basedOn w:val="a6"/>
    <w:uiPriority w:val="39"/>
    <w:rsid w:val="0070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_СПИС"/>
    <w:basedOn w:val="2"/>
    <w:uiPriority w:val="99"/>
    <w:rsid w:val="007057B0"/>
    <w:pPr>
      <w:widowControl/>
      <w:numPr>
        <w:numId w:val="14"/>
      </w:numPr>
      <w:tabs>
        <w:tab w:val="clear" w:pos="927"/>
        <w:tab w:val="num" w:pos="227"/>
        <w:tab w:val="num" w:pos="851"/>
      </w:tabs>
      <w:autoSpaceDE/>
      <w:autoSpaceDN/>
      <w:adjustRightInd/>
      <w:spacing w:after="0" w:line="233" w:lineRule="auto"/>
      <w:ind w:left="0" w:firstLine="567"/>
      <w:jc w:val="both"/>
    </w:pPr>
    <w:rPr>
      <w:sz w:val="27"/>
      <w:szCs w:val="27"/>
      <w:lang w:eastAsia="en-US"/>
    </w:rPr>
  </w:style>
  <w:style w:type="paragraph" w:styleId="2">
    <w:name w:val="Body Text 2"/>
    <w:basedOn w:val="a4"/>
    <w:link w:val="20"/>
    <w:uiPriority w:val="99"/>
    <w:semiHidden/>
    <w:unhideWhenUsed/>
    <w:rsid w:val="007057B0"/>
    <w:pPr>
      <w:spacing w:after="120" w:line="480" w:lineRule="auto"/>
    </w:pPr>
  </w:style>
  <w:style w:type="character" w:customStyle="1" w:styleId="20">
    <w:name w:val="Основной текст 2 Знак"/>
    <w:basedOn w:val="a5"/>
    <w:link w:val="2"/>
    <w:uiPriority w:val="99"/>
    <w:semiHidden/>
    <w:rsid w:val="00705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5"/>
    <w:uiPriority w:val="99"/>
    <w:semiHidden/>
    <w:unhideWhenUsed/>
    <w:rsid w:val="00492F40"/>
    <w:rPr>
      <w:sz w:val="16"/>
      <w:szCs w:val="16"/>
    </w:rPr>
  </w:style>
  <w:style w:type="paragraph" w:styleId="af5">
    <w:name w:val="annotation text"/>
    <w:basedOn w:val="a4"/>
    <w:link w:val="af6"/>
    <w:uiPriority w:val="99"/>
    <w:unhideWhenUsed/>
    <w:rsid w:val="00492F40"/>
    <w:rPr>
      <w:sz w:val="20"/>
      <w:szCs w:val="20"/>
    </w:rPr>
  </w:style>
  <w:style w:type="character" w:customStyle="1" w:styleId="af6">
    <w:name w:val="Текст примечания Знак"/>
    <w:basedOn w:val="a5"/>
    <w:link w:val="af5"/>
    <w:uiPriority w:val="99"/>
    <w:rsid w:val="00492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4"/>
    <w:link w:val="af8"/>
    <w:uiPriority w:val="99"/>
    <w:semiHidden/>
    <w:unhideWhenUsed/>
    <w:rsid w:val="00123C4F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5"/>
    <w:link w:val="af7"/>
    <w:uiPriority w:val="99"/>
    <w:semiHidden/>
    <w:rsid w:val="00123C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basedOn w:val="a4"/>
    <w:next w:val="a"/>
    <w:uiPriority w:val="99"/>
    <w:rsid w:val="001E396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a">
    <w:name w:val="Шапка_табл"/>
    <w:link w:val="afb"/>
    <w:qFormat/>
    <w:rsid w:val="002E2951"/>
    <w:pPr>
      <w:suppressAutoHyphens/>
      <w:spacing w:after="0" w:line="240" w:lineRule="auto"/>
      <w:ind w:firstLine="11"/>
      <w:jc w:val="center"/>
    </w:pPr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character" w:customStyle="1" w:styleId="afb">
    <w:name w:val="Шапка_табл Знак"/>
    <w:basedOn w:val="ab"/>
    <w:link w:val="afa"/>
    <w:rsid w:val="002E2951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paragraph" w:customStyle="1" w:styleId="afc">
    <w:name w:val="Текст_прост"/>
    <w:basedOn w:val="a4"/>
    <w:link w:val="afd"/>
    <w:qFormat/>
    <w:rsid w:val="002E2951"/>
    <w:pPr>
      <w:autoSpaceDE/>
      <w:autoSpaceDN/>
      <w:adjustRightInd/>
      <w:ind w:firstLine="709"/>
      <w:jc w:val="both"/>
    </w:pPr>
  </w:style>
  <w:style w:type="character" w:customStyle="1" w:styleId="afd">
    <w:name w:val="Текст_прост Знак"/>
    <w:basedOn w:val="a5"/>
    <w:link w:val="afc"/>
    <w:rsid w:val="002E2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Нумер_лит"/>
    <w:link w:val="afe"/>
    <w:qFormat/>
    <w:rsid w:val="002E2951"/>
    <w:pPr>
      <w:numPr>
        <w:numId w:val="34"/>
      </w:numPr>
      <w:tabs>
        <w:tab w:val="left" w:pos="1134"/>
      </w:tabs>
      <w:suppressAutoHyphens/>
      <w:spacing w:after="0" w:line="240" w:lineRule="auto"/>
      <w:ind w:left="0" w:firstLine="709"/>
    </w:pPr>
    <w:rPr>
      <w:rFonts w:ascii="Times New Roman" w:eastAsia="Cambria" w:hAnsi="Times New Roman" w:cs="Times New Roman"/>
      <w:spacing w:val="-4"/>
      <w:sz w:val="24"/>
      <w:szCs w:val="24"/>
      <w:lang w:eastAsia="ru-RU"/>
    </w:rPr>
  </w:style>
  <w:style w:type="character" w:customStyle="1" w:styleId="afe">
    <w:name w:val="Нумер_лит Знак"/>
    <w:basedOn w:val="a5"/>
    <w:link w:val="a2"/>
    <w:rsid w:val="002E2951"/>
    <w:rPr>
      <w:rFonts w:ascii="Times New Roman" w:eastAsia="Cambria" w:hAnsi="Times New Roman" w:cs="Times New Roman"/>
      <w:spacing w:val="-4"/>
      <w:sz w:val="24"/>
      <w:szCs w:val="24"/>
      <w:lang w:eastAsia="ru-RU"/>
    </w:rPr>
  </w:style>
  <w:style w:type="paragraph" w:customStyle="1" w:styleId="a0">
    <w:name w:val="Нумер_Инф"/>
    <w:link w:val="aff"/>
    <w:qFormat/>
    <w:rsid w:val="002E2951"/>
    <w:pPr>
      <w:numPr>
        <w:numId w:val="36"/>
      </w:numPr>
      <w:tabs>
        <w:tab w:val="left" w:pos="993"/>
      </w:tabs>
      <w:spacing w:after="0" w:line="240" w:lineRule="auto"/>
      <w:ind w:left="0" w:firstLine="709"/>
    </w:pPr>
    <w:rPr>
      <w:rFonts w:ascii="Times New Roman" w:eastAsia="Cambria" w:hAnsi="Times New Roman" w:cs="Times New Roman"/>
      <w:color w:val="000000" w:themeColor="text1"/>
      <w:spacing w:val="-4"/>
      <w:sz w:val="24"/>
      <w:szCs w:val="24"/>
      <w:shd w:val="clear" w:color="auto" w:fill="FFFFFF"/>
      <w:lang w:eastAsia="ru-RU"/>
    </w:rPr>
  </w:style>
  <w:style w:type="character" w:customStyle="1" w:styleId="aff">
    <w:name w:val="Нумер_Инф Знак"/>
    <w:basedOn w:val="a5"/>
    <w:link w:val="a0"/>
    <w:rsid w:val="002E2951"/>
    <w:rPr>
      <w:rFonts w:ascii="Times New Roman" w:eastAsia="Cambria" w:hAnsi="Times New Roman" w:cs="Times New Roman"/>
      <w:color w:val="000000" w:themeColor="text1"/>
      <w:spacing w:val="-4"/>
      <w:sz w:val="24"/>
      <w:szCs w:val="24"/>
      <w:lang w:eastAsia="ru-RU"/>
    </w:rPr>
  </w:style>
  <w:style w:type="paragraph" w:customStyle="1" w:styleId="a3">
    <w:name w:val="Нумер_ПО"/>
    <w:link w:val="aff0"/>
    <w:qFormat/>
    <w:rsid w:val="002E2951"/>
    <w:pPr>
      <w:numPr>
        <w:numId w:val="38"/>
      </w:numPr>
      <w:tabs>
        <w:tab w:val="left" w:pos="993"/>
      </w:tabs>
      <w:spacing w:after="0" w:line="240" w:lineRule="auto"/>
      <w:ind w:left="0" w:firstLine="709"/>
    </w:pPr>
    <w:rPr>
      <w:rFonts w:ascii="Times New Roman" w:eastAsia="Cambria" w:hAnsi="Times New Roman" w:cs="Times New Roman"/>
      <w:spacing w:val="-4"/>
      <w:sz w:val="24"/>
      <w:szCs w:val="24"/>
      <w:lang w:val="en-US" w:eastAsia="ru-RU"/>
    </w:rPr>
  </w:style>
  <w:style w:type="character" w:customStyle="1" w:styleId="aff0">
    <w:name w:val="Нумер_ПО Знак"/>
    <w:basedOn w:val="afe"/>
    <w:link w:val="a3"/>
    <w:rsid w:val="002E2951"/>
    <w:rPr>
      <w:rFonts w:ascii="Times New Roman" w:eastAsia="Cambria" w:hAnsi="Times New Roman" w:cs="Times New Roman"/>
      <w:spacing w:val="-4"/>
      <w:sz w:val="24"/>
      <w:szCs w:val="24"/>
      <w:lang w:val="en-US" w:eastAsia="ru-RU"/>
    </w:rPr>
  </w:style>
  <w:style w:type="paragraph" w:styleId="aff1">
    <w:name w:val="footer"/>
    <w:basedOn w:val="a4"/>
    <w:link w:val="aff2"/>
    <w:uiPriority w:val="99"/>
    <w:unhideWhenUsed/>
    <w:rsid w:val="00280D0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5"/>
    <w:link w:val="aff1"/>
    <w:uiPriority w:val="99"/>
    <w:rsid w:val="00280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page number"/>
    <w:basedOn w:val="a5"/>
    <w:uiPriority w:val="99"/>
    <w:semiHidden/>
    <w:unhideWhenUsed/>
    <w:rsid w:val="0028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.tpu.ru/html/irs-and-pdb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A6E0-D920-4270-B280-ABB34E6C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5087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S. Kravchenko</dc:creator>
  <cp:keywords/>
  <dc:description/>
  <cp:lastModifiedBy>Спиридонова Анна Сергеевна</cp:lastModifiedBy>
  <cp:revision>29</cp:revision>
  <cp:lastPrinted>2023-11-24T05:39:00Z</cp:lastPrinted>
  <dcterms:created xsi:type="dcterms:W3CDTF">2020-04-11T13:40:00Z</dcterms:created>
  <dcterms:modified xsi:type="dcterms:W3CDTF">2023-11-24T05:44:00Z</dcterms:modified>
</cp:coreProperties>
</file>