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920"/>
        <w:gridCol w:w="564"/>
        <w:gridCol w:w="1106"/>
        <w:gridCol w:w="268"/>
        <w:gridCol w:w="873"/>
        <w:gridCol w:w="2238"/>
      </w:tblGrid>
      <w:tr w:rsidR="00F569FF" w14:paraId="0DFE9E1F" w14:textId="77777777">
        <w:trPr>
          <w:trHeight w:val="3969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75AB8" w14:textId="77777777" w:rsidR="00F569FF" w:rsidRDefault="009B4E5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АННОТАЦИЯ </w:t>
            </w:r>
          </w:p>
          <w:p w14:paraId="453B9162" w14:textId="795944F5" w:rsidR="00F569FF" w:rsidRDefault="009B4E5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ДИСЦИПЛИНЫ</w:t>
            </w:r>
          </w:p>
          <w:p w14:paraId="19453A57" w14:textId="6D74EF5A" w:rsidR="00F569FF" w:rsidRDefault="00E128E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</w:t>
            </w:r>
            <w:r w:rsidR="00BF4DD0">
              <w:rPr>
                <w:rFonts w:eastAsia="MS Mincho"/>
                <w:b/>
              </w:rPr>
              <w:t>3</w:t>
            </w:r>
            <w:r>
              <w:rPr>
                <w:rFonts w:eastAsia="MS Mincho"/>
                <w:b/>
              </w:rPr>
              <w:t xml:space="preserve"> г.</w:t>
            </w:r>
          </w:p>
          <w:p w14:paraId="0FDBD800" w14:textId="301C97D3" w:rsidR="00F569FF" w:rsidRDefault="009B4E56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i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66A2C8CF" w14:textId="77777777" w:rsidR="00F569FF" w:rsidRDefault="00F569FF">
            <w:pPr>
              <w:suppressAutoHyphens/>
              <w:jc w:val="center"/>
              <w:rPr>
                <w:b/>
              </w:rPr>
            </w:pPr>
          </w:p>
        </w:tc>
      </w:tr>
      <w:tr w:rsidR="00F569FF" w14:paraId="638D65F1" w14:textId="77777777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1C8" w14:textId="43FE71EC" w:rsidR="00F569FF" w:rsidRDefault="009B4E5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Экологическая геофизика</w:t>
            </w:r>
          </w:p>
        </w:tc>
      </w:tr>
      <w:tr w:rsidR="00F569FF" w14:paraId="7C04943B" w14:textId="77777777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C8E9" w14:textId="77777777" w:rsidR="00F569FF" w:rsidRDefault="00F569FF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474E0" w14:textId="77777777" w:rsidR="00F569FF" w:rsidRDefault="00F569FF">
            <w:pPr>
              <w:suppressAutoHyphens/>
              <w:jc w:val="center"/>
              <w:rPr>
                <w:b/>
              </w:rPr>
            </w:pPr>
          </w:p>
        </w:tc>
      </w:tr>
      <w:tr w:rsidR="00F569FF" w14:paraId="4D77DD21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799FD" w14:textId="5C30BD21" w:rsidR="00F569FF" w:rsidRDefault="009B4E56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B50CE" w14:textId="3BF7D8A3" w:rsidR="00F569FF" w:rsidRDefault="009B4E56">
            <w:pPr>
              <w:suppressAutoHyphens/>
              <w:rPr>
                <w:b/>
              </w:rPr>
            </w:pPr>
            <w:r>
              <w:rPr>
                <w:bCs/>
              </w:rPr>
              <w:t>05.03.06 Экология и природопользование</w:t>
            </w:r>
          </w:p>
        </w:tc>
      </w:tr>
      <w:tr w:rsidR="00F569FF" w14:paraId="7543D655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6B2338" w14:textId="7805B74A" w:rsidR="00F569FF" w:rsidRDefault="009B4E56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2C1DB" w14:textId="734842CC" w:rsidR="00F569FF" w:rsidRDefault="00266A58">
            <w:pPr>
              <w:suppressAutoHyphens/>
              <w:rPr>
                <w:b/>
              </w:rPr>
            </w:pPr>
            <w:r>
              <w:t>Экологический инжиниринг в минерально-сырьевом комплексе</w:t>
            </w:r>
            <w:bookmarkStart w:id="0" w:name="_GoBack"/>
            <w:bookmarkEnd w:id="0"/>
          </w:p>
        </w:tc>
      </w:tr>
      <w:tr w:rsidR="00F569FF" w14:paraId="0458F6CF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E86E9B" w14:textId="77777777" w:rsidR="00F569FF" w:rsidRDefault="009B4E56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8001B" w14:textId="02F6817E" w:rsidR="00F569FF" w:rsidRDefault="009B4E56">
            <w:pPr>
              <w:suppressAutoHyphens/>
            </w:pPr>
            <w:r>
              <w:rPr>
                <w:bCs/>
              </w:rPr>
              <w:t xml:space="preserve">высшее образование – </w:t>
            </w:r>
            <w:proofErr w:type="spellStart"/>
            <w:r>
              <w:rPr>
                <w:bCs/>
              </w:rPr>
              <w:t>бакалавриат</w:t>
            </w:r>
            <w:proofErr w:type="spellEnd"/>
          </w:p>
        </w:tc>
      </w:tr>
      <w:tr w:rsidR="00F569FF" w14:paraId="62692646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401255C" w14:textId="77777777" w:rsidR="00F569FF" w:rsidRDefault="00F569FF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3232D" w14:textId="77777777" w:rsidR="00F569FF" w:rsidRDefault="00F569FF">
            <w:pPr>
              <w:suppressAutoHyphens/>
              <w:jc w:val="center"/>
              <w:rPr>
                <w:b/>
              </w:rPr>
            </w:pPr>
          </w:p>
        </w:tc>
      </w:tr>
      <w:tr w:rsidR="00F569FF" w14:paraId="55CD3B6A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E3CB8" w14:textId="77777777" w:rsidR="00F569FF" w:rsidRDefault="009B4E56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C5143" w14:textId="76233FD6" w:rsidR="00F569FF" w:rsidRDefault="00E128EF">
            <w:pPr>
              <w:suppressAutoHyphens/>
            </w:pPr>
            <w:r w:rsidRPr="00E128EF">
              <w:t>3</w:t>
            </w:r>
          </w:p>
        </w:tc>
        <w:tc>
          <w:tcPr>
            <w:tcW w:w="1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E638E8" w14:textId="77777777" w:rsidR="00F569FF" w:rsidRDefault="009B4E56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CD49" w14:textId="743FCE55" w:rsidR="00F569FF" w:rsidRDefault="00E128EF">
            <w:pPr>
              <w:suppressAutoHyphens/>
            </w:pPr>
            <w:r w:rsidRPr="00E128EF">
              <w:t>6</w:t>
            </w:r>
          </w:p>
        </w:tc>
      </w:tr>
      <w:tr w:rsidR="00F569FF" w14:paraId="570A36E7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D3FCE" w14:textId="77777777" w:rsidR="00F569FF" w:rsidRDefault="009B4E56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3B3" w14:textId="569855F7" w:rsidR="00F569FF" w:rsidRDefault="00E128EF">
            <w:pPr>
              <w:suppressAutoHyphens/>
              <w:jc w:val="center"/>
            </w:pPr>
            <w:r w:rsidRPr="00E128EF">
              <w:t>2,0</w:t>
            </w:r>
          </w:p>
        </w:tc>
      </w:tr>
      <w:tr w:rsidR="00F569FF" w14:paraId="2BCDCBDC" w14:textId="77777777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3B2" w14:textId="77777777" w:rsidR="00F569FF" w:rsidRDefault="009B4E56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D18" w14:textId="2DA2CD48" w:rsidR="00F569FF" w:rsidRDefault="009B4E56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F569FF" w14:paraId="6C2164EB" w14:textId="77777777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E1B" w14:textId="77777777" w:rsidR="00F569FF" w:rsidRDefault="009B4E56">
            <w:pPr>
              <w:suppressAutoHyphens/>
              <w:jc w:val="center"/>
              <w:rPr>
                <w:b/>
              </w:rPr>
            </w:pPr>
            <w:r>
              <w:t>Контактная (аудиторная) работа, ч</w:t>
            </w: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C9AB8" w14:textId="77777777" w:rsidR="00F569FF" w:rsidRDefault="009B4E56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E35" w14:textId="2B09B9AF" w:rsidR="00F569FF" w:rsidRDefault="00E128EF">
            <w:pPr>
              <w:suppressAutoHyphens/>
              <w:jc w:val="center"/>
              <w:rPr>
                <w:b/>
              </w:rPr>
            </w:pPr>
            <w:r w:rsidRPr="00E128EF">
              <w:t>22,0</w:t>
            </w:r>
          </w:p>
        </w:tc>
      </w:tr>
      <w:tr w:rsidR="00F569FF" w14:paraId="4A32738E" w14:textId="77777777"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804" w14:textId="77777777" w:rsidR="00F569FF" w:rsidRDefault="00F569FF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EE2837" w14:textId="77777777" w:rsidR="00F569FF" w:rsidRDefault="009B4E56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9BFF" w14:textId="4277D1C7" w:rsidR="00F569FF" w:rsidRDefault="00E128EF">
            <w:pPr>
              <w:suppressAutoHyphens/>
              <w:jc w:val="center"/>
              <w:rPr>
                <w:b/>
              </w:rPr>
            </w:pPr>
            <w:r w:rsidRPr="00E128EF">
              <w:t>22,0</w:t>
            </w:r>
          </w:p>
        </w:tc>
      </w:tr>
      <w:tr w:rsidR="00F569FF" w14:paraId="29474F87" w14:textId="77777777"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BE1" w14:textId="77777777" w:rsidR="00F569FF" w:rsidRDefault="00F569FF">
            <w:pPr>
              <w:suppressAutoHyphens/>
              <w:jc w:val="right"/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00E" w14:textId="77777777" w:rsidR="00F569FF" w:rsidRDefault="009B4E56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BDFC" w14:textId="2AD2B792" w:rsidR="00F569FF" w:rsidRDefault="00E128EF">
            <w:pPr>
              <w:suppressAutoHyphens/>
              <w:jc w:val="center"/>
              <w:rPr>
                <w:b/>
              </w:rPr>
            </w:pPr>
            <w:r w:rsidRPr="00E128EF">
              <w:t>44,0</w:t>
            </w:r>
          </w:p>
        </w:tc>
      </w:tr>
      <w:tr w:rsidR="00F569FF" w14:paraId="0D862C46" w14:textId="77777777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5DC" w14:textId="77777777" w:rsidR="00F569FF" w:rsidRDefault="009B4E56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E44" w14:textId="7D76960C" w:rsidR="00F569FF" w:rsidRDefault="00BF4DD0">
            <w:pPr>
              <w:suppressAutoHyphens/>
              <w:jc w:val="center"/>
            </w:pPr>
            <w:r>
              <w:t>64</w:t>
            </w:r>
            <w:r w:rsidR="00E128EF" w:rsidRPr="00E128EF">
              <w:t>,0</w:t>
            </w:r>
          </w:p>
        </w:tc>
      </w:tr>
      <w:tr w:rsidR="00F569FF" w14:paraId="3A4BEAC2" w14:textId="77777777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D89" w14:textId="3A517AFC" w:rsidR="00F569FF" w:rsidRDefault="009B4E56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B53E" w14:textId="7027329F" w:rsidR="00F569FF" w:rsidRDefault="00BF4DD0">
            <w:pPr>
              <w:suppressAutoHyphens/>
              <w:jc w:val="center"/>
              <w:rPr>
                <w:b/>
              </w:rPr>
            </w:pPr>
            <w:r>
              <w:t>108</w:t>
            </w:r>
            <w:r w:rsidR="00E128EF" w:rsidRPr="00E128EF">
              <w:t>,0</w:t>
            </w:r>
          </w:p>
        </w:tc>
      </w:tr>
      <w:tr w:rsidR="00F569FF" w14:paraId="19F6ED05" w14:textId="77777777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E926" w14:textId="77777777" w:rsidR="00F569FF" w:rsidRDefault="00F569FF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1406" w14:textId="77777777" w:rsidR="00F569FF" w:rsidRDefault="00F569FF">
            <w:pPr>
              <w:suppressAutoHyphens/>
              <w:jc w:val="center"/>
              <w:rPr>
                <w:b/>
              </w:rPr>
            </w:pPr>
          </w:p>
        </w:tc>
      </w:tr>
      <w:tr w:rsidR="00F569FF" w14:paraId="6ABF0972" w14:textId="77777777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F8D31" w14:textId="77777777" w:rsidR="00F569FF" w:rsidRDefault="00F569FF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695D" w14:textId="77777777" w:rsidR="00F569FF" w:rsidRDefault="00F569FF">
            <w:pPr>
              <w:suppressAutoHyphens/>
              <w:jc w:val="center"/>
              <w:rPr>
                <w:b/>
              </w:rPr>
            </w:pPr>
          </w:p>
        </w:tc>
      </w:tr>
      <w:tr w:rsidR="00F569FF" w14:paraId="7DC1A6DF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A5393" w14:textId="77777777" w:rsidR="00F569FF" w:rsidRDefault="009B4E56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FD39" w14:textId="79A26F5C" w:rsidR="00F569FF" w:rsidRDefault="00E128EF">
            <w:pPr>
              <w:suppressAutoHyphens/>
              <w:jc w:val="center"/>
              <w:rPr>
                <w:b/>
              </w:rPr>
            </w:pPr>
            <w:r w:rsidRPr="00E128EF">
              <w:t>Зачет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7735" w14:textId="77777777" w:rsidR="00F569FF" w:rsidRDefault="009B4E56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FDB4" w14:textId="0EC30D85" w:rsidR="00F569FF" w:rsidRDefault="009B4E56">
            <w:pPr>
              <w:suppressAutoHyphens/>
              <w:jc w:val="center"/>
              <w:rPr>
                <w:b/>
              </w:rPr>
            </w:pPr>
            <w:r>
              <w:t>ОГ</w:t>
            </w:r>
          </w:p>
        </w:tc>
      </w:tr>
    </w:tbl>
    <w:p w14:paraId="545444E6" w14:textId="77777777" w:rsidR="00F569FF" w:rsidRDefault="00F569FF">
      <w:pPr>
        <w:pStyle w:val="1"/>
        <w:numPr>
          <w:ilvl w:val="0"/>
          <w:numId w:val="0"/>
        </w:numPr>
        <w:suppressAutoHyphens/>
        <w:jc w:val="left"/>
        <w:sectPr w:rsidR="00F569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FD10C26" w14:textId="77777777" w:rsidR="00F569FF" w:rsidRDefault="009B4E56">
      <w:pPr>
        <w:pStyle w:val="1"/>
        <w:suppressAutoHyphens/>
      </w:pPr>
      <w:r>
        <w:lastRenderedPageBreak/>
        <w:t>Цели освоения дисциплины</w:t>
      </w:r>
    </w:p>
    <w:p w14:paraId="21CBDF07" w14:textId="77777777" w:rsidR="00F569FF" w:rsidRDefault="009B4E56">
      <w:pPr>
        <w:pStyle w:val="affd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397"/>
        <w:gridCol w:w="1520"/>
        <w:gridCol w:w="2208"/>
        <w:gridCol w:w="1245"/>
        <w:gridCol w:w="1933"/>
      </w:tblGrid>
      <w:tr w:rsidR="00F569FF" w14:paraId="36776677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2537E57D" w14:textId="77777777" w:rsidR="00F569FF" w:rsidRDefault="009B4E56">
            <w:pPr>
              <w:pStyle w:val="afff0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6C6BACFF" w14:textId="77777777" w:rsidR="00F569FF" w:rsidRDefault="009B4E56">
            <w:pPr>
              <w:pStyle w:val="afff0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79D8A280" w14:textId="77777777" w:rsidR="00F569FF" w:rsidRDefault="009B4E56">
            <w:pPr>
              <w:pStyle w:val="afff0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06DF100D" w14:textId="77777777" w:rsidR="00F569FF" w:rsidRDefault="009B4E56">
            <w:pPr>
              <w:pStyle w:val="afff0"/>
            </w:pPr>
            <w:r>
              <w:t>Составляющие результатов освоения (дескрипторы компетенции)</w:t>
            </w:r>
          </w:p>
        </w:tc>
      </w:tr>
      <w:tr w:rsidR="00F569FF" w14:paraId="60DAC2B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1DA2AF5C" w14:textId="77777777" w:rsidR="00F569FF" w:rsidRDefault="00F569FF">
            <w:pPr>
              <w:pStyle w:val="afff0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052E24E2" w14:textId="77777777" w:rsidR="00F569FF" w:rsidRDefault="00F569FF">
            <w:pPr>
              <w:pStyle w:val="afff0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56499804" w14:textId="77777777" w:rsidR="00F569FF" w:rsidRDefault="009B4E56">
            <w:pPr>
              <w:pStyle w:val="afff0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6059A7D8" w14:textId="77777777" w:rsidR="00F569FF" w:rsidRDefault="009B4E56">
            <w:pPr>
              <w:pStyle w:val="afff0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6A88F3DD" w14:textId="77777777" w:rsidR="00F569FF" w:rsidRDefault="009B4E56">
            <w:pPr>
              <w:pStyle w:val="afff0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230062CB" w14:textId="77777777" w:rsidR="00F569FF" w:rsidRDefault="009B4E56">
            <w:pPr>
              <w:pStyle w:val="afff0"/>
            </w:pPr>
            <w:r>
              <w:t xml:space="preserve">Наименование </w:t>
            </w:r>
          </w:p>
        </w:tc>
      </w:tr>
      <w:tr w:rsidR="00F569FF" w14:paraId="06EE896F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32E99B39" w14:textId="6976A406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02E47E12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397" w:type="dxa"/>
            <w:vMerge w:val="restart"/>
            <w:vAlign w:val="center"/>
          </w:tcPr>
          <w:p w14:paraId="46F4B08C" w14:textId="077F67E1" w:rsidR="00F569FF" w:rsidRDefault="009B4E56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</w:t>
            </w:r>
          </w:p>
        </w:tc>
        <w:tc>
          <w:tcPr>
            <w:tcW w:w="1520" w:type="dxa"/>
            <w:vMerge w:val="restart"/>
            <w:vAlign w:val="center"/>
          </w:tcPr>
          <w:p w14:paraId="3425D8B5" w14:textId="3DC0D338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12C53083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</w:t>
            </w:r>
          </w:p>
        </w:tc>
        <w:tc>
          <w:tcPr>
            <w:tcW w:w="2208" w:type="dxa"/>
            <w:vMerge w:val="restart"/>
            <w:vAlign w:val="center"/>
          </w:tcPr>
          <w:p w14:paraId="2AF7562C" w14:textId="2973D2D4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Использует теоретические основы геохимии, геофизики, кристаллографии, минералогии и петрографии, геоэкологии, экологической аналитической химии в профессиональной деятельности</w:t>
            </w:r>
          </w:p>
        </w:tc>
        <w:tc>
          <w:tcPr>
            <w:tcW w:w="1245" w:type="dxa"/>
            <w:vAlign w:val="center"/>
          </w:tcPr>
          <w:p w14:paraId="6DB19539" w14:textId="5B6BCD6E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1E2DF5E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2.2В6</w:t>
            </w:r>
          </w:p>
        </w:tc>
        <w:tc>
          <w:tcPr>
            <w:tcW w:w="1933" w:type="dxa"/>
            <w:vAlign w:val="center"/>
          </w:tcPr>
          <w:p w14:paraId="50B6913C" w14:textId="51B4DA90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знаниями в области геофизики для решения задач природопользования</w:t>
            </w:r>
          </w:p>
        </w:tc>
      </w:tr>
      <w:tr w:rsidR="00F569FF" w14:paraId="3B5A4422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679FF875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F0B7C23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76A65089" w14:textId="77777777" w:rsidR="00F569FF" w:rsidRDefault="00F569FF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656C817E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EB0A401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29907D0D" w14:textId="77777777" w:rsidR="00F569FF" w:rsidRDefault="00F569FF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71A2887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1917D7D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2.2У6</w:t>
            </w:r>
          </w:p>
        </w:tc>
        <w:tc>
          <w:tcPr>
            <w:tcW w:w="1933" w:type="dxa"/>
            <w:vAlign w:val="center"/>
          </w:tcPr>
          <w:p w14:paraId="3587F1F6" w14:textId="77777777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использовать геофизические методы для решения прикладных </w:t>
            </w:r>
            <w:proofErr w:type="spellStart"/>
            <w:r>
              <w:rPr>
                <w:sz w:val="20"/>
                <w:szCs w:val="16"/>
              </w:rPr>
              <w:t>геоэкологических</w:t>
            </w:r>
            <w:proofErr w:type="spellEnd"/>
            <w:r>
              <w:rPr>
                <w:sz w:val="20"/>
                <w:szCs w:val="16"/>
              </w:rPr>
              <w:t xml:space="preserve"> задач</w:t>
            </w:r>
          </w:p>
        </w:tc>
      </w:tr>
      <w:tr w:rsidR="00F569FF" w14:paraId="254D11F1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0F4970F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1253D199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49CA86F" w14:textId="77777777" w:rsidR="00F569FF" w:rsidRDefault="00F569FF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8F67998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22A3C32B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F830157" w14:textId="77777777" w:rsidR="00F569FF" w:rsidRDefault="00F569FF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FD753B3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62B2E5D9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2.2З6</w:t>
            </w:r>
          </w:p>
        </w:tc>
        <w:tc>
          <w:tcPr>
            <w:tcW w:w="1933" w:type="dxa"/>
            <w:vAlign w:val="center"/>
          </w:tcPr>
          <w:p w14:paraId="04289E49" w14:textId="77777777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основы использования геофизических методов в геоэкологии,  прикладное значение геофизики</w:t>
            </w:r>
          </w:p>
        </w:tc>
      </w:tr>
      <w:tr w:rsidR="00F569FF" w14:paraId="40B09C48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18B5FF9A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191B8180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1397" w:type="dxa"/>
            <w:vMerge w:val="restart"/>
            <w:vAlign w:val="center"/>
          </w:tcPr>
          <w:p w14:paraId="4F43DB13" w14:textId="77777777" w:rsidR="00F569FF" w:rsidRDefault="009B4E56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Участвует в проведении научных и лабораторных исследований в области экологии, охраны природы и иных наук об окружающей среде</w:t>
            </w:r>
          </w:p>
        </w:tc>
        <w:tc>
          <w:tcPr>
            <w:tcW w:w="1520" w:type="dxa"/>
            <w:vMerge w:val="restart"/>
            <w:vAlign w:val="center"/>
          </w:tcPr>
          <w:p w14:paraId="79383DFE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7DAF2E28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</w:t>
            </w:r>
          </w:p>
        </w:tc>
        <w:tc>
          <w:tcPr>
            <w:tcW w:w="2208" w:type="dxa"/>
            <w:vMerge w:val="restart"/>
            <w:vAlign w:val="center"/>
          </w:tcPr>
          <w:p w14:paraId="448AC285" w14:textId="77777777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проводить, анализировать и оформлять научно-исследовательскую работу и лабораторные исследования в области экологии и природопользования</w:t>
            </w:r>
          </w:p>
        </w:tc>
        <w:tc>
          <w:tcPr>
            <w:tcW w:w="1245" w:type="dxa"/>
            <w:vAlign w:val="center"/>
          </w:tcPr>
          <w:p w14:paraId="1A554A40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50E3C3C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4.1В1</w:t>
            </w:r>
          </w:p>
        </w:tc>
        <w:tc>
          <w:tcPr>
            <w:tcW w:w="1933" w:type="dxa"/>
            <w:vAlign w:val="center"/>
          </w:tcPr>
          <w:p w14:paraId="1E29B279" w14:textId="77777777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Проводит наблюдения и измерений, составление их описаний и формулирует выводы, составляет научно-исследовательские отчеты</w:t>
            </w:r>
          </w:p>
        </w:tc>
      </w:tr>
      <w:tr w:rsidR="00F569FF" w14:paraId="6BBFAA8F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52684534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533CDEF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F700ED6" w14:textId="77777777" w:rsidR="00F569FF" w:rsidRDefault="00F569FF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8F5E661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C9411C0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2779A5A1" w14:textId="77777777" w:rsidR="00F569FF" w:rsidRDefault="00F569FF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00D3D1C8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9239349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4.1У1</w:t>
            </w:r>
          </w:p>
        </w:tc>
        <w:tc>
          <w:tcPr>
            <w:tcW w:w="1933" w:type="dxa"/>
            <w:vAlign w:val="center"/>
          </w:tcPr>
          <w:p w14:paraId="44D6491D" w14:textId="77777777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Осуществляет научно-исследовательские, лабораторные исследования, умеет оформлять результаты научно-исследовательских работ</w:t>
            </w:r>
          </w:p>
        </w:tc>
      </w:tr>
      <w:tr w:rsidR="00F569FF" w14:paraId="5966C569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32FF25AA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154AC06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8581DAD" w14:textId="77777777" w:rsidR="00F569FF" w:rsidRDefault="00F569FF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77731DE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12C0E396" w14:textId="77777777" w:rsidR="00F569FF" w:rsidRDefault="00F569FF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0CE7A9B1" w14:textId="77777777" w:rsidR="00F569FF" w:rsidRDefault="00F569FF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E65A79F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0CDC3AB5" w14:textId="77777777" w:rsidR="00F569FF" w:rsidRDefault="009B4E5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4.1З1</w:t>
            </w:r>
          </w:p>
        </w:tc>
        <w:tc>
          <w:tcPr>
            <w:tcW w:w="1933" w:type="dxa"/>
            <w:vAlign w:val="center"/>
          </w:tcPr>
          <w:p w14:paraId="77C4F137" w14:textId="77777777" w:rsidR="00F569FF" w:rsidRDefault="009B4E56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цели и задачи проводимых исследований и разработок, методы проведения экспериментов и наблюдений</w:t>
            </w:r>
          </w:p>
        </w:tc>
      </w:tr>
    </w:tbl>
    <w:p w14:paraId="1BAD875B" w14:textId="77777777" w:rsidR="00F569FF" w:rsidRDefault="009B4E56">
      <w:pPr>
        <w:pStyle w:val="1"/>
        <w:suppressAutoHyphens/>
      </w:pPr>
      <w:r>
        <w:t>Планируемые результаты обучения по дисциплине</w:t>
      </w:r>
    </w:p>
    <w:p w14:paraId="6B2E7EC1" w14:textId="77777777" w:rsidR="00F569FF" w:rsidRDefault="009B4E56">
      <w:pPr>
        <w:pStyle w:val="afff4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9"/>
        <w:gridCol w:w="1559"/>
      </w:tblGrid>
      <w:tr w:rsidR="00F569FF" w14:paraId="00755A6F" w14:textId="77777777">
        <w:tc>
          <w:tcPr>
            <w:tcW w:w="8080" w:type="dxa"/>
            <w:gridSpan w:val="2"/>
            <w:shd w:val="clear" w:color="auto" w:fill="EDEDED"/>
            <w:vAlign w:val="center"/>
          </w:tcPr>
          <w:p w14:paraId="71C1A400" w14:textId="77777777" w:rsidR="00F569FF" w:rsidRDefault="009B4E56">
            <w:pPr>
              <w:pStyle w:val="afff0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14:paraId="2CBD97CD" w14:textId="77777777" w:rsidR="00F569FF" w:rsidRDefault="009B4E56">
            <w:pPr>
              <w:pStyle w:val="afff0"/>
            </w:pPr>
            <w:r>
              <w:t>Индикатор достижения компетенции</w:t>
            </w:r>
          </w:p>
        </w:tc>
      </w:tr>
      <w:tr w:rsidR="00F569FF" w14:paraId="0C92F836" w14:textId="77777777">
        <w:tc>
          <w:tcPr>
            <w:tcW w:w="811" w:type="dxa"/>
            <w:shd w:val="clear" w:color="auto" w:fill="EDEDED"/>
            <w:vAlign w:val="center"/>
          </w:tcPr>
          <w:p w14:paraId="311B0853" w14:textId="77777777" w:rsidR="00F569FF" w:rsidRDefault="009B4E56">
            <w:pPr>
              <w:pStyle w:val="afff0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14:paraId="751B343D" w14:textId="77777777" w:rsidR="00F569FF" w:rsidRDefault="009B4E56">
            <w:pPr>
              <w:pStyle w:val="afff0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14:paraId="2FAFF691" w14:textId="77777777" w:rsidR="00F569FF" w:rsidRDefault="00F569FF">
            <w:pPr>
              <w:pStyle w:val="afff0"/>
              <w:rPr>
                <w:sz w:val="14"/>
              </w:rPr>
            </w:pPr>
          </w:p>
        </w:tc>
      </w:tr>
      <w:tr w:rsidR="00F569FF" w14:paraId="1DB37427" w14:textId="77777777">
        <w:tc>
          <w:tcPr>
            <w:tcW w:w="811" w:type="dxa"/>
            <w:shd w:val="clear" w:color="auto" w:fill="auto"/>
            <w:vAlign w:val="center"/>
          </w:tcPr>
          <w:p w14:paraId="1CE9B3FF" w14:textId="1600A133" w:rsidR="00F569FF" w:rsidRDefault="009B4E56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РД1</w:t>
            </w:r>
          </w:p>
        </w:tc>
        <w:tc>
          <w:tcPr>
            <w:tcW w:w="7269" w:type="dxa"/>
            <w:vAlign w:val="center"/>
          </w:tcPr>
          <w:p w14:paraId="4CAAFD1A" w14:textId="3134DE85" w:rsidR="00F569FF" w:rsidRDefault="009B4E56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Применять знания общих законов геофизики окружающей среды для решения задач природопользования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CA284" w14:textId="5449689C" w:rsidR="00F569FF" w:rsidRDefault="009B4E56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И.ОПК(У)-2.2.</w:t>
            </w:r>
          </w:p>
        </w:tc>
      </w:tr>
      <w:tr w:rsidR="00F569FF" w14:paraId="6697F20F" w14:textId="77777777">
        <w:tc>
          <w:tcPr>
            <w:tcW w:w="811" w:type="dxa"/>
            <w:shd w:val="clear" w:color="auto" w:fill="auto"/>
            <w:vAlign w:val="center"/>
          </w:tcPr>
          <w:p w14:paraId="56B045DA" w14:textId="77777777" w:rsidR="00F569FF" w:rsidRDefault="009B4E56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РД2</w:t>
            </w:r>
          </w:p>
        </w:tc>
        <w:tc>
          <w:tcPr>
            <w:tcW w:w="7269" w:type="dxa"/>
            <w:vAlign w:val="center"/>
          </w:tcPr>
          <w:p w14:paraId="4374ADF0" w14:textId="77777777" w:rsidR="00F569FF" w:rsidRDefault="009B4E56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Выполнять обработку и анализ данных, полученных при теоретических и экспериментальных исследованиях естественных и искусственных геофизических полей при техногенных и экологических катастрофах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19FAF" w14:textId="77777777" w:rsidR="00F569FF" w:rsidRDefault="009B4E56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И.ПК(У)-4.1.</w:t>
            </w:r>
          </w:p>
        </w:tc>
      </w:tr>
    </w:tbl>
    <w:p w14:paraId="69FC1F15" w14:textId="77777777" w:rsidR="00F569FF" w:rsidRDefault="009B4E56">
      <w:pPr>
        <w:pStyle w:val="1"/>
        <w:suppressAutoHyphens/>
      </w:pPr>
      <w:r>
        <w:t>Структура и содержание дисциплины</w:t>
      </w:r>
    </w:p>
    <w:p w14:paraId="08414FA9" w14:textId="77777777" w:rsidR="00F569FF" w:rsidRDefault="009B4E56">
      <w:pPr>
        <w:pStyle w:val="afff2"/>
        <w:keepNext/>
        <w:suppressAutoHyphens/>
      </w:pPr>
      <w:r>
        <w:t>Основные виды учебной деятельности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423"/>
        <w:gridCol w:w="3133"/>
        <w:gridCol w:w="1237"/>
      </w:tblGrid>
      <w:tr w:rsidR="00F569FF" w14:paraId="5A749DA1" w14:textId="77777777">
        <w:tc>
          <w:tcPr>
            <w:tcW w:w="3846" w:type="dxa"/>
            <w:shd w:val="clear" w:color="auto" w:fill="EDEDED"/>
            <w:vAlign w:val="center"/>
          </w:tcPr>
          <w:p w14:paraId="4C99B081" w14:textId="77777777" w:rsidR="00F569FF" w:rsidRDefault="009B4E56">
            <w:pPr>
              <w:pStyle w:val="afff0"/>
              <w:keepNext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14:paraId="3F1521DA" w14:textId="77777777" w:rsidR="00F569FF" w:rsidRDefault="009B4E56">
            <w:pPr>
              <w:pStyle w:val="afff0"/>
              <w:keepNext/>
            </w:pPr>
            <w:r>
              <w:t>Формируемый результат обучения по 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14:paraId="28C06BA2" w14:textId="77777777" w:rsidR="00F569FF" w:rsidRDefault="009B4E56">
            <w:pPr>
              <w:pStyle w:val="afff0"/>
              <w:keepNext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14:paraId="78EDEB9B" w14:textId="77777777" w:rsidR="00F569FF" w:rsidRDefault="009B4E56">
            <w:pPr>
              <w:pStyle w:val="afff0"/>
              <w:keepNext/>
            </w:pPr>
            <w:r>
              <w:t>Объем времени, ч.</w:t>
            </w:r>
          </w:p>
        </w:tc>
      </w:tr>
      <w:tr w:rsidR="00BF4DD0" w14:paraId="41D62CEB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6BDCF8F5" w14:textId="7C989904" w:rsidR="00BF4DD0" w:rsidRDefault="00BF4DD0" w:rsidP="00BF4DD0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1. Основы физики Земли. Геофизические поля. Физические свойства горных пород. Методы изучения геофизических полей.</w:t>
            </w:r>
          </w:p>
        </w:tc>
        <w:tc>
          <w:tcPr>
            <w:tcW w:w="1423" w:type="dxa"/>
            <w:vMerge w:val="restart"/>
            <w:vAlign w:val="center"/>
          </w:tcPr>
          <w:p w14:paraId="1747BEBA" w14:textId="0533291D" w:rsidR="00BF4DD0" w:rsidRDefault="00BF4DD0" w:rsidP="00BF4DD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РД1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66C9274" w14:textId="16BCFE5A" w:rsidR="00BF4DD0" w:rsidRDefault="00BF4DD0" w:rsidP="00BF4DD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E3B3E69" w14:textId="4C325E61" w:rsidR="00BF4DD0" w:rsidRDefault="00BF4DD0" w:rsidP="00BF4DD0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F4DD0" w14:paraId="37657144" w14:textId="77777777">
        <w:tc>
          <w:tcPr>
            <w:tcW w:w="3846" w:type="dxa"/>
            <w:vMerge/>
            <w:shd w:val="clear" w:color="auto" w:fill="auto"/>
            <w:vAlign w:val="center"/>
          </w:tcPr>
          <w:p w14:paraId="6E2E2275" w14:textId="77777777" w:rsidR="00BF4DD0" w:rsidRDefault="00BF4DD0" w:rsidP="00BF4DD0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7AECC9C0" w14:textId="77777777" w:rsidR="00BF4DD0" w:rsidRDefault="00BF4DD0" w:rsidP="00BF4DD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904D6A4" w14:textId="77777777" w:rsidR="00BF4DD0" w:rsidRDefault="00BF4DD0" w:rsidP="00BF4DD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9AB3036" w14:textId="279B6D7A" w:rsidR="00BF4DD0" w:rsidRDefault="00BF4DD0" w:rsidP="00BF4DD0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F4DD0" w14:paraId="45D9EE52" w14:textId="77777777">
        <w:tc>
          <w:tcPr>
            <w:tcW w:w="3846" w:type="dxa"/>
            <w:vMerge/>
            <w:shd w:val="clear" w:color="auto" w:fill="auto"/>
            <w:vAlign w:val="center"/>
          </w:tcPr>
          <w:p w14:paraId="49B71C0A" w14:textId="77777777" w:rsidR="00BF4DD0" w:rsidRDefault="00BF4DD0" w:rsidP="00BF4DD0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10BB7969" w14:textId="77777777" w:rsidR="00BF4DD0" w:rsidRDefault="00BF4DD0" w:rsidP="00BF4DD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32D7974" w14:textId="77777777" w:rsidR="00BF4DD0" w:rsidRDefault="00BF4DD0" w:rsidP="00BF4DD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299157C" w14:textId="3D498416" w:rsidR="00BF4DD0" w:rsidRDefault="00BF4DD0" w:rsidP="00BF4DD0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BF4DD0" w14:paraId="721911B9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54989A12" w14:textId="77777777" w:rsidR="00BF4DD0" w:rsidRDefault="00BF4DD0" w:rsidP="00BF4DD0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2. Геофизические поля и их воздействие на биосферу. Техногенные воздействия на физические поля Земли.</w:t>
            </w:r>
          </w:p>
        </w:tc>
        <w:tc>
          <w:tcPr>
            <w:tcW w:w="1423" w:type="dxa"/>
            <w:vMerge w:val="restart"/>
            <w:vAlign w:val="center"/>
          </w:tcPr>
          <w:p w14:paraId="7D5B9860" w14:textId="77777777" w:rsidR="00BF4DD0" w:rsidRDefault="00BF4DD0" w:rsidP="00BF4DD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РД1, РД2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F19409" w14:textId="77777777" w:rsidR="00BF4DD0" w:rsidRDefault="00BF4DD0" w:rsidP="00BF4DD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7C8EC2A" w14:textId="38A8FB8C" w:rsidR="00BF4DD0" w:rsidRDefault="00BF4DD0" w:rsidP="00BF4DD0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F4DD0" w14:paraId="2A3CA3A2" w14:textId="77777777">
        <w:tc>
          <w:tcPr>
            <w:tcW w:w="3846" w:type="dxa"/>
            <w:vMerge/>
            <w:shd w:val="clear" w:color="auto" w:fill="auto"/>
            <w:vAlign w:val="center"/>
          </w:tcPr>
          <w:p w14:paraId="46C9D9D2" w14:textId="77777777" w:rsidR="00BF4DD0" w:rsidRDefault="00BF4DD0" w:rsidP="00BF4DD0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8B6319E" w14:textId="77777777" w:rsidR="00BF4DD0" w:rsidRDefault="00BF4DD0" w:rsidP="00BF4DD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09A5C8F" w14:textId="77777777" w:rsidR="00BF4DD0" w:rsidRDefault="00BF4DD0" w:rsidP="00BF4DD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CDD8B7B" w14:textId="009AA80C" w:rsidR="00BF4DD0" w:rsidRDefault="00BF4DD0" w:rsidP="00BF4DD0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F4DD0" w14:paraId="2270B7A8" w14:textId="77777777">
        <w:tc>
          <w:tcPr>
            <w:tcW w:w="3846" w:type="dxa"/>
            <w:vMerge/>
            <w:shd w:val="clear" w:color="auto" w:fill="auto"/>
            <w:vAlign w:val="center"/>
          </w:tcPr>
          <w:p w14:paraId="735E4F4C" w14:textId="77777777" w:rsidR="00BF4DD0" w:rsidRDefault="00BF4DD0" w:rsidP="00BF4DD0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04150176" w14:textId="77777777" w:rsidR="00BF4DD0" w:rsidRDefault="00BF4DD0" w:rsidP="00BF4DD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4E5C03E" w14:textId="77777777" w:rsidR="00BF4DD0" w:rsidRDefault="00BF4DD0" w:rsidP="00BF4DD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D0CE316" w14:textId="13CCC4EC" w:rsidR="00BF4DD0" w:rsidRDefault="00BF4DD0" w:rsidP="00BF4DD0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14:paraId="726127CC" w14:textId="7C9E0063" w:rsidR="00F569FF" w:rsidRDefault="009B4E56">
      <w:pPr>
        <w:pStyle w:val="1"/>
        <w:suppressAutoHyphens/>
      </w:pPr>
      <w:r>
        <w:t>Учебно-методическое и информационное обеспечение дисциплины</w:t>
      </w:r>
    </w:p>
    <w:p w14:paraId="3257E9F8" w14:textId="3DADE503" w:rsidR="00F569FF" w:rsidRDefault="009B4E56">
      <w:pPr>
        <w:pStyle w:val="2"/>
        <w:suppressAutoHyphens/>
      </w:pPr>
      <w:r>
        <w:t>Учебно-методическое обеспечение</w:t>
      </w:r>
    </w:p>
    <w:p w14:paraId="72A3643C" w14:textId="77777777" w:rsidR="00F569FF" w:rsidRDefault="009B4E56">
      <w:pPr>
        <w:pStyle w:val="affd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14:paraId="29DBA5D8" w14:textId="77777777" w:rsidR="00A801A8" w:rsidRDefault="00A801A8" w:rsidP="00A801A8">
      <w:pPr>
        <w:pStyle w:val="a2"/>
        <w:numPr>
          <w:ilvl w:val="0"/>
          <w:numId w:val="47"/>
        </w:numPr>
        <w:ind w:left="0" w:firstLine="709"/>
        <w:jc w:val="both"/>
      </w:pPr>
      <w:r>
        <w:t xml:space="preserve">Гусев, Евгений Владимирович. Разведочная геофизика. Часть 1 / ДО </w:t>
      </w:r>
      <w:proofErr w:type="gramStart"/>
      <w:r>
        <w:t>2019 :</w:t>
      </w:r>
      <w:proofErr w:type="gramEnd"/>
      <w:r>
        <w:t xml:space="preserve"> электронный курс / Е. В. Гусев; Национальный исследовательский Томский политехнический университет, Инженерная школа природных ресурсов, Отделение геологии. — Электрон. </w:t>
      </w:r>
      <w:proofErr w:type="gramStart"/>
      <w:r>
        <w:t>дан..</w:t>
      </w:r>
      <w:proofErr w:type="gramEnd"/>
      <w:r>
        <w:t xml:space="preserve"> — Томск: TPU </w:t>
      </w:r>
      <w:proofErr w:type="spellStart"/>
      <w:r>
        <w:t>Moodle</w:t>
      </w:r>
      <w:proofErr w:type="spellEnd"/>
      <w:r>
        <w:t xml:space="preserve">, 2022. — Заглавие с экрана. —  Доступ по логину и паролю... – URL: </w:t>
      </w:r>
      <w:hyperlink r:id="rId14" w:history="1">
        <w:r>
          <w:rPr>
            <w:rStyle w:val="af2"/>
          </w:rPr>
          <w:t>https://design.lms.tpu.ru/course/view.php?id=4093</w:t>
        </w:r>
      </w:hyperlink>
    </w:p>
    <w:p w14:paraId="6A7616E0" w14:textId="77777777" w:rsidR="00A801A8" w:rsidRDefault="00A801A8" w:rsidP="00A801A8">
      <w:pPr>
        <w:pStyle w:val="a2"/>
        <w:numPr>
          <w:ilvl w:val="0"/>
          <w:numId w:val="47"/>
        </w:numPr>
        <w:ind w:left="0" w:firstLine="709"/>
        <w:jc w:val="both"/>
      </w:pPr>
      <w:proofErr w:type="spellStart"/>
      <w:r>
        <w:t>Балоян</w:t>
      </w:r>
      <w:proofErr w:type="spellEnd"/>
      <w:r>
        <w:t xml:space="preserve">, </w:t>
      </w:r>
      <w:proofErr w:type="spellStart"/>
      <w:r>
        <w:t>Бабкен</w:t>
      </w:r>
      <w:proofErr w:type="spellEnd"/>
      <w:r>
        <w:t xml:space="preserve"> </w:t>
      </w:r>
      <w:proofErr w:type="spellStart"/>
      <w:r>
        <w:t>Мушегович</w:t>
      </w:r>
      <w:proofErr w:type="spellEnd"/>
      <w:r>
        <w:t xml:space="preserve">. Геофизика для геологов и </w:t>
      </w:r>
      <w:proofErr w:type="gramStart"/>
      <w:r>
        <w:t>экологов :</w:t>
      </w:r>
      <w:proofErr w:type="gramEnd"/>
      <w:r>
        <w:t xml:space="preserve"> учебник и практикум для вузов / Б. М. </w:t>
      </w:r>
      <w:proofErr w:type="spellStart"/>
      <w:r>
        <w:t>Балоян</w:t>
      </w:r>
      <w:proofErr w:type="spellEnd"/>
      <w:r>
        <w:t xml:space="preserve">,  М. Д. Рукин,  В. К. Хмелевской ; под редакцией Б. М. </w:t>
      </w:r>
      <w:proofErr w:type="spellStart"/>
      <w:r>
        <w:t>Балояна</w:t>
      </w:r>
      <w:proofErr w:type="spellEnd"/>
      <w:r>
        <w:t>, М. Д. Рукина. // 2-е изд., пер. и доп.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— 412 с. — (Высшее образование</w:t>
      </w:r>
      <w:proofErr w:type="gramStart"/>
      <w:r>
        <w:t>)..</w:t>
      </w:r>
      <w:proofErr w:type="gramEnd"/>
      <w:r>
        <w:t xml:space="preserve"> – URL: </w:t>
      </w:r>
      <w:hyperlink r:id="rId15" w:history="1">
        <w:r>
          <w:rPr>
            <w:rStyle w:val="af2"/>
          </w:rPr>
          <w:t>https://urait.ru/bcode/519083</w:t>
        </w:r>
      </w:hyperlink>
    </w:p>
    <w:p w14:paraId="4F5878B0" w14:textId="77777777" w:rsidR="00A801A8" w:rsidRDefault="00A801A8" w:rsidP="00A801A8">
      <w:pPr>
        <w:pStyle w:val="affd"/>
        <w:suppressAutoHyphens/>
        <w:rPr>
          <w:rFonts w:eastAsia="Cambria"/>
          <w:b/>
        </w:rPr>
      </w:pPr>
    </w:p>
    <w:p w14:paraId="101AC9EA" w14:textId="77777777" w:rsidR="00A801A8" w:rsidRDefault="00A801A8" w:rsidP="00A801A8">
      <w:pPr>
        <w:pStyle w:val="affd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14:paraId="6EC0BE8B" w14:textId="77777777" w:rsidR="00A801A8" w:rsidRDefault="00A801A8" w:rsidP="00A801A8">
      <w:pPr>
        <w:pStyle w:val="a2"/>
        <w:numPr>
          <w:ilvl w:val="0"/>
          <w:numId w:val="41"/>
        </w:numPr>
        <w:ind w:left="0" w:firstLine="709"/>
      </w:pPr>
      <w:r>
        <w:t xml:space="preserve">Гусев, Евгений Владимирович. Методы полевой </w:t>
      </w:r>
      <w:proofErr w:type="gramStart"/>
      <w:r>
        <w:t>геофизики :</w:t>
      </w:r>
      <w:proofErr w:type="gramEnd"/>
      <w:r>
        <w:t xml:space="preserve"> учебное пособие / Е. В. Гусев; Национальный исследовательский Томский политехнический университет (ТПУ). — Томск: Изд-во ТПУ, 2012. — 216 с.: </w:t>
      </w:r>
      <w:proofErr w:type="gramStart"/>
      <w:r>
        <w:t>ил..</w:t>
      </w:r>
      <w:proofErr w:type="gramEnd"/>
      <w:r>
        <w:t xml:space="preserve"> — </w:t>
      </w:r>
      <w:proofErr w:type="spellStart"/>
      <w:r>
        <w:t>Библиогр</w:t>
      </w:r>
      <w:proofErr w:type="spellEnd"/>
      <w:r>
        <w:t xml:space="preserve">.: с. 211-212... – </w:t>
      </w:r>
    </w:p>
    <w:p w14:paraId="735ABE99" w14:textId="77777777" w:rsidR="00A801A8" w:rsidRDefault="00A801A8" w:rsidP="00A801A8">
      <w:pPr>
        <w:pStyle w:val="a2"/>
        <w:numPr>
          <w:ilvl w:val="0"/>
          <w:numId w:val="41"/>
        </w:numPr>
        <w:ind w:left="0" w:firstLine="709"/>
        <w:jc w:val="both"/>
      </w:pPr>
      <w:r>
        <w:t xml:space="preserve">Трухин, Владимир Ильич. Общая и экологическая </w:t>
      </w:r>
      <w:proofErr w:type="gramStart"/>
      <w:r>
        <w:t>геофизика :</w:t>
      </w:r>
      <w:proofErr w:type="gramEnd"/>
      <w:r>
        <w:t xml:space="preserve"> [учебник] / В. И. Трухин, К. В. </w:t>
      </w:r>
      <w:proofErr w:type="spellStart"/>
      <w:r>
        <w:t>Показеев</w:t>
      </w:r>
      <w:proofErr w:type="spellEnd"/>
      <w:r>
        <w:t xml:space="preserve">, В. Е. Куницын; Московский государственный университет им. М. В. Ломоносова. — Москва: </w:t>
      </w:r>
      <w:proofErr w:type="spellStart"/>
      <w:r>
        <w:t>Физматлит</w:t>
      </w:r>
      <w:proofErr w:type="spellEnd"/>
      <w:r>
        <w:t xml:space="preserve"> Наука/Интерпериодика, 2005. — 569 с.: </w:t>
      </w:r>
      <w:proofErr w:type="gramStart"/>
      <w:r>
        <w:t>ил..</w:t>
      </w:r>
      <w:proofErr w:type="gramEnd"/>
      <w:r>
        <w:t xml:space="preserve"> — Классический университетский учебник. — 250-летию Московского университета. —  </w:t>
      </w:r>
      <w:proofErr w:type="spellStart"/>
      <w:r>
        <w:t>Библиогр</w:t>
      </w:r>
      <w:proofErr w:type="spellEnd"/>
      <w:r>
        <w:t>.: с. 560-</w:t>
      </w:r>
      <w:proofErr w:type="gramStart"/>
      <w:r>
        <w:t>569..</w:t>
      </w:r>
      <w:proofErr w:type="gramEnd"/>
      <w:r>
        <w:t xml:space="preserve"> — ISBN 5-9221-0541-8 ((в </w:t>
      </w:r>
      <w:proofErr w:type="gramStart"/>
      <w:r>
        <w:t>пер.))..</w:t>
      </w:r>
      <w:proofErr w:type="gramEnd"/>
      <w:r>
        <w:t xml:space="preserve"> –</w:t>
      </w:r>
    </w:p>
    <w:p w14:paraId="7B4EE731" w14:textId="77777777" w:rsidR="00A801A8" w:rsidRDefault="00A801A8" w:rsidP="00A801A8">
      <w:pPr>
        <w:pStyle w:val="a2"/>
        <w:numPr>
          <w:ilvl w:val="0"/>
          <w:numId w:val="41"/>
        </w:numPr>
        <w:ind w:left="0" w:firstLine="709"/>
        <w:jc w:val="both"/>
      </w:pPr>
      <w:r>
        <w:t xml:space="preserve">Богословский, Вадим Александрович. Экологическая </w:t>
      </w:r>
      <w:proofErr w:type="gramStart"/>
      <w:r>
        <w:t>геофизика :</w:t>
      </w:r>
      <w:proofErr w:type="gramEnd"/>
      <w:r>
        <w:t xml:space="preserve"> учебное пособие / В. А. Богословский, А. Д. </w:t>
      </w:r>
      <w:proofErr w:type="spellStart"/>
      <w:r>
        <w:t>Жигалин</w:t>
      </w:r>
      <w:proofErr w:type="spellEnd"/>
      <w:r>
        <w:t xml:space="preserve">, В. К. Хмелевской. — Москва: Изд-во МГУ, 2000. — 256 с.: </w:t>
      </w:r>
      <w:proofErr w:type="gramStart"/>
      <w:r>
        <w:t>ил..</w:t>
      </w:r>
      <w:proofErr w:type="gramEnd"/>
      <w:r>
        <w:t xml:space="preserve"> — </w:t>
      </w:r>
      <w:proofErr w:type="spellStart"/>
      <w:r>
        <w:t>Библиогр</w:t>
      </w:r>
      <w:proofErr w:type="spellEnd"/>
      <w:r>
        <w:t>.: с. 249-</w:t>
      </w:r>
      <w:proofErr w:type="gramStart"/>
      <w:r>
        <w:t>250..</w:t>
      </w:r>
      <w:proofErr w:type="gramEnd"/>
      <w:r>
        <w:t xml:space="preserve"> — ISBN 5-211-04282-</w:t>
      </w:r>
      <w:proofErr w:type="gramStart"/>
      <w:r>
        <w:t>4..</w:t>
      </w:r>
      <w:proofErr w:type="gramEnd"/>
      <w:r>
        <w:t xml:space="preserve"> –</w:t>
      </w:r>
    </w:p>
    <w:p w14:paraId="1D084D7F" w14:textId="77777777" w:rsidR="00A801A8" w:rsidRDefault="00A801A8" w:rsidP="00A801A8">
      <w:pPr>
        <w:pStyle w:val="a2"/>
        <w:numPr>
          <w:ilvl w:val="0"/>
          <w:numId w:val="41"/>
        </w:numPr>
        <w:ind w:left="0" w:firstLine="709"/>
        <w:jc w:val="both"/>
      </w:pPr>
      <w:r>
        <w:t xml:space="preserve">Вахромеев, Гелий Сергеевич. Экологическая </w:t>
      </w:r>
      <w:proofErr w:type="gramStart"/>
      <w:r>
        <w:t>геофизика :</w:t>
      </w:r>
      <w:proofErr w:type="gramEnd"/>
      <w:r>
        <w:t xml:space="preserve"> учебник / Г. С. Вахромеев. — Иркутск: Изд-во Иркутского ГТУ, 1999. — 216 </w:t>
      </w:r>
      <w:proofErr w:type="gramStart"/>
      <w:r>
        <w:t>с..</w:t>
      </w:r>
      <w:proofErr w:type="gramEnd"/>
      <w:r>
        <w:t xml:space="preserve"> — ISBN 5-230-00900-</w:t>
      </w:r>
      <w:proofErr w:type="gramStart"/>
      <w:r>
        <w:t>4..</w:t>
      </w:r>
      <w:proofErr w:type="gramEnd"/>
      <w:r>
        <w:t xml:space="preserve"> –</w:t>
      </w:r>
    </w:p>
    <w:p w14:paraId="6291BD01" w14:textId="77777777" w:rsidR="00A801A8" w:rsidRDefault="00A801A8" w:rsidP="00A801A8">
      <w:pPr>
        <w:pStyle w:val="a2"/>
        <w:numPr>
          <w:ilvl w:val="0"/>
          <w:numId w:val="41"/>
        </w:numPr>
        <w:ind w:left="0" w:firstLine="709"/>
        <w:jc w:val="both"/>
      </w:pPr>
      <w:proofErr w:type="spellStart"/>
      <w:r>
        <w:t>Рихванов</w:t>
      </w:r>
      <w:proofErr w:type="spellEnd"/>
      <w:r>
        <w:t xml:space="preserve">, Леонид Петрович. Общие и региональные проблемы радиоэкологии / Л. П. </w:t>
      </w:r>
      <w:proofErr w:type="spellStart"/>
      <w:r>
        <w:t>Рихванов</w:t>
      </w:r>
      <w:proofErr w:type="spellEnd"/>
      <w:r>
        <w:t>. — Томск: Изд-во ТПУ, 1997. — 384 с... –</w:t>
      </w:r>
    </w:p>
    <w:p w14:paraId="0C0CAE3A" w14:textId="77777777" w:rsidR="00A801A8" w:rsidRDefault="00A801A8" w:rsidP="00A801A8">
      <w:pPr>
        <w:pStyle w:val="a2"/>
        <w:numPr>
          <w:ilvl w:val="0"/>
          <w:numId w:val="41"/>
        </w:numPr>
        <w:ind w:left="0" w:firstLine="709"/>
        <w:jc w:val="both"/>
      </w:pPr>
      <w:r>
        <w:t xml:space="preserve">Огильви, Александр Александрович. Основы инженерной </w:t>
      </w:r>
      <w:proofErr w:type="gramStart"/>
      <w:r>
        <w:t>геофизики :</w:t>
      </w:r>
      <w:proofErr w:type="gramEnd"/>
      <w:r>
        <w:t xml:space="preserve"> учебное пособие / А. А. Огильви. — Москва: Недра, 1990. — 501 с.: </w:t>
      </w:r>
      <w:proofErr w:type="gramStart"/>
      <w:r>
        <w:t>ил..</w:t>
      </w:r>
      <w:proofErr w:type="gramEnd"/>
      <w:r>
        <w:t xml:space="preserve"> — ISBN 5-247-01414-</w:t>
      </w:r>
      <w:proofErr w:type="gramStart"/>
      <w:r>
        <w:t>6..</w:t>
      </w:r>
      <w:proofErr w:type="gramEnd"/>
      <w:r>
        <w:t xml:space="preserve"> –</w:t>
      </w:r>
    </w:p>
    <w:p w14:paraId="0598D903" w14:textId="77777777" w:rsidR="00F569FF" w:rsidRDefault="009B4E56">
      <w:pPr>
        <w:pStyle w:val="2"/>
        <w:suppressAutoHyphens/>
      </w:pPr>
      <w:r>
        <w:t>Информационное и программное обеспечение</w:t>
      </w:r>
    </w:p>
    <w:p w14:paraId="475A098C" w14:textId="0BF55045" w:rsidR="00F569FF" w:rsidRDefault="009B4E56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Электронно-библиотечная система «Лань</w:t>
      </w:r>
      <w:proofErr w:type="gramStart"/>
      <w:r>
        <w:t>» .</w:t>
      </w:r>
      <w:proofErr w:type="gramEnd"/>
      <w:r>
        <w:t xml:space="preserve"> URL: https://e.lanbook.com/;</w:t>
      </w:r>
    </w:p>
    <w:p w14:paraId="68135880" w14:textId="77777777" w:rsidR="00F569FF" w:rsidRPr="00A801A8" w:rsidRDefault="009B4E56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>Электронно-библиотечная система «ZNANIUM.COM</w:t>
      </w:r>
      <w:proofErr w:type="gramStart"/>
      <w:r>
        <w:t>» .</w:t>
      </w:r>
      <w:proofErr w:type="gramEnd"/>
      <w:r>
        <w:t xml:space="preserve"> </w:t>
      </w:r>
      <w:r w:rsidRPr="00A801A8">
        <w:rPr>
          <w:lang w:val="en-US"/>
        </w:rPr>
        <w:t>URL: https://new.znanium.com/;</w:t>
      </w:r>
    </w:p>
    <w:p w14:paraId="493726ED" w14:textId="77777777" w:rsidR="00F569FF" w:rsidRDefault="009B4E56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Электронно-библиотечная система «</w:t>
      </w:r>
      <w:proofErr w:type="spellStart"/>
      <w:r>
        <w:t>Юрайт</w:t>
      </w:r>
      <w:proofErr w:type="spellEnd"/>
      <w:proofErr w:type="gramStart"/>
      <w:r>
        <w:t>» .</w:t>
      </w:r>
      <w:proofErr w:type="gramEnd"/>
      <w:r>
        <w:t xml:space="preserve"> URL: https://urait.ru/;</w:t>
      </w:r>
    </w:p>
    <w:p w14:paraId="63DD38AC" w14:textId="77777777" w:rsidR="00F569FF" w:rsidRPr="00A801A8" w:rsidRDefault="009B4E56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lastRenderedPageBreak/>
        <w:t>Электронно-библиотечная система «Консультант студента</w:t>
      </w:r>
      <w:proofErr w:type="gramStart"/>
      <w:r>
        <w:t>» .</w:t>
      </w:r>
      <w:proofErr w:type="gramEnd"/>
      <w:r>
        <w:t xml:space="preserve"> </w:t>
      </w:r>
      <w:r w:rsidRPr="00A801A8">
        <w:rPr>
          <w:lang w:val="en-US"/>
        </w:rPr>
        <w:t>URL: http://www.studentlibrary.ru/;</w:t>
      </w:r>
    </w:p>
    <w:p w14:paraId="38D411E0" w14:textId="77777777" w:rsidR="00F569FF" w:rsidRDefault="009B4E56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 xml:space="preserve">Презентации </w:t>
      </w:r>
      <w:proofErr w:type="gramStart"/>
      <w:r>
        <w:t>лекций  .</w:t>
      </w:r>
      <w:proofErr w:type="gramEnd"/>
      <w:r>
        <w:t xml:space="preserve"> URL: </w:t>
      </w:r>
      <w:proofErr w:type="gramStart"/>
      <w:r>
        <w:t>http://portal.tpu.ru:7777/SHARED/l/LOBOVAGA .</w:t>
      </w:r>
      <w:proofErr w:type="gramEnd"/>
    </w:p>
    <w:p w14:paraId="632E3B8E" w14:textId="77777777" w:rsidR="00F569FF" w:rsidRDefault="00F569FF">
      <w:pPr>
        <w:pStyle w:val="affd"/>
        <w:suppressAutoHyphens/>
      </w:pPr>
    </w:p>
    <w:p w14:paraId="79DD8DDF" w14:textId="0E63EA57" w:rsidR="00F569FF" w:rsidRDefault="009B4E56">
      <w:pPr>
        <w:pStyle w:val="affd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6" w:history="1">
        <w:r>
          <w:rPr>
            <w:rStyle w:val="af2"/>
          </w:rPr>
          <w:t>https://www.lib.tpu.ru/html/irs-and-pdb</w:t>
        </w:r>
      </w:hyperlink>
      <w:r>
        <w:t xml:space="preserve"> </w:t>
      </w:r>
    </w:p>
    <w:p w14:paraId="6D1C49BF" w14:textId="77777777" w:rsidR="00F569FF" w:rsidRDefault="00F569FF">
      <w:pPr>
        <w:pStyle w:val="affd"/>
        <w:suppressAutoHyphens/>
        <w:rPr>
          <w:rFonts w:eastAsia="Cambria"/>
        </w:rPr>
      </w:pPr>
    </w:p>
    <w:p w14:paraId="4398A21E" w14:textId="13894371" w:rsidR="00F569FF" w:rsidRDefault="009B4E56">
      <w:pPr>
        <w:pStyle w:val="affd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14:paraId="30FC18C0" w14:textId="77777777" w:rsidR="00A801A8" w:rsidRDefault="00A801A8" w:rsidP="00A801A8">
      <w:pPr>
        <w:pStyle w:val="a4"/>
        <w:suppressAutoHyphens/>
        <w:jc w:val="both"/>
      </w:pPr>
      <w:r>
        <w:t>Firefox ESR Mozilla Public License 2.0;</w:t>
      </w:r>
    </w:p>
    <w:p w14:paraId="524E3C77" w14:textId="77777777" w:rsidR="00A801A8" w:rsidRDefault="00A801A8" w:rsidP="00A801A8">
      <w:pPr>
        <w:pStyle w:val="a4"/>
        <w:suppressAutoHyphens/>
        <w:jc w:val="both"/>
      </w:pPr>
      <w:r>
        <w:t>Acrobat Reader DC Acrobat Reader DC and Runtime Software Distribution Agreement;</w:t>
      </w:r>
    </w:p>
    <w:p w14:paraId="1E727C58" w14:textId="77777777" w:rsidR="00A801A8" w:rsidRDefault="00A801A8" w:rsidP="00A801A8">
      <w:pPr>
        <w:pStyle w:val="a4"/>
        <w:suppressAutoHyphens/>
        <w:jc w:val="both"/>
      </w:pPr>
      <w:proofErr w:type="spellStart"/>
      <w:r>
        <w:t>LibreOffice</w:t>
      </w:r>
      <w:proofErr w:type="spellEnd"/>
      <w:r>
        <w:t xml:space="preserve"> Mozilla Public License 2.0;</w:t>
      </w:r>
    </w:p>
    <w:p w14:paraId="29191104" w14:textId="77777777" w:rsidR="00A801A8" w:rsidRDefault="00A801A8" w:rsidP="00A801A8">
      <w:pPr>
        <w:pStyle w:val="a4"/>
        <w:suppressAutoHyphens/>
        <w:jc w:val="both"/>
      </w:pPr>
      <w:r>
        <w:t>Chrome.</w:t>
      </w:r>
    </w:p>
    <w:p w14:paraId="4582DEC4" w14:textId="79724CE0" w:rsidR="00F569FF" w:rsidRDefault="00F569FF" w:rsidP="00A801A8">
      <w:pPr>
        <w:pStyle w:val="a4"/>
        <w:numPr>
          <w:ilvl w:val="0"/>
          <w:numId w:val="0"/>
        </w:numPr>
        <w:suppressAutoHyphens/>
        <w:ind w:left="709"/>
        <w:jc w:val="both"/>
      </w:pPr>
    </w:p>
    <w:sectPr w:rsidR="00F569FF">
      <w:footerReference w:type="defaul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0860" w14:textId="77777777" w:rsidR="00B863FD" w:rsidRDefault="00B863FD" w:rsidP="009A6764">
      <w:r>
        <w:separator/>
      </w:r>
    </w:p>
  </w:endnote>
  <w:endnote w:type="continuationSeparator" w:id="0">
    <w:p w14:paraId="166C3755" w14:textId="77777777" w:rsidR="00B863FD" w:rsidRDefault="00B863FD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7659" w14:textId="77777777" w:rsidR="00F569FF" w:rsidRDefault="00F569F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545190"/>
      <w:docPartObj>
        <w:docPartGallery w:val="Page Numbers (Bottom of Page)"/>
        <w:docPartUnique/>
      </w:docPartObj>
    </w:sdtPr>
    <w:sdtEndPr/>
    <w:sdtContent>
      <w:p w14:paraId="76624F4E" w14:textId="126C7CF5" w:rsidR="00964065" w:rsidRDefault="009B4E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CAA70F" w14:textId="739C2EFA" w:rsidR="00BC0A26" w:rsidRDefault="00266A5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994172"/>
      <w:docPartObj>
        <w:docPartGallery w:val="Page Numbers (Bottom of Page)"/>
        <w:docPartUnique/>
      </w:docPartObj>
    </w:sdtPr>
    <w:sdtEndPr/>
    <w:sdtContent>
      <w:p w14:paraId="25F99008" w14:textId="657BC36A" w:rsidR="00964065" w:rsidRDefault="00266A58">
        <w:pPr>
          <w:pStyle w:val="ac"/>
          <w:jc w:val="center"/>
        </w:pPr>
      </w:p>
    </w:sdtContent>
  </w:sdt>
  <w:p w14:paraId="7984746E" w14:textId="61416CD8" w:rsidR="00E75A8A" w:rsidRDefault="00E75A8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607144"/>
      <w:docPartObj>
        <w:docPartGallery w:val="Page Numbers (Bottom of Page)"/>
        <w:docPartUnique/>
      </w:docPartObj>
    </w:sdtPr>
    <w:sdtEndPr/>
    <w:sdtContent>
      <w:p w14:paraId="685C6D4E" w14:textId="50C63BE9" w:rsidR="00381E33" w:rsidRDefault="00381E33" w:rsidP="00540C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5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52EF" w14:textId="77777777" w:rsidR="00B863FD" w:rsidRDefault="00B863FD">
      <w:r>
        <w:separator/>
      </w:r>
    </w:p>
  </w:footnote>
  <w:footnote w:type="continuationSeparator" w:id="0">
    <w:p w14:paraId="3853F628" w14:textId="77777777" w:rsidR="00B863FD" w:rsidRDefault="00B8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695B" w14:textId="77777777" w:rsidR="00F569FF" w:rsidRDefault="00F569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3105" w14:textId="77777777" w:rsidR="00BC0A26" w:rsidRDefault="00266A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7FEF" w14:textId="77777777" w:rsidR="00BC0A26" w:rsidRDefault="00266A5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9" w15:restartNumberingAfterBreak="0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 w15:restartNumberingAfterBreak="0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FF1CC5"/>
    <w:multiLevelType w:val="multilevel"/>
    <w:tmpl w:val="E13681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21" w15:restartNumberingAfterBreak="0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 w15:restartNumberingAfterBreak="0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7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2A29"/>
    <w:multiLevelType w:val="multilevel"/>
    <w:tmpl w:val="A23207A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8" w15:restartNumberingAfterBreak="0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2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31"/>
  </w:num>
  <w:num w:numId="9">
    <w:abstractNumId w:val="21"/>
  </w:num>
  <w:num w:numId="10">
    <w:abstractNumId w:val="39"/>
  </w:num>
  <w:num w:numId="11">
    <w:abstractNumId w:val="37"/>
  </w:num>
  <w:num w:numId="12">
    <w:abstractNumId w:val="41"/>
  </w:num>
  <w:num w:numId="13">
    <w:abstractNumId w:val="25"/>
  </w:num>
  <w:num w:numId="14">
    <w:abstractNumId w:val="17"/>
  </w:num>
  <w:num w:numId="15">
    <w:abstractNumId w:val="0"/>
  </w:num>
  <w:num w:numId="16">
    <w:abstractNumId w:val="18"/>
  </w:num>
  <w:num w:numId="17">
    <w:abstractNumId w:val="22"/>
  </w:num>
  <w:num w:numId="18">
    <w:abstractNumId w:val="23"/>
  </w:num>
  <w:num w:numId="19">
    <w:abstractNumId w:val="8"/>
  </w:num>
  <w:num w:numId="20">
    <w:abstractNumId w:val="15"/>
  </w:num>
  <w:num w:numId="21">
    <w:abstractNumId w:val="29"/>
  </w:num>
  <w:num w:numId="22">
    <w:abstractNumId w:val="30"/>
  </w:num>
  <w:num w:numId="23">
    <w:abstractNumId w:val="26"/>
  </w:num>
  <w:num w:numId="24">
    <w:abstractNumId w:val="10"/>
  </w:num>
  <w:num w:numId="25">
    <w:abstractNumId w:val="28"/>
  </w:num>
  <w:num w:numId="26">
    <w:abstractNumId w:val="4"/>
  </w:num>
  <w:num w:numId="27">
    <w:abstractNumId w:val="24"/>
  </w:num>
  <w:num w:numId="28">
    <w:abstractNumId w:val="38"/>
  </w:num>
  <w:num w:numId="29">
    <w:abstractNumId w:val="9"/>
  </w:num>
  <w:num w:numId="30">
    <w:abstractNumId w:val="34"/>
  </w:num>
  <w:num w:numId="31">
    <w:abstractNumId w:val="7"/>
  </w:num>
  <w:num w:numId="32">
    <w:abstractNumId w:val="16"/>
  </w:num>
  <w:num w:numId="33">
    <w:abstractNumId w:val="14"/>
  </w:num>
  <w:num w:numId="34">
    <w:abstractNumId w:val="13"/>
  </w:num>
  <w:num w:numId="35">
    <w:abstractNumId w:val="33"/>
  </w:num>
  <w:num w:numId="36">
    <w:abstractNumId w:val="6"/>
  </w:num>
  <w:num w:numId="37">
    <w:abstractNumId w:val="42"/>
  </w:num>
  <w:num w:numId="38">
    <w:abstractNumId w:val="36"/>
  </w:num>
  <w:num w:numId="39">
    <w:abstractNumId w:val="20"/>
  </w:num>
  <w:num w:numId="40">
    <w:abstractNumId w:val="27"/>
  </w:num>
  <w:num w:numId="41">
    <w:abstractNumId w:val="1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9"/>
  </w:num>
  <w:num w:numId="46">
    <w:abstractNumId w:val="32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196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8F2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02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53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80B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16DA5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A58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87F88"/>
    <w:rsid w:val="00290C0E"/>
    <w:rsid w:val="0029124D"/>
    <w:rsid w:val="002928C8"/>
    <w:rsid w:val="00293FF7"/>
    <w:rsid w:val="0029424A"/>
    <w:rsid w:val="0029436C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1E33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0A02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221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C22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9C9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744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DC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37B85"/>
    <w:rsid w:val="005402CB"/>
    <w:rsid w:val="0054081F"/>
    <w:rsid w:val="00540C18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4169"/>
    <w:rsid w:val="005C4898"/>
    <w:rsid w:val="005C557C"/>
    <w:rsid w:val="005C7328"/>
    <w:rsid w:val="005C78ED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37785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88"/>
    <w:rsid w:val="006E63E8"/>
    <w:rsid w:val="006E6BE4"/>
    <w:rsid w:val="006F087F"/>
    <w:rsid w:val="006F143B"/>
    <w:rsid w:val="006F15A0"/>
    <w:rsid w:val="006F16AA"/>
    <w:rsid w:val="006F2A3A"/>
    <w:rsid w:val="006F2C36"/>
    <w:rsid w:val="006F2D7F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664B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8F9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94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5F7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4CD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7B5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2883"/>
    <w:rsid w:val="009B2E6F"/>
    <w:rsid w:val="009B303F"/>
    <w:rsid w:val="009B402C"/>
    <w:rsid w:val="009B45BB"/>
    <w:rsid w:val="009B4E56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800A2"/>
    <w:rsid w:val="00A801A8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0B7C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3E16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97E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0A9D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0C8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3FD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A99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4DD0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447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6C88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0556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5FE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8EF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A8A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9FF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235"/>
    <w:rsid w:val="00F747AC"/>
    <w:rsid w:val="00F74896"/>
    <w:rsid w:val="00F74F61"/>
    <w:rsid w:val="00F75E86"/>
    <w:rsid w:val="00F772CB"/>
    <w:rsid w:val="00F7750B"/>
    <w:rsid w:val="00F77621"/>
    <w:rsid w:val="00F77745"/>
    <w:rsid w:val="00F77A85"/>
    <w:rsid w:val="00F77D66"/>
    <w:rsid w:val="00F8171F"/>
    <w:rsid w:val="00F81BE8"/>
    <w:rsid w:val="00F828B2"/>
    <w:rsid w:val="00F82A41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44935"/>
  <w15:docId w15:val="{CF9C056D-3B66-42AC-BD73-9D2C76C1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F77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uiPriority w:val="9"/>
    <w:qFormat/>
    <w:rsid w:val="00B00A9D"/>
    <w:pPr>
      <w:keepNext/>
      <w:widowControl/>
      <w:numPr>
        <w:numId w:val="38"/>
      </w:numPr>
      <w:tabs>
        <w:tab w:val="left" w:pos="284"/>
      </w:tabs>
      <w:autoSpaceDE/>
      <w:autoSpaceDN/>
      <w:adjustRightInd/>
      <w:spacing w:before="120" w:after="120"/>
      <w:ind w:left="0" w:firstLine="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next w:val="a5"/>
    <w:link w:val="21"/>
    <w:uiPriority w:val="9"/>
    <w:qFormat/>
    <w:rsid w:val="00B00A9D"/>
    <w:pPr>
      <w:keepNext/>
      <w:numPr>
        <w:ilvl w:val="1"/>
        <w:numId w:val="38"/>
      </w:numPr>
      <w:tabs>
        <w:tab w:val="left" w:pos="284"/>
      </w:tabs>
      <w:spacing w:before="120" w:after="120"/>
      <w:ind w:left="0" w:firstLine="0"/>
      <w:jc w:val="center"/>
      <w:outlineLvl w:val="1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3">
    <w:name w:val="heading 3"/>
    <w:basedOn w:val="a5"/>
    <w:next w:val="a5"/>
    <w:link w:val="30"/>
    <w:uiPriority w:val="99"/>
    <w:qFormat/>
    <w:rsid w:val="009A6764"/>
    <w:pPr>
      <w:keepNext/>
      <w:widowControl/>
      <w:numPr>
        <w:ilvl w:val="2"/>
        <w:numId w:val="38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5"/>
    <w:next w:val="a5"/>
    <w:link w:val="41"/>
    <w:uiPriority w:val="99"/>
    <w:qFormat/>
    <w:rsid w:val="009A6764"/>
    <w:pPr>
      <w:keepNext/>
      <w:numPr>
        <w:ilvl w:val="3"/>
        <w:numId w:val="3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9A6764"/>
    <w:pPr>
      <w:widowControl/>
      <w:numPr>
        <w:ilvl w:val="4"/>
        <w:numId w:val="38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5"/>
    <w:next w:val="a5"/>
    <w:link w:val="60"/>
    <w:uiPriority w:val="9"/>
    <w:unhideWhenUsed/>
    <w:qFormat/>
    <w:rsid w:val="00D26C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D26C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5"/>
    <w:next w:val="a5"/>
    <w:link w:val="80"/>
    <w:uiPriority w:val="9"/>
    <w:unhideWhenUsed/>
    <w:qFormat/>
    <w:rsid w:val="00D2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5"/>
    <w:next w:val="a5"/>
    <w:link w:val="90"/>
    <w:uiPriority w:val="9"/>
    <w:unhideWhenUsed/>
    <w:qFormat/>
    <w:rsid w:val="00D26C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5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9">
    <w:name w:val="Верхний колонтитул Знак"/>
    <w:link w:val="aa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5"/>
    <w:link w:val="a9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c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5"/>
    <w:link w:val="ab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5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5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d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5"/>
    <w:link w:val="24"/>
    <w:rsid w:val="009A6764"/>
    <w:pPr>
      <w:widowControl/>
      <w:numPr>
        <w:numId w:val="2"/>
      </w:numPr>
      <w:tabs>
        <w:tab w:val="num" w:pos="360"/>
      </w:tabs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5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5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num" w:pos="360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e">
    <w:name w:val="Body Text"/>
    <w:basedOn w:val="a5"/>
    <w:link w:val="af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">
    <w:name w:val="Основной текст Знак"/>
    <w:link w:val="ae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link w:val="af1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5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5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5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2">
    <w:name w:val="Hyperlink"/>
    <w:uiPriority w:val="99"/>
    <w:rsid w:val="009A6764"/>
    <w:rPr>
      <w:rFonts w:cs="Times New Roman"/>
      <w:color w:val="0000FF"/>
      <w:u w:val="single"/>
    </w:rPr>
  </w:style>
  <w:style w:type="paragraph" w:styleId="af3">
    <w:name w:val="footnote text"/>
    <w:basedOn w:val="a5"/>
    <w:link w:val="af4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4">
    <w:name w:val="Текст сноски Знак"/>
    <w:link w:val="af3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6">
    <w:name w:val="Схема документа Знак"/>
    <w:link w:val="af7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7">
    <w:name w:val="Document Map"/>
    <w:basedOn w:val="a5"/>
    <w:link w:val="af6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8">
    <w:name w:val="Title"/>
    <w:basedOn w:val="a5"/>
    <w:link w:val="af9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9">
    <w:name w:val="Заголовок Знак"/>
    <w:link w:val="af8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a">
    <w:name w:val="Subtitle"/>
    <w:basedOn w:val="a5"/>
    <w:link w:val="afb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b">
    <w:name w:val="Подзаголовок Знак"/>
    <w:link w:val="afa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5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Текст примечания Знак"/>
    <w:link w:val="afd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5"/>
    <w:link w:val="afc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e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0">
    <w:name w:val="Текст выноски Знак"/>
    <w:link w:val="aff1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5"/>
    <w:link w:val="aff0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2">
    <w:name w:val="endnote text"/>
    <w:basedOn w:val="a5"/>
    <w:link w:val="aff3"/>
    <w:uiPriority w:val="99"/>
    <w:semiHidden/>
    <w:unhideWhenUsed/>
    <w:rsid w:val="002B3596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2B3596"/>
    <w:rPr>
      <w:rFonts w:ascii="Times New Roman" w:eastAsia="Times New Roman" w:hAnsi="Times New Roman"/>
    </w:rPr>
  </w:style>
  <w:style w:type="character" w:styleId="aff4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5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6">
    <w:name w:val="annotation subject"/>
    <w:basedOn w:val="afd"/>
    <w:next w:val="afd"/>
    <w:link w:val="aff7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7">
    <w:name w:val="Тема примечания Знак"/>
    <w:link w:val="aff6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8">
    <w:name w:val="Table Grid"/>
    <w:basedOn w:val="a7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a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b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7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ум_текст"/>
    <w:basedOn w:val="a5"/>
    <w:link w:val="affc"/>
    <w:qFormat/>
    <w:rsid w:val="00532DCE"/>
    <w:pPr>
      <w:numPr>
        <w:ilvl w:val="1"/>
        <w:numId w:val="40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c">
    <w:name w:val="Нум_текст Знак"/>
    <w:basedOn w:val="a6"/>
    <w:link w:val="a3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affd">
    <w:name w:val="Текст_прост"/>
    <w:basedOn w:val="a5"/>
    <w:link w:val="affe"/>
    <w:qFormat/>
    <w:rsid w:val="00532DCE"/>
    <w:pPr>
      <w:autoSpaceDE/>
      <w:autoSpaceDN/>
      <w:adjustRightInd/>
      <w:ind w:firstLine="709"/>
      <w:jc w:val="both"/>
    </w:pPr>
  </w:style>
  <w:style w:type="character" w:customStyle="1" w:styleId="affe">
    <w:name w:val="Текст_прост Знак"/>
    <w:basedOn w:val="a6"/>
    <w:link w:val="affd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9F52D0"/>
    <w:p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13">
    <w:name w:val="Нумер1_стил Знак"/>
    <w:basedOn w:val="a6"/>
    <w:link w:val="12"/>
    <w:rsid w:val="009F52D0"/>
    <w:rPr>
      <w:rFonts w:ascii="Times New Roman" w:eastAsia="Cambria" w:hAnsi="Times New Roman"/>
      <w:spacing w:val="-4"/>
      <w:sz w:val="24"/>
      <w:szCs w:val="24"/>
    </w:rPr>
  </w:style>
  <w:style w:type="paragraph" w:styleId="afff">
    <w:name w:val="List Paragraph"/>
    <w:basedOn w:val="a5"/>
    <w:uiPriority w:val="34"/>
    <w:qFormat/>
    <w:rsid w:val="000A6473"/>
    <w:pPr>
      <w:ind w:left="720"/>
      <w:contextualSpacing/>
    </w:pPr>
  </w:style>
  <w:style w:type="character" w:customStyle="1" w:styleId="60">
    <w:name w:val="Заголовок 6 Знак"/>
    <w:basedOn w:val="a6"/>
    <w:link w:val="6"/>
    <w:uiPriority w:val="9"/>
    <w:rsid w:val="00D26C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6"/>
    <w:link w:val="7"/>
    <w:uiPriority w:val="9"/>
    <w:rsid w:val="00D26C8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6"/>
    <w:link w:val="8"/>
    <w:uiPriority w:val="9"/>
    <w:rsid w:val="00D26C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D26C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f0">
    <w:name w:val="Шапка_табл"/>
    <w:link w:val="afff1"/>
    <w:qFormat/>
    <w:rsid w:val="00B964F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1">
    <w:name w:val="Шапка_табл Знак"/>
    <w:basedOn w:val="af"/>
    <w:link w:val="afff0"/>
    <w:rsid w:val="00B964F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fff2">
    <w:name w:val="Название объекта центр"/>
    <w:link w:val="afff3"/>
    <w:qFormat/>
    <w:rsid w:val="00B964F3"/>
    <w:pPr>
      <w:jc w:val="center"/>
    </w:pPr>
    <w:rPr>
      <w:rFonts w:ascii="Times New Roman" w:eastAsia="Cambria" w:hAnsi="Times New Roman"/>
      <w:b/>
      <w:iCs/>
      <w:sz w:val="24"/>
      <w:szCs w:val="18"/>
    </w:rPr>
  </w:style>
  <w:style w:type="character" w:customStyle="1" w:styleId="afff3">
    <w:name w:val="Название объекта центр Знак"/>
    <w:basedOn w:val="a6"/>
    <w:link w:val="afff2"/>
    <w:rsid w:val="00B964F3"/>
    <w:rPr>
      <w:rFonts w:ascii="Times New Roman" w:eastAsia="Cambria" w:hAnsi="Times New Roman"/>
      <w:b/>
      <w:iCs/>
      <w:sz w:val="24"/>
      <w:szCs w:val="18"/>
    </w:rPr>
  </w:style>
  <w:style w:type="paragraph" w:styleId="afff4">
    <w:name w:val="caption"/>
    <w:basedOn w:val="a5"/>
    <w:next w:val="a5"/>
    <w:uiPriority w:val="35"/>
    <w:unhideWhenUsed/>
    <w:qFormat/>
    <w:rsid w:val="00B964F3"/>
    <w:pPr>
      <w:keepNext/>
      <w:keepLines/>
      <w:ind w:firstLine="709"/>
    </w:pPr>
    <w:rPr>
      <w:iCs/>
      <w:szCs w:val="18"/>
    </w:rPr>
  </w:style>
  <w:style w:type="paragraph" w:customStyle="1" w:styleId="a0">
    <w:name w:val="Нумер_Инф"/>
    <w:link w:val="afff5"/>
    <w:qFormat/>
    <w:rsid w:val="00B964F3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5">
    <w:name w:val="Нумер_Инф Знак"/>
    <w:basedOn w:val="a6"/>
    <w:link w:val="a0"/>
    <w:rsid w:val="00B964F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6"/>
    <w:qFormat/>
    <w:rsid w:val="00B964F3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6">
    <w:name w:val="Нумер_лит Знак"/>
    <w:basedOn w:val="a6"/>
    <w:link w:val="a2"/>
    <w:rsid w:val="00B964F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7"/>
    <w:qFormat/>
    <w:rsid w:val="00B964F3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7">
    <w:name w:val="Нумер_ПО Знак"/>
    <w:basedOn w:val="afff6"/>
    <w:link w:val="a4"/>
    <w:rsid w:val="00B964F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8">
    <w:name w:val="ЗагЛК_ПР_ЛБ_лит"/>
    <w:basedOn w:val="affd"/>
    <w:link w:val="afff9"/>
    <w:qFormat/>
    <w:rsid w:val="00B964F3"/>
    <w:pPr>
      <w:keepNext/>
      <w:keepLines/>
      <w:suppressAutoHyphens/>
    </w:pPr>
    <w:rPr>
      <w:b/>
    </w:rPr>
  </w:style>
  <w:style w:type="character" w:customStyle="1" w:styleId="afff9">
    <w:name w:val="ЗагЛК_ПР_ЛБ_лит Знак"/>
    <w:basedOn w:val="affe"/>
    <w:link w:val="afff8"/>
    <w:rsid w:val="00B964F3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lib.tpu.ru/html/irs-and-pd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9083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sign.lms.tpu.ru/course/view.php?id=4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3856-2BFF-45F0-A181-1C64F54F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A. Aleksandrova</dc:creator>
  <cp:lastModifiedBy>Азарова Светлана Валерьевна</cp:lastModifiedBy>
  <cp:revision>4</cp:revision>
  <cp:lastPrinted>2017-04-14T07:50:00Z</cp:lastPrinted>
  <dcterms:created xsi:type="dcterms:W3CDTF">2023-07-14T07:04:00Z</dcterms:created>
  <dcterms:modified xsi:type="dcterms:W3CDTF">2023-07-14T07:09:00Z</dcterms:modified>
</cp:coreProperties>
</file>