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84" w:rsidRDefault="00A84146" w:rsidP="00A27A84">
      <w:pPr>
        <w:jc w:val="center"/>
        <w:rPr>
          <w:b/>
        </w:rPr>
      </w:pPr>
      <w:r>
        <w:rPr>
          <w:b/>
        </w:rPr>
        <w:t>ААНОТАЦИЯ Р</w:t>
      </w:r>
      <w:r w:rsidR="00A27A84">
        <w:rPr>
          <w:b/>
        </w:rPr>
        <w:t>АБОЧ</w:t>
      </w:r>
      <w:r>
        <w:rPr>
          <w:b/>
        </w:rPr>
        <w:t>ЕЙ</w:t>
      </w:r>
      <w:r w:rsidR="00A27A84">
        <w:rPr>
          <w:b/>
        </w:rPr>
        <w:t xml:space="preserve"> ПРОГРАММ</w:t>
      </w:r>
      <w:r>
        <w:rPr>
          <w:b/>
        </w:rPr>
        <w:t>Ы</w:t>
      </w:r>
      <w:r w:rsidR="00A27A84">
        <w:rPr>
          <w:b/>
        </w:rPr>
        <w:t xml:space="preserve"> ДИСЦИПЛИНЫ</w:t>
      </w:r>
    </w:p>
    <w:p w:rsidR="00A27A84" w:rsidRDefault="00A27A84" w:rsidP="00A27A84">
      <w:pPr>
        <w:widowControl/>
        <w:jc w:val="center"/>
        <w:rPr>
          <w:b/>
        </w:rPr>
      </w:pPr>
      <w:r>
        <w:rPr>
          <w:b/>
        </w:rPr>
        <w:t>ПРИЕМ 20</w:t>
      </w:r>
      <w:r w:rsidR="008D6EB6">
        <w:rPr>
          <w:b/>
        </w:rPr>
        <w:t>20</w:t>
      </w:r>
      <w:r>
        <w:rPr>
          <w:b/>
        </w:rPr>
        <w:t xml:space="preserve"> г.</w:t>
      </w:r>
    </w:p>
    <w:p w:rsidR="00A27A84" w:rsidRDefault="00A27A84" w:rsidP="00A27A84">
      <w:pPr>
        <w:widowControl/>
        <w:jc w:val="center"/>
        <w:rPr>
          <w:i/>
          <w:color w:val="7030A0"/>
        </w:rPr>
      </w:pPr>
      <w:r>
        <w:rPr>
          <w:b/>
        </w:rPr>
        <w:t xml:space="preserve">ФОРМА ОБУЧЕНИЯ </w:t>
      </w:r>
      <w:r w:rsidRPr="00A27A84">
        <w:rPr>
          <w:b/>
          <w:u w:val="single"/>
        </w:rPr>
        <w:t>заочная</w:t>
      </w:r>
    </w:p>
    <w:p w:rsidR="00A27A84" w:rsidRDefault="00A27A84" w:rsidP="00A27A84">
      <w:pPr>
        <w:widowControl/>
        <w:jc w:val="center"/>
        <w:rPr>
          <w:b/>
        </w:rPr>
      </w:pPr>
    </w:p>
    <w:tbl>
      <w:tblPr>
        <w:tblW w:w="8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05"/>
        <w:gridCol w:w="854"/>
        <w:gridCol w:w="524"/>
        <w:gridCol w:w="1027"/>
        <w:gridCol w:w="253"/>
        <w:gridCol w:w="807"/>
        <w:gridCol w:w="2076"/>
        <w:gridCol w:w="6"/>
      </w:tblGrid>
      <w:tr w:rsidR="00A27A84" w:rsidTr="0004505B">
        <w:trPr>
          <w:gridAfter w:val="1"/>
          <w:wAfter w:w="6" w:type="dxa"/>
        </w:trPr>
        <w:tc>
          <w:tcPr>
            <w:tcW w:w="8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Основы управления и проектирования на предприятии</w:t>
            </w:r>
          </w:p>
        </w:tc>
      </w:tr>
      <w:tr w:rsidR="00A27A84" w:rsidTr="008733B3">
        <w:trPr>
          <w:gridAfter w:val="1"/>
          <w:wAfter w:w="6" w:type="dxa"/>
        </w:trPr>
        <w:tc>
          <w:tcPr>
            <w:tcW w:w="34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27A84" w:rsidRDefault="00A27A84" w:rsidP="0004505B">
            <w:pPr>
              <w:rPr>
                <w:b/>
              </w:rPr>
            </w:pPr>
          </w:p>
        </w:tc>
        <w:tc>
          <w:tcPr>
            <w:tcW w:w="55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</w:p>
        </w:tc>
      </w:tr>
      <w:tr w:rsidR="00A27A84" w:rsidTr="008733B3">
        <w:trPr>
          <w:gridAfter w:val="1"/>
          <w:wAfter w:w="6" w:type="dxa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right"/>
              <w:rPr>
                <w:b/>
              </w:rPr>
            </w:pPr>
            <w:r>
              <w:t>Направление подготовки/ специальность</w:t>
            </w:r>
          </w:p>
        </w:tc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Pr="001843A0" w:rsidRDefault="00C62971" w:rsidP="0004505B">
            <w:r w:rsidRPr="00896E74">
              <w:rPr>
                <w:b/>
              </w:rPr>
              <w:t xml:space="preserve">Для всех направлений </w:t>
            </w:r>
            <w:proofErr w:type="spellStart"/>
            <w:r w:rsidRPr="00896E74">
              <w:rPr>
                <w:b/>
              </w:rPr>
              <w:t>бакалавриата</w:t>
            </w:r>
            <w:proofErr w:type="spellEnd"/>
          </w:p>
        </w:tc>
      </w:tr>
      <w:tr w:rsidR="00A27A84" w:rsidTr="008733B3">
        <w:trPr>
          <w:gridAfter w:val="1"/>
          <w:wAfter w:w="6" w:type="dxa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right"/>
              <w:rPr>
                <w:b/>
              </w:rPr>
            </w:pPr>
            <w:r>
              <w:t xml:space="preserve">Образовательная программа (направленность (профиль))  </w:t>
            </w:r>
          </w:p>
        </w:tc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rPr>
                <w:b/>
              </w:rPr>
            </w:pPr>
          </w:p>
        </w:tc>
      </w:tr>
      <w:tr w:rsidR="00A27A84" w:rsidTr="008733B3">
        <w:trPr>
          <w:gridAfter w:val="1"/>
          <w:wAfter w:w="6" w:type="dxa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right"/>
            </w:pPr>
            <w:r>
              <w:t>Специализация</w:t>
            </w:r>
          </w:p>
        </w:tc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center"/>
              <w:rPr>
                <w:color w:val="7030A0"/>
              </w:rPr>
            </w:pPr>
          </w:p>
        </w:tc>
      </w:tr>
      <w:tr w:rsidR="00A27A84" w:rsidTr="008733B3">
        <w:trPr>
          <w:gridAfter w:val="1"/>
          <w:wAfter w:w="6" w:type="dxa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right"/>
            </w:pPr>
            <w:r>
              <w:t>Уровень образования</w:t>
            </w:r>
          </w:p>
        </w:tc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r>
              <w:t xml:space="preserve">высшее образование - </w:t>
            </w:r>
            <w:proofErr w:type="spellStart"/>
            <w:r>
              <w:rPr>
                <w:color w:val="000000"/>
              </w:rPr>
              <w:t>бакалавриат</w:t>
            </w:r>
            <w:proofErr w:type="spellEnd"/>
          </w:p>
        </w:tc>
      </w:tr>
      <w:tr w:rsidR="00A27A84" w:rsidTr="008733B3">
        <w:trPr>
          <w:gridAfter w:val="1"/>
          <w:wAfter w:w="6" w:type="dxa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right"/>
              <w:rPr>
                <w:b/>
              </w:rPr>
            </w:pPr>
          </w:p>
        </w:tc>
        <w:tc>
          <w:tcPr>
            <w:tcW w:w="5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</w:p>
        </w:tc>
      </w:tr>
      <w:tr w:rsidR="00A27A84" w:rsidTr="008733B3"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right"/>
            </w:pPr>
            <w:r>
              <w:t>Курс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r>
              <w:t>3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t>семестр</w:t>
            </w: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27A84" w:rsidTr="008733B3"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right"/>
              <w:rPr>
                <w:b/>
              </w:rPr>
            </w:pPr>
            <w:r>
              <w:t>Трудоемкость в кредитах (зачетных единицах)</w:t>
            </w:r>
          </w:p>
        </w:tc>
        <w:tc>
          <w:tcPr>
            <w:tcW w:w="5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27A84" w:rsidTr="008733B3"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right"/>
              <w:rPr>
                <w:b/>
              </w:rPr>
            </w:pPr>
            <w:r>
              <w:t>Виды учебной деятельности</w:t>
            </w:r>
          </w:p>
        </w:tc>
        <w:tc>
          <w:tcPr>
            <w:tcW w:w="5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t xml:space="preserve">Временной ресурс </w:t>
            </w:r>
          </w:p>
        </w:tc>
      </w:tr>
      <w:tr w:rsidR="00A27A84" w:rsidTr="008733B3">
        <w:trPr>
          <w:gridAfter w:val="1"/>
          <w:wAfter w:w="6" w:type="dxa"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t>Контактная (аудиторная) работа, ч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t>Лекции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Pr="00DB5CA2" w:rsidRDefault="00DB5CA2" w:rsidP="000450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27A84" w:rsidTr="008733B3">
        <w:trPr>
          <w:gridAfter w:val="1"/>
          <w:wAfter w:w="6" w:type="dxa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t>Практические занятия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Pr="009C1FE9" w:rsidRDefault="00DB5CA2" w:rsidP="000450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27A84" w:rsidTr="008733B3">
        <w:trPr>
          <w:gridAfter w:val="1"/>
          <w:wAfter w:w="6" w:type="dxa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t>Лабораторные занятия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Pr="009C1FE9" w:rsidRDefault="00A27A84" w:rsidP="0004505B">
            <w:pPr>
              <w:jc w:val="center"/>
              <w:rPr>
                <w:b/>
              </w:rPr>
            </w:pPr>
            <w:r w:rsidRPr="009C1FE9">
              <w:rPr>
                <w:b/>
              </w:rPr>
              <w:t>0</w:t>
            </w:r>
          </w:p>
        </w:tc>
      </w:tr>
      <w:tr w:rsidR="00A27A84" w:rsidTr="008733B3">
        <w:trPr>
          <w:gridAfter w:val="1"/>
          <w:wAfter w:w="6" w:type="dxa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Pr="00DB5CA2" w:rsidRDefault="00A27A84" w:rsidP="00DB5C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B5CA2">
              <w:rPr>
                <w:b/>
              </w:rPr>
              <w:t>4</w:t>
            </w:r>
          </w:p>
        </w:tc>
      </w:tr>
      <w:tr w:rsidR="00A27A84" w:rsidTr="008733B3">
        <w:trPr>
          <w:gridAfter w:val="1"/>
          <w:wAfter w:w="6" w:type="dxa"/>
        </w:trPr>
        <w:tc>
          <w:tcPr>
            <w:tcW w:w="6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A84" w:rsidRDefault="00A27A84" w:rsidP="0004505B">
            <w:pPr>
              <w:jc w:val="right"/>
              <w:rPr>
                <w:b/>
              </w:rPr>
            </w:pPr>
            <w:r>
              <w:t>Самостоятельная работа, ч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Default="00A27A84" w:rsidP="00DB5CA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B5CA2">
              <w:rPr>
                <w:b/>
              </w:rPr>
              <w:t>4</w:t>
            </w:r>
          </w:p>
        </w:tc>
      </w:tr>
      <w:tr w:rsidR="00A27A84" w:rsidTr="008733B3">
        <w:trPr>
          <w:gridAfter w:val="1"/>
          <w:wAfter w:w="6" w:type="dxa"/>
        </w:trPr>
        <w:tc>
          <w:tcPr>
            <w:tcW w:w="6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A84" w:rsidRDefault="00A27A84" w:rsidP="0004505B">
            <w:pPr>
              <w:jc w:val="right"/>
              <w:rPr>
                <w:b/>
              </w:rPr>
            </w:pPr>
            <w:r>
              <w:t xml:space="preserve">ИТОГО, </w:t>
            </w:r>
            <w:proofErr w:type="gramStart"/>
            <w:r>
              <w:t>ч</w:t>
            </w:r>
            <w:proofErr w:type="gramEnd"/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Pr="00405721" w:rsidRDefault="00A27A84" w:rsidP="00405721">
            <w:pPr>
              <w:jc w:val="center"/>
              <w:rPr>
                <w:b/>
                <w:lang w:val="en-GB"/>
              </w:rPr>
            </w:pPr>
            <w:r>
              <w:rPr>
                <w:b/>
              </w:rPr>
              <w:t>10</w:t>
            </w:r>
            <w:r w:rsidR="00405721">
              <w:rPr>
                <w:b/>
                <w:lang w:val="en-GB"/>
              </w:rPr>
              <w:t>8</w:t>
            </w:r>
          </w:p>
        </w:tc>
      </w:tr>
      <w:tr w:rsidR="00A27A84" w:rsidTr="008733B3">
        <w:trPr>
          <w:gridAfter w:val="1"/>
          <w:wAfter w:w="6" w:type="dxa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A84" w:rsidRDefault="00A27A84" w:rsidP="0004505B">
            <w:pPr>
              <w:rPr>
                <w:b/>
              </w:rPr>
            </w:pPr>
          </w:p>
        </w:tc>
        <w:tc>
          <w:tcPr>
            <w:tcW w:w="554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</w:p>
        </w:tc>
      </w:tr>
      <w:tr w:rsidR="00A27A84" w:rsidTr="008733B3">
        <w:trPr>
          <w:gridAfter w:val="1"/>
          <w:wAfter w:w="6" w:type="dxa"/>
        </w:trPr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right"/>
            </w:pPr>
            <w:r>
              <w:t>Вид промежуточной аттестации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t xml:space="preserve">Зачет, </w:t>
            </w:r>
            <w:proofErr w:type="spellStart"/>
            <w:r>
              <w:t>Дифзачет</w:t>
            </w:r>
            <w:proofErr w:type="spellEnd"/>
            <w:r>
              <w:t xml:space="preserve"> (КР)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right"/>
              <w:rPr>
                <w:b/>
              </w:rPr>
            </w:pPr>
            <w:r>
              <w:t>Обеспечивающее подразделение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rPr>
                <w:b/>
              </w:rPr>
              <w:t>ОСГН ШБИП</w:t>
            </w:r>
          </w:p>
        </w:tc>
      </w:tr>
    </w:tbl>
    <w:p w:rsidR="00D1372D" w:rsidRDefault="00D1372D">
      <w:pPr>
        <w:pStyle w:val="1"/>
        <w:rPr>
          <w:lang w:val="en-GB"/>
        </w:rPr>
      </w:pPr>
    </w:p>
    <w:p w:rsidR="00405721" w:rsidRDefault="00405721" w:rsidP="00405721">
      <w:pPr>
        <w:rPr>
          <w:lang w:val="en-GB" w:eastAsia="ja-JP"/>
        </w:rPr>
      </w:pPr>
    </w:p>
    <w:p w:rsidR="00405721" w:rsidRDefault="00405721" w:rsidP="00405721">
      <w:pPr>
        <w:rPr>
          <w:lang w:val="en-GB" w:eastAsia="ja-JP"/>
        </w:rPr>
      </w:pPr>
    </w:p>
    <w:p w:rsidR="00405721" w:rsidRDefault="00405721" w:rsidP="00405721">
      <w:pPr>
        <w:rPr>
          <w:lang w:val="en-GB" w:eastAsia="ja-JP"/>
        </w:rPr>
      </w:pPr>
    </w:p>
    <w:p w:rsidR="00405721" w:rsidRDefault="00405721" w:rsidP="00405721">
      <w:pPr>
        <w:rPr>
          <w:lang w:val="en-GB" w:eastAsia="ja-JP"/>
        </w:rPr>
      </w:pPr>
    </w:p>
    <w:p w:rsidR="00405721" w:rsidRDefault="00405721" w:rsidP="00405721">
      <w:pPr>
        <w:rPr>
          <w:lang w:val="en-GB" w:eastAsia="ja-JP"/>
        </w:rPr>
      </w:pPr>
    </w:p>
    <w:p w:rsidR="00405721" w:rsidRDefault="00405721" w:rsidP="00405721">
      <w:pPr>
        <w:rPr>
          <w:lang w:val="en-GB" w:eastAsia="ja-JP"/>
        </w:rPr>
      </w:pPr>
    </w:p>
    <w:p w:rsidR="00405721" w:rsidRDefault="00405721" w:rsidP="00405721">
      <w:pPr>
        <w:rPr>
          <w:lang w:val="en-GB" w:eastAsia="ja-JP"/>
        </w:rPr>
      </w:pPr>
    </w:p>
    <w:p w:rsidR="00405721" w:rsidRDefault="00405721" w:rsidP="00405721">
      <w:pPr>
        <w:rPr>
          <w:lang w:val="en-GB" w:eastAsia="ja-JP"/>
        </w:rPr>
      </w:pPr>
    </w:p>
    <w:p w:rsidR="00405721" w:rsidRPr="00405721" w:rsidRDefault="00405721" w:rsidP="00405721">
      <w:pPr>
        <w:rPr>
          <w:lang w:val="en-GB" w:eastAsia="ja-JP"/>
        </w:rPr>
      </w:pPr>
    </w:p>
    <w:p w:rsidR="00D1372D" w:rsidRDefault="00D1372D">
      <w:pPr>
        <w:pStyle w:val="1"/>
      </w:pPr>
    </w:p>
    <w:p w:rsidR="00D1372D" w:rsidRDefault="00D1372D">
      <w:pPr>
        <w:pStyle w:val="1"/>
      </w:pPr>
    </w:p>
    <w:p w:rsidR="00D1372D" w:rsidRDefault="00D1372D">
      <w:pPr>
        <w:pStyle w:val="1"/>
      </w:pPr>
    </w:p>
    <w:p w:rsidR="00D1372D" w:rsidRDefault="00D1372D">
      <w:pPr>
        <w:pStyle w:val="1"/>
      </w:pPr>
    </w:p>
    <w:p w:rsidR="00D1372D" w:rsidRDefault="00D1372D">
      <w:pPr>
        <w:pStyle w:val="1"/>
      </w:pPr>
    </w:p>
    <w:p w:rsidR="00D1372D" w:rsidRDefault="00D1372D">
      <w:pPr>
        <w:pStyle w:val="1"/>
      </w:pPr>
    </w:p>
    <w:p w:rsidR="00D1372D" w:rsidRDefault="00D1372D">
      <w:pPr>
        <w:pStyle w:val="1"/>
      </w:pPr>
    </w:p>
    <w:p w:rsidR="00C62971" w:rsidRDefault="00C62971" w:rsidP="00C62971">
      <w:pPr>
        <w:rPr>
          <w:lang w:eastAsia="ja-JP"/>
        </w:rPr>
      </w:pPr>
    </w:p>
    <w:p w:rsidR="00C62971" w:rsidRDefault="00C62971" w:rsidP="00C62971">
      <w:pPr>
        <w:rPr>
          <w:lang w:eastAsia="ja-JP"/>
        </w:rPr>
      </w:pPr>
    </w:p>
    <w:p w:rsidR="00C62971" w:rsidRDefault="00C62971" w:rsidP="00C62971">
      <w:pPr>
        <w:rPr>
          <w:lang w:eastAsia="ja-JP"/>
        </w:rPr>
      </w:pPr>
    </w:p>
    <w:p w:rsidR="00C62971" w:rsidRDefault="00C62971" w:rsidP="00C62971">
      <w:pPr>
        <w:rPr>
          <w:lang w:eastAsia="ja-JP"/>
        </w:rPr>
      </w:pPr>
    </w:p>
    <w:p w:rsidR="00C62971" w:rsidRDefault="00C62971" w:rsidP="00C62971">
      <w:pPr>
        <w:rPr>
          <w:lang w:eastAsia="ja-JP"/>
        </w:rPr>
      </w:pPr>
    </w:p>
    <w:p w:rsidR="00C62971" w:rsidRDefault="00C62971" w:rsidP="00C62971">
      <w:pPr>
        <w:rPr>
          <w:lang w:eastAsia="ja-JP"/>
        </w:rPr>
      </w:pPr>
    </w:p>
    <w:p w:rsidR="00C62971" w:rsidRPr="00C62971" w:rsidRDefault="00C62971" w:rsidP="00C62971">
      <w:pPr>
        <w:rPr>
          <w:lang w:eastAsia="ja-JP"/>
        </w:rPr>
      </w:pPr>
    </w:p>
    <w:p w:rsidR="00D1372D" w:rsidRDefault="00D1372D">
      <w:pPr>
        <w:pStyle w:val="1"/>
      </w:pPr>
    </w:p>
    <w:p w:rsidR="005F28FA" w:rsidRDefault="004B6C5D">
      <w:pPr>
        <w:pStyle w:val="1"/>
      </w:pPr>
      <w:r>
        <w:lastRenderedPageBreak/>
        <w:t>1. Цели освоения дисциплины</w:t>
      </w:r>
    </w:p>
    <w:p w:rsidR="005F28FA" w:rsidRDefault="005F28FA">
      <w:pPr>
        <w:ind w:firstLine="567"/>
        <w:jc w:val="both"/>
      </w:pPr>
    </w:p>
    <w:p w:rsidR="005F28FA" w:rsidRDefault="004B6C5D">
      <w:pPr>
        <w:ind w:firstLine="708"/>
        <w:jc w:val="both"/>
      </w:pPr>
      <w:r>
        <w:t>Целями освоения дисциплины является формирование у обучающихся определенного ООП  (п.5.4 Общей характеристики ООП) состава компетенций для подготовки к профессиональной деятельности.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69"/>
        <w:gridCol w:w="1432"/>
        <w:gridCol w:w="1318"/>
        <w:gridCol w:w="2509"/>
        <w:gridCol w:w="1276"/>
        <w:gridCol w:w="1984"/>
      </w:tblGrid>
      <w:tr w:rsidR="00990179" w:rsidTr="00C3579A">
        <w:trPr>
          <w:trHeight w:val="373"/>
        </w:trPr>
        <w:tc>
          <w:tcPr>
            <w:tcW w:w="1369" w:type="dxa"/>
            <w:vMerge w:val="restart"/>
            <w:shd w:val="clear" w:color="auto" w:fill="EDEDED"/>
            <w:vAlign w:val="center"/>
          </w:tcPr>
          <w:p w:rsidR="00990179" w:rsidRDefault="00990179" w:rsidP="00C357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Код компетенции</w:t>
            </w:r>
          </w:p>
          <w:p w:rsidR="00990179" w:rsidRDefault="00990179" w:rsidP="00C357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vMerge w:val="restart"/>
            <w:shd w:val="clear" w:color="auto" w:fill="EDEDED"/>
            <w:vAlign w:val="center"/>
          </w:tcPr>
          <w:p w:rsidR="00990179" w:rsidRDefault="00990179" w:rsidP="00C357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jc w:val="center"/>
              <w:rPr>
                <w:b/>
                <w:color w:val="000000"/>
                <w:sz w:val="16"/>
                <w:szCs w:val="16"/>
                <w:vertAlign w:val="superscript"/>
              </w:rPr>
            </w:pPr>
            <w:r>
              <w:rPr>
                <w:b/>
                <w:color w:val="000000"/>
                <w:sz w:val="16"/>
                <w:szCs w:val="16"/>
              </w:rPr>
              <w:t>Наименование компетенции</w:t>
            </w:r>
          </w:p>
        </w:tc>
        <w:tc>
          <w:tcPr>
            <w:tcW w:w="3827" w:type="dxa"/>
            <w:gridSpan w:val="2"/>
            <w:shd w:val="clear" w:color="auto" w:fill="EDEDED"/>
            <w:vAlign w:val="center"/>
          </w:tcPr>
          <w:p w:rsidR="00990179" w:rsidRDefault="00990179" w:rsidP="00C357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Индикаторы достижения компетенций</w:t>
            </w:r>
          </w:p>
        </w:tc>
        <w:tc>
          <w:tcPr>
            <w:tcW w:w="3260" w:type="dxa"/>
            <w:gridSpan w:val="2"/>
            <w:shd w:val="clear" w:color="auto" w:fill="EDEDED"/>
          </w:tcPr>
          <w:p w:rsidR="00990179" w:rsidRDefault="00990179" w:rsidP="00C357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Составляющие результатов освоения (дескрипторы компетенции)</w:t>
            </w:r>
          </w:p>
        </w:tc>
      </w:tr>
      <w:tr w:rsidR="00990179" w:rsidTr="00C3579A">
        <w:trPr>
          <w:trHeight w:val="417"/>
        </w:trPr>
        <w:tc>
          <w:tcPr>
            <w:tcW w:w="1369" w:type="dxa"/>
            <w:vMerge/>
            <w:shd w:val="clear" w:color="auto" w:fill="EDEDED"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vMerge/>
            <w:shd w:val="clear" w:color="auto" w:fill="EDEDED"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EDEDED"/>
            <w:vAlign w:val="center"/>
          </w:tcPr>
          <w:p w:rsidR="00990179" w:rsidRDefault="00990179" w:rsidP="00C357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Код индикатора</w:t>
            </w:r>
          </w:p>
        </w:tc>
        <w:tc>
          <w:tcPr>
            <w:tcW w:w="2509" w:type="dxa"/>
            <w:shd w:val="clear" w:color="auto" w:fill="EDEDED"/>
            <w:vAlign w:val="center"/>
          </w:tcPr>
          <w:p w:rsidR="00990179" w:rsidRDefault="00990179" w:rsidP="00C357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Наименование индикатора достижения </w:t>
            </w:r>
          </w:p>
          <w:p w:rsidR="00990179" w:rsidRDefault="00990179" w:rsidP="00C357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DEDED"/>
            <w:vAlign w:val="center"/>
          </w:tcPr>
          <w:p w:rsidR="00990179" w:rsidRDefault="00990179" w:rsidP="00C357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Код </w:t>
            </w:r>
          </w:p>
        </w:tc>
        <w:tc>
          <w:tcPr>
            <w:tcW w:w="1984" w:type="dxa"/>
            <w:shd w:val="clear" w:color="auto" w:fill="EDEDED"/>
            <w:vAlign w:val="center"/>
          </w:tcPr>
          <w:p w:rsidR="00990179" w:rsidRDefault="00990179" w:rsidP="00C357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Наименование </w:t>
            </w:r>
          </w:p>
          <w:p w:rsidR="00990179" w:rsidRDefault="00990179" w:rsidP="00C357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990179" w:rsidTr="00C3579A">
        <w:trPr>
          <w:trHeight w:val="255"/>
        </w:trPr>
        <w:tc>
          <w:tcPr>
            <w:tcW w:w="1369" w:type="dxa"/>
            <w:vMerge w:val="restart"/>
            <w:vAlign w:val="center"/>
          </w:tcPr>
          <w:p w:rsidR="00990179" w:rsidRDefault="00990179" w:rsidP="00C3579A">
            <w:pPr>
              <w:ind w:firstLine="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УК(У)-2</w:t>
            </w:r>
          </w:p>
        </w:tc>
        <w:tc>
          <w:tcPr>
            <w:tcW w:w="1432" w:type="dxa"/>
            <w:vMerge w:val="restart"/>
            <w:vAlign w:val="center"/>
          </w:tcPr>
          <w:p w:rsidR="00990179" w:rsidRDefault="00990179" w:rsidP="00C3579A">
            <w:pPr>
              <w:ind w:firstLine="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318" w:type="dxa"/>
            <w:vMerge w:val="restart"/>
            <w:vAlign w:val="center"/>
          </w:tcPr>
          <w:p w:rsidR="00990179" w:rsidRDefault="00990179" w:rsidP="00C3579A">
            <w:pPr>
              <w:ind w:firstLine="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И.УК(У)-2.1</w:t>
            </w:r>
          </w:p>
        </w:tc>
        <w:tc>
          <w:tcPr>
            <w:tcW w:w="2509" w:type="dxa"/>
            <w:vMerge w:val="restart"/>
            <w:vAlign w:val="center"/>
          </w:tcPr>
          <w:p w:rsidR="00990179" w:rsidRDefault="00990179" w:rsidP="00C3579A">
            <w:pPr>
              <w:ind w:firstLine="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Формулирует проблему,  решение которой напрямую связано с  достижением цели проекта</w:t>
            </w:r>
          </w:p>
        </w:tc>
        <w:tc>
          <w:tcPr>
            <w:tcW w:w="1276" w:type="dxa"/>
          </w:tcPr>
          <w:p w:rsidR="00990179" w:rsidRDefault="00990179" w:rsidP="00C3579A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УК(У)-2.1В3</w:t>
            </w:r>
          </w:p>
        </w:tc>
        <w:tc>
          <w:tcPr>
            <w:tcW w:w="1984" w:type="dxa"/>
          </w:tcPr>
          <w:p w:rsidR="00990179" w:rsidRDefault="00990179" w:rsidP="00C3579A">
            <w:pPr>
              <w:ind w:firstLine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методикой создания структурных управленческих моделей проекта с учетом ресурсных ограничений и возможностей </w:t>
            </w:r>
          </w:p>
        </w:tc>
      </w:tr>
      <w:tr w:rsidR="00990179" w:rsidTr="00C3579A">
        <w:trPr>
          <w:trHeight w:val="255"/>
        </w:trPr>
        <w:tc>
          <w:tcPr>
            <w:tcW w:w="1369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2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509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90179" w:rsidRDefault="00990179" w:rsidP="00C3579A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УК(У)-2.1У3</w:t>
            </w:r>
          </w:p>
        </w:tc>
        <w:tc>
          <w:tcPr>
            <w:tcW w:w="1984" w:type="dxa"/>
          </w:tcPr>
          <w:p w:rsidR="00990179" w:rsidRDefault="00990179" w:rsidP="00C3579A">
            <w:pPr>
              <w:ind w:firstLine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Умеет обосновывать эффективность управленческих аспектов проектных решений, ожидаемый результат  и самостоятельно анализировать наличие ограничивающих факторов и ресурсного обеспечения </w:t>
            </w:r>
          </w:p>
        </w:tc>
      </w:tr>
      <w:tr w:rsidR="00990179" w:rsidTr="00C3579A">
        <w:trPr>
          <w:trHeight w:val="255"/>
        </w:trPr>
        <w:tc>
          <w:tcPr>
            <w:tcW w:w="1369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2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509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90179" w:rsidRDefault="00990179" w:rsidP="00C3579A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УК(У)-2.1З3</w:t>
            </w:r>
          </w:p>
        </w:tc>
        <w:tc>
          <w:tcPr>
            <w:tcW w:w="1984" w:type="dxa"/>
          </w:tcPr>
          <w:p w:rsidR="00990179" w:rsidRDefault="00990179" w:rsidP="00C3579A">
            <w:pPr>
              <w:ind w:firstLine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Знает основные управленческие инструменты целеполагания в проекте </w:t>
            </w:r>
          </w:p>
        </w:tc>
      </w:tr>
      <w:tr w:rsidR="00990179" w:rsidTr="00C3579A">
        <w:trPr>
          <w:trHeight w:val="141"/>
        </w:trPr>
        <w:tc>
          <w:tcPr>
            <w:tcW w:w="1369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2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990179" w:rsidRDefault="00990179" w:rsidP="00C3579A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И.УК(У)-2.2</w:t>
            </w:r>
          </w:p>
        </w:tc>
        <w:tc>
          <w:tcPr>
            <w:tcW w:w="2509" w:type="dxa"/>
            <w:vMerge w:val="restart"/>
            <w:vAlign w:val="center"/>
          </w:tcPr>
          <w:p w:rsidR="00990179" w:rsidRDefault="00990179" w:rsidP="00C3579A">
            <w:pPr>
              <w:ind w:firstLine="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Определяет связи между поставленными задачами и ожидаемыми результатами их решения</w:t>
            </w:r>
          </w:p>
        </w:tc>
        <w:tc>
          <w:tcPr>
            <w:tcW w:w="1276" w:type="dxa"/>
          </w:tcPr>
          <w:p w:rsidR="00990179" w:rsidRDefault="00990179" w:rsidP="00C3579A">
            <w:pPr>
              <w:ind w:firstLine="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УК(У)-2.2В3</w:t>
            </w:r>
          </w:p>
        </w:tc>
        <w:tc>
          <w:tcPr>
            <w:tcW w:w="1984" w:type="dxa"/>
          </w:tcPr>
          <w:p w:rsidR="00990179" w:rsidRDefault="00990179" w:rsidP="00C3579A">
            <w:pPr>
              <w:ind w:firstLine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технико-экономическим  обоснованием и экономико-управленческой оценкой проектных решений и инженерных задач </w:t>
            </w:r>
          </w:p>
        </w:tc>
      </w:tr>
      <w:tr w:rsidR="00990179" w:rsidTr="00C3579A">
        <w:trPr>
          <w:trHeight w:val="141"/>
        </w:trPr>
        <w:tc>
          <w:tcPr>
            <w:tcW w:w="1369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2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509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90179" w:rsidRDefault="00990179" w:rsidP="00C3579A">
            <w:pPr>
              <w:ind w:firstLine="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УК(У)-2.2У3</w:t>
            </w:r>
          </w:p>
        </w:tc>
        <w:tc>
          <w:tcPr>
            <w:tcW w:w="1984" w:type="dxa"/>
          </w:tcPr>
          <w:p w:rsidR="00990179" w:rsidRDefault="00990179" w:rsidP="00C3579A">
            <w:pPr>
              <w:ind w:firstLine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Умеет анализировать и обосновывать хозяйственную целесообразность и экономико-управленческую эффективность проектных решений </w:t>
            </w:r>
          </w:p>
        </w:tc>
      </w:tr>
      <w:tr w:rsidR="00990179" w:rsidTr="00C3579A">
        <w:trPr>
          <w:trHeight w:val="45"/>
        </w:trPr>
        <w:tc>
          <w:tcPr>
            <w:tcW w:w="1369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2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509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90179" w:rsidRDefault="00990179" w:rsidP="00C3579A">
            <w:pPr>
              <w:ind w:firstLine="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УК(У)-2.2З3</w:t>
            </w:r>
          </w:p>
        </w:tc>
        <w:tc>
          <w:tcPr>
            <w:tcW w:w="1984" w:type="dxa"/>
            <w:vAlign w:val="center"/>
          </w:tcPr>
          <w:p w:rsidR="00990179" w:rsidRDefault="00990179" w:rsidP="00C3579A">
            <w:pPr>
              <w:ind w:firstLine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Знает основные технико-экономические и организационно-управленческие показатели для достижения результатов на основе поставленных задач </w:t>
            </w:r>
          </w:p>
        </w:tc>
      </w:tr>
      <w:tr w:rsidR="00990179" w:rsidTr="00C3579A">
        <w:trPr>
          <w:trHeight w:val="45"/>
        </w:trPr>
        <w:tc>
          <w:tcPr>
            <w:tcW w:w="1369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2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990179" w:rsidRDefault="00990179" w:rsidP="00C3579A">
            <w:pPr>
              <w:ind w:firstLine="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И.УК(У)-2.4</w:t>
            </w:r>
          </w:p>
        </w:tc>
        <w:tc>
          <w:tcPr>
            <w:tcW w:w="2509" w:type="dxa"/>
            <w:vMerge w:val="restart"/>
            <w:vAlign w:val="center"/>
          </w:tcPr>
          <w:p w:rsidR="00990179" w:rsidRDefault="00990179" w:rsidP="00C3579A">
            <w:pPr>
              <w:ind w:firstLine="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Анализирует план-график реализации проекта в целом и выбирает оптимальный способ решения поставленных задач,  исходя из действующих правовых норм и имеющихся ресурсов и ограничений</w:t>
            </w:r>
          </w:p>
        </w:tc>
        <w:tc>
          <w:tcPr>
            <w:tcW w:w="1276" w:type="dxa"/>
            <w:vAlign w:val="center"/>
          </w:tcPr>
          <w:p w:rsidR="00990179" w:rsidRDefault="00990179" w:rsidP="00C3579A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УК(У)-2.4В2</w:t>
            </w:r>
          </w:p>
        </w:tc>
        <w:tc>
          <w:tcPr>
            <w:tcW w:w="1984" w:type="dxa"/>
            <w:vAlign w:val="center"/>
          </w:tcPr>
          <w:p w:rsidR="00990179" w:rsidRDefault="00990179" w:rsidP="00C3579A">
            <w:pPr>
              <w:ind w:firstLine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навыками анализа и оценки затрат проекта с учетом инженерных рисков </w:t>
            </w:r>
          </w:p>
        </w:tc>
      </w:tr>
      <w:tr w:rsidR="00990179" w:rsidTr="00C3579A">
        <w:trPr>
          <w:trHeight w:val="45"/>
        </w:trPr>
        <w:tc>
          <w:tcPr>
            <w:tcW w:w="1369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2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509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90179" w:rsidRDefault="00990179" w:rsidP="00C3579A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УК(У)-2.4У2</w:t>
            </w:r>
          </w:p>
        </w:tc>
        <w:tc>
          <w:tcPr>
            <w:tcW w:w="1984" w:type="dxa"/>
            <w:vAlign w:val="center"/>
          </w:tcPr>
          <w:p w:rsidR="00990179" w:rsidRDefault="00990179" w:rsidP="00C35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Умеет учитывать требования разных групп </w:t>
            </w:r>
            <w:proofErr w:type="spellStart"/>
            <w:r>
              <w:rPr>
                <w:sz w:val="16"/>
                <w:szCs w:val="16"/>
              </w:rPr>
              <w:t>стейкхолдеров</w:t>
            </w:r>
            <w:proofErr w:type="spellEnd"/>
            <w:r>
              <w:rPr>
                <w:sz w:val="16"/>
                <w:szCs w:val="16"/>
              </w:rPr>
              <w:t xml:space="preserve"> при подготовке результатов конкретных проектных задач </w:t>
            </w:r>
          </w:p>
        </w:tc>
      </w:tr>
      <w:tr w:rsidR="00990179" w:rsidTr="00C3579A">
        <w:trPr>
          <w:trHeight w:val="45"/>
        </w:trPr>
        <w:tc>
          <w:tcPr>
            <w:tcW w:w="1369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2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509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90179" w:rsidRDefault="00990179" w:rsidP="00C3579A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УК(У)-2.4З1</w:t>
            </w:r>
          </w:p>
        </w:tc>
        <w:tc>
          <w:tcPr>
            <w:tcW w:w="1984" w:type="dxa"/>
            <w:vAlign w:val="center"/>
          </w:tcPr>
          <w:p w:rsidR="00990179" w:rsidRDefault="00990179" w:rsidP="00C3579A">
            <w:pPr>
              <w:ind w:firstLine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Знает основные методы планирования бизнес-процессов и организации труда </w:t>
            </w:r>
          </w:p>
        </w:tc>
      </w:tr>
      <w:tr w:rsidR="00990179" w:rsidTr="00C3579A">
        <w:trPr>
          <w:trHeight w:val="45"/>
        </w:trPr>
        <w:tc>
          <w:tcPr>
            <w:tcW w:w="1369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2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990179" w:rsidRDefault="00990179" w:rsidP="00C3579A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И.УК(У)-2.5</w:t>
            </w:r>
          </w:p>
        </w:tc>
        <w:tc>
          <w:tcPr>
            <w:tcW w:w="2509" w:type="dxa"/>
            <w:vMerge w:val="restart"/>
            <w:vAlign w:val="center"/>
          </w:tcPr>
          <w:p w:rsidR="00990179" w:rsidRDefault="00990179" w:rsidP="00C3579A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Контролирует ход выполнения проекта, корректирует план-график в соответствии с результатами контроля</w:t>
            </w:r>
          </w:p>
        </w:tc>
        <w:tc>
          <w:tcPr>
            <w:tcW w:w="1276" w:type="dxa"/>
            <w:vAlign w:val="center"/>
          </w:tcPr>
          <w:p w:rsidR="00990179" w:rsidRDefault="00990179" w:rsidP="00C3579A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УК(У)-2.5В1</w:t>
            </w:r>
          </w:p>
        </w:tc>
        <w:tc>
          <w:tcPr>
            <w:tcW w:w="1984" w:type="dxa"/>
            <w:vAlign w:val="center"/>
          </w:tcPr>
          <w:p w:rsidR="00990179" w:rsidRDefault="00990179" w:rsidP="00C3579A">
            <w:pPr>
              <w:ind w:firstLine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методикой расчета длительности выполнения технологических операций </w:t>
            </w:r>
          </w:p>
        </w:tc>
      </w:tr>
      <w:tr w:rsidR="00990179" w:rsidTr="00C3579A">
        <w:trPr>
          <w:trHeight w:val="45"/>
        </w:trPr>
        <w:tc>
          <w:tcPr>
            <w:tcW w:w="1369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2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509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90179" w:rsidRDefault="00990179" w:rsidP="00C3579A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УК(У)-2.5У1</w:t>
            </w:r>
          </w:p>
        </w:tc>
        <w:tc>
          <w:tcPr>
            <w:tcW w:w="1984" w:type="dxa"/>
            <w:vAlign w:val="center"/>
          </w:tcPr>
          <w:p w:rsidR="00990179" w:rsidRDefault="00990179" w:rsidP="00C35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Умеет определять, анализировать и устранять узкие места </w:t>
            </w:r>
            <w:r>
              <w:rPr>
                <w:sz w:val="16"/>
                <w:szCs w:val="16"/>
              </w:rPr>
              <w:lastRenderedPageBreak/>
              <w:t xml:space="preserve">проекта </w:t>
            </w:r>
          </w:p>
        </w:tc>
      </w:tr>
      <w:tr w:rsidR="00990179" w:rsidTr="00C3579A">
        <w:trPr>
          <w:trHeight w:val="45"/>
        </w:trPr>
        <w:tc>
          <w:tcPr>
            <w:tcW w:w="1369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2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509" w:type="dxa"/>
            <w:vMerge/>
            <w:vAlign w:val="center"/>
          </w:tcPr>
          <w:p w:rsidR="00990179" w:rsidRDefault="00990179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90179" w:rsidRDefault="00990179" w:rsidP="00C3579A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УК(У)-2.5З1</w:t>
            </w:r>
          </w:p>
        </w:tc>
        <w:tc>
          <w:tcPr>
            <w:tcW w:w="1984" w:type="dxa"/>
            <w:vAlign w:val="center"/>
          </w:tcPr>
          <w:p w:rsidR="00990179" w:rsidRDefault="00990179" w:rsidP="00C3579A">
            <w:pPr>
              <w:ind w:firstLine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Знает методы  и инструменты оперативного планирования и контроля проекта</w:t>
            </w:r>
          </w:p>
        </w:tc>
      </w:tr>
      <w:tr w:rsidR="00405721" w:rsidTr="00C3579A">
        <w:trPr>
          <w:trHeight w:val="45"/>
        </w:trPr>
        <w:tc>
          <w:tcPr>
            <w:tcW w:w="1369" w:type="dxa"/>
            <w:vMerge w:val="restart"/>
            <w:vAlign w:val="center"/>
          </w:tcPr>
          <w:p w:rsidR="00405721" w:rsidRDefault="00405721" w:rsidP="00C3579A">
            <w:pPr>
              <w:ind w:firstLine="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proofErr w:type="gramStart"/>
            <w:r>
              <w:rPr>
                <w:color w:val="000000"/>
                <w:sz w:val="16"/>
                <w:szCs w:val="16"/>
              </w:rPr>
              <w:t>К(</w:t>
            </w:r>
            <w:proofErr w:type="gramEnd"/>
            <w:r>
              <w:rPr>
                <w:color w:val="000000"/>
                <w:sz w:val="16"/>
                <w:szCs w:val="16"/>
              </w:rPr>
              <w:t>У)-3</w:t>
            </w:r>
          </w:p>
        </w:tc>
        <w:tc>
          <w:tcPr>
            <w:tcW w:w="1432" w:type="dxa"/>
            <w:vMerge w:val="restart"/>
            <w:vAlign w:val="center"/>
          </w:tcPr>
          <w:p w:rsidR="00405721" w:rsidRDefault="00405721" w:rsidP="00C3579A">
            <w:pPr>
              <w:ind w:firstLine="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1318" w:type="dxa"/>
            <w:vMerge w:val="restart"/>
            <w:vAlign w:val="center"/>
          </w:tcPr>
          <w:p w:rsidR="00405721" w:rsidRDefault="00405721" w:rsidP="00C3579A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И.УК(У)-3.1</w:t>
            </w:r>
          </w:p>
        </w:tc>
        <w:tc>
          <w:tcPr>
            <w:tcW w:w="2509" w:type="dxa"/>
            <w:vMerge w:val="restart"/>
            <w:vAlign w:val="center"/>
          </w:tcPr>
          <w:p w:rsidR="00405721" w:rsidRDefault="00405721" w:rsidP="00C3579A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Определяет свою роль в команде, исходя из стратегии сотрудничества для достижения поставленной цели</w:t>
            </w:r>
          </w:p>
        </w:tc>
        <w:tc>
          <w:tcPr>
            <w:tcW w:w="1276" w:type="dxa"/>
            <w:vAlign w:val="center"/>
          </w:tcPr>
          <w:p w:rsidR="00405721" w:rsidRDefault="00405721" w:rsidP="00C3579A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УК(У)-3.1В2</w:t>
            </w:r>
          </w:p>
        </w:tc>
        <w:tc>
          <w:tcPr>
            <w:tcW w:w="1984" w:type="dxa"/>
            <w:vAlign w:val="center"/>
          </w:tcPr>
          <w:p w:rsidR="00405721" w:rsidRDefault="00405721" w:rsidP="00C3579A">
            <w:pPr>
              <w:ind w:firstLine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Владеет навыками делегирования полномочий в группе</w:t>
            </w:r>
          </w:p>
        </w:tc>
      </w:tr>
      <w:tr w:rsidR="00405721" w:rsidTr="00C3579A">
        <w:trPr>
          <w:trHeight w:val="45"/>
        </w:trPr>
        <w:tc>
          <w:tcPr>
            <w:tcW w:w="1369" w:type="dxa"/>
            <w:vMerge/>
            <w:vAlign w:val="center"/>
          </w:tcPr>
          <w:p w:rsidR="00405721" w:rsidRDefault="00405721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2" w:type="dxa"/>
            <w:vMerge/>
            <w:vAlign w:val="center"/>
          </w:tcPr>
          <w:p w:rsidR="00405721" w:rsidRDefault="00405721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405721" w:rsidRDefault="00405721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509" w:type="dxa"/>
            <w:vMerge/>
            <w:vAlign w:val="center"/>
          </w:tcPr>
          <w:p w:rsidR="00405721" w:rsidRDefault="00405721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05721" w:rsidRDefault="00405721" w:rsidP="00C3579A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УК(У)-3.1У2</w:t>
            </w:r>
          </w:p>
        </w:tc>
        <w:tc>
          <w:tcPr>
            <w:tcW w:w="1984" w:type="dxa"/>
            <w:vAlign w:val="center"/>
          </w:tcPr>
          <w:p w:rsidR="00405721" w:rsidRDefault="00405721" w:rsidP="00C35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Умеет распределять полномочия и определять роли участников команды с учетом их индивидуальных и профессиональных особенностей </w:t>
            </w:r>
          </w:p>
        </w:tc>
      </w:tr>
      <w:tr w:rsidR="00405721" w:rsidTr="00C3579A">
        <w:trPr>
          <w:trHeight w:val="45"/>
        </w:trPr>
        <w:tc>
          <w:tcPr>
            <w:tcW w:w="1369" w:type="dxa"/>
            <w:vMerge/>
            <w:vAlign w:val="center"/>
          </w:tcPr>
          <w:p w:rsidR="00405721" w:rsidRDefault="00405721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2" w:type="dxa"/>
            <w:vMerge/>
            <w:vAlign w:val="center"/>
          </w:tcPr>
          <w:p w:rsidR="00405721" w:rsidRDefault="00405721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405721" w:rsidRDefault="00405721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509" w:type="dxa"/>
            <w:vMerge/>
            <w:vAlign w:val="center"/>
          </w:tcPr>
          <w:p w:rsidR="00405721" w:rsidRDefault="00405721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05721" w:rsidRDefault="00405721" w:rsidP="00C3579A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УК(У)-3.1З2</w:t>
            </w:r>
          </w:p>
        </w:tc>
        <w:tc>
          <w:tcPr>
            <w:tcW w:w="1984" w:type="dxa"/>
            <w:vAlign w:val="center"/>
          </w:tcPr>
          <w:p w:rsidR="00405721" w:rsidRDefault="00405721" w:rsidP="00C3579A">
            <w:pPr>
              <w:ind w:firstLine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Знает основные принципы делегирования полномочий</w:t>
            </w:r>
          </w:p>
        </w:tc>
      </w:tr>
      <w:tr w:rsidR="00405721" w:rsidTr="00C3579A">
        <w:trPr>
          <w:trHeight w:val="45"/>
        </w:trPr>
        <w:tc>
          <w:tcPr>
            <w:tcW w:w="1369" w:type="dxa"/>
            <w:vMerge/>
            <w:vAlign w:val="center"/>
          </w:tcPr>
          <w:p w:rsidR="00405721" w:rsidRDefault="00405721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2" w:type="dxa"/>
            <w:vMerge/>
            <w:vAlign w:val="center"/>
          </w:tcPr>
          <w:p w:rsidR="00405721" w:rsidRDefault="00405721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405721" w:rsidRDefault="00405721" w:rsidP="00C3579A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И.УК(У)-3.2</w:t>
            </w:r>
          </w:p>
        </w:tc>
        <w:tc>
          <w:tcPr>
            <w:tcW w:w="2509" w:type="dxa"/>
            <w:vMerge w:val="restart"/>
            <w:vAlign w:val="center"/>
          </w:tcPr>
          <w:p w:rsidR="00405721" w:rsidRDefault="00405721" w:rsidP="00C3579A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Формулирует и учитывает в своей деятельности особенности поведения групп людей, выделенных в зависимости от поставленной цели</w:t>
            </w:r>
          </w:p>
        </w:tc>
        <w:tc>
          <w:tcPr>
            <w:tcW w:w="1276" w:type="dxa"/>
            <w:vAlign w:val="center"/>
          </w:tcPr>
          <w:p w:rsidR="00405721" w:rsidRDefault="00405721" w:rsidP="00C3579A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УК(У)-3.2В2</w:t>
            </w:r>
          </w:p>
        </w:tc>
        <w:tc>
          <w:tcPr>
            <w:tcW w:w="1984" w:type="dxa"/>
            <w:vAlign w:val="center"/>
          </w:tcPr>
          <w:p w:rsidR="00405721" w:rsidRDefault="00405721" w:rsidP="00C3579A">
            <w:pPr>
              <w:ind w:firstLine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Владеет навыками организации эффективной командной работы над проектом</w:t>
            </w:r>
          </w:p>
        </w:tc>
      </w:tr>
      <w:tr w:rsidR="00405721" w:rsidTr="00C3579A">
        <w:trPr>
          <w:trHeight w:val="45"/>
        </w:trPr>
        <w:tc>
          <w:tcPr>
            <w:tcW w:w="1369" w:type="dxa"/>
            <w:vMerge/>
            <w:vAlign w:val="center"/>
          </w:tcPr>
          <w:p w:rsidR="00405721" w:rsidRDefault="00405721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2" w:type="dxa"/>
            <w:vMerge/>
            <w:vAlign w:val="center"/>
          </w:tcPr>
          <w:p w:rsidR="00405721" w:rsidRDefault="00405721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405721" w:rsidRDefault="00405721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509" w:type="dxa"/>
            <w:vMerge/>
            <w:vAlign w:val="center"/>
          </w:tcPr>
          <w:p w:rsidR="00405721" w:rsidRDefault="00405721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05721" w:rsidRDefault="00405721" w:rsidP="00C3579A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УК(У)-3.2У2</w:t>
            </w:r>
          </w:p>
        </w:tc>
        <w:tc>
          <w:tcPr>
            <w:tcW w:w="1984" w:type="dxa"/>
            <w:vAlign w:val="center"/>
          </w:tcPr>
          <w:p w:rsidR="00405721" w:rsidRDefault="00405721" w:rsidP="00C3579A">
            <w:pPr>
              <w:ind w:firstLine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Умеет формировать рабочую группу (проектную команду)  исходя из цели и задач проекта</w:t>
            </w:r>
          </w:p>
        </w:tc>
      </w:tr>
      <w:tr w:rsidR="00405721" w:rsidTr="00C3579A">
        <w:trPr>
          <w:trHeight w:val="45"/>
        </w:trPr>
        <w:tc>
          <w:tcPr>
            <w:tcW w:w="1369" w:type="dxa"/>
            <w:vMerge/>
            <w:vAlign w:val="center"/>
          </w:tcPr>
          <w:p w:rsidR="00405721" w:rsidRDefault="00405721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2" w:type="dxa"/>
            <w:vMerge/>
            <w:vAlign w:val="center"/>
          </w:tcPr>
          <w:p w:rsidR="00405721" w:rsidRDefault="00405721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405721" w:rsidRDefault="00405721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509" w:type="dxa"/>
            <w:vMerge/>
            <w:vAlign w:val="center"/>
          </w:tcPr>
          <w:p w:rsidR="00405721" w:rsidRDefault="00405721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05721" w:rsidRDefault="00405721" w:rsidP="00C3579A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УК(У)-3.2З2</w:t>
            </w:r>
          </w:p>
        </w:tc>
        <w:tc>
          <w:tcPr>
            <w:tcW w:w="1984" w:type="dxa"/>
            <w:vAlign w:val="center"/>
          </w:tcPr>
          <w:p w:rsidR="00405721" w:rsidRDefault="00405721" w:rsidP="00C3579A">
            <w:pPr>
              <w:ind w:firstLine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Знает основные концепции мотивации</w:t>
            </w:r>
          </w:p>
        </w:tc>
      </w:tr>
      <w:tr w:rsidR="00405721" w:rsidTr="00C3579A">
        <w:trPr>
          <w:trHeight w:val="45"/>
        </w:trPr>
        <w:tc>
          <w:tcPr>
            <w:tcW w:w="1369" w:type="dxa"/>
            <w:vMerge/>
            <w:vAlign w:val="center"/>
          </w:tcPr>
          <w:p w:rsidR="00405721" w:rsidRDefault="00405721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2" w:type="dxa"/>
            <w:vMerge/>
            <w:vAlign w:val="center"/>
          </w:tcPr>
          <w:p w:rsidR="00405721" w:rsidRDefault="00405721" w:rsidP="00C35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405721" w:rsidRPr="00327675" w:rsidRDefault="00405721" w:rsidP="00A653ED">
            <w:pPr>
              <w:ind w:firstLine="13"/>
              <w:jc w:val="center"/>
              <w:rPr>
                <w:color w:val="000000" w:themeColor="text1"/>
                <w:sz w:val="16"/>
                <w:szCs w:val="16"/>
              </w:rPr>
            </w:pPr>
            <w:r w:rsidRPr="00327675">
              <w:rPr>
                <w:color w:val="000000" w:themeColor="text1"/>
                <w:sz w:val="16"/>
                <w:szCs w:val="16"/>
              </w:rPr>
              <w:t>И.У</w:t>
            </w:r>
            <w:proofErr w:type="gramStart"/>
            <w:r w:rsidRPr="00327675">
              <w:rPr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327675">
              <w:rPr>
                <w:color w:val="000000" w:themeColor="text1"/>
                <w:sz w:val="16"/>
                <w:szCs w:val="16"/>
              </w:rPr>
              <w:t>У)-3.5</w:t>
            </w:r>
          </w:p>
        </w:tc>
        <w:tc>
          <w:tcPr>
            <w:tcW w:w="2509" w:type="dxa"/>
            <w:vAlign w:val="center"/>
          </w:tcPr>
          <w:p w:rsidR="00405721" w:rsidRPr="00327675" w:rsidRDefault="00405721" w:rsidP="00A653ED">
            <w:pPr>
              <w:ind w:firstLine="13"/>
              <w:rPr>
                <w:color w:val="000000" w:themeColor="text1"/>
                <w:sz w:val="16"/>
                <w:szCs w:val="16"/>
              </w:rPr>
            </w:pPr>
            <w:r w:rsidRPr="00327675">
              <w:rPr>
                <w:color w:val="000000" w:themeColor="text1"/>
                <w:sz w:val="16"/>
                <w:szCs w:val="16"/>
              </w:rPr>
              <w:t>Участвует в командной работе по выполнению поручений</w:t>
            </w:r>
          </w:p>
        </w:tc>
        <w:tc>
          <w:tcPr>
            <w:tcW w:w="1276" w:type="dxa"/>
            <w:vAlign w:val="center"/>
          </w:tcPr>
          <w:p w:rsidR="00405721" w:rsidRDefault="00405721" w:rsidP="00A653ED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К(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У)-3.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>З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1984" w:type="dxa"/>
            <w:vAlign w:val="center"/>
          </w:tcPr>
          <w:p w:rsidR="00405721" w:rsidRPr="00327675" w:rsidRDefault="00405721" w:rsidP="00A653ED">
            <w:pPr>
              <w:rPr>
                <w:sz w:val="16"/>
                <w:szCs w:val="16"/>
              </w:rPr>
            </w:pPr>
            <w:r w:rsidRPr="00327675">
              <w:rPr>
                <w:sz w:val="16"/>
                <w:szCs w:val="16"/>
              </w:rPr>
              <w:t xml:space="preserve">Знает основы </w:t>
            </w:r>
            <w:proofErr w:type="spellStart"/>
            <w:r w:rsidRPr="00327675">
              <w:rPr>
                <w:sz w:val="16"/>
                <w:szCs w:val="16"/>
              </w:rPr>
              <w:t>командообразования</w:t>
            </w:r>
            <w:proofErr w:type="spellEnd"/>
          </w:p>
          <w:p w:rsidR="00405721" w:rsidRDefault="00405721" w:rsidP="00A653ED">
            <w:pPr>
              <w:ind w:firstLine="13"/>
              <w:rPr>
                <w:sz w:val="16"/>
                <w:szCs w:val="16"/>
              </w:rPr>
            </w:pPr>
          </w:p>
        </w:tc>
      </w:tr>
    </w:tbl>
    <w:p w:rsidR="006C7782" w:rsidRDefault="006C7782" w:rsidP="006C7782">
      <w:pPr>
        <w:jc w:val="both"/>
      </w:pPr>
    </w:p>
    <w:p w:rsidR="005F28FA" w:rsidRDefault="00D1372D">
      <w:pPr>
        <w:pStyle w:val="1"/>
      </w:pPr>
      <w:bookmarkStart w:id="0" w:name="_heading=h.gjdgxs" w:colFirst="0" w:colLast="0"/>
      <w:bookmarkEnd w:id="0"/>
      <w:r>
        <w:t>2</w:t>
      </w:r>
      <w:r w:rsidR="004B6C5D">
        <w:t>. Планируемые результаты обучения по дисциплине</w:t>
      </w:r>
    </w:p>
    <w:p w:rsidR="005F28FA" w:rsidRDefault="005F28FA">
      <w:pPr>
        <w:ind w:firstLine="600"/>
        <w:jc w:val="both"/>
      </w:pPr>
    </w:p>
    <w:p w:rsidR="005F28FA" w:rsidRDefault="004B6C5D">
      <w:pPr>
        <w:ind w:firstLine="600"/>
        <w:jc w:val="both"/>
      </w:pPr>
      <w:r>
        <w:t>После успешного освоения дисциплины будут сформированы результаты обучения:</w:t>
      </w:r>
    </w:p>
    <w:p w:rsidR="005F28FA" w:rsidRDefault="005F28FA">
      <w:pPr>
        <w:pStyle w:val="1"/>
        <w:jc w:val="left"/>
      </w:pPr>
    </w:p>
    <w:tbl>
      <w:tblPr>
        <w:tblStyle w:val="affb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9"/>
        <w:gridCol w:w="7378"/>
        <w:gridCol w:w="1552"/>
      </w:tblGrid>
      <w:tr w:rsidR="00405721" w:rsidTr="00A653ED">
        <w:tc>
          <w:tcPr>
            <w:tcW w:w="8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405721" w:rsidRDefault="00405721" w:rsidP="00A653ED">
            <w:pPr>
              <w:widowControl/>
              <w:ind w:firstLine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Планируемые результаты </w:t>
            </w:r>
            <w:proofErr w:type="gramStart"/>
            <w:r>
              <w:rPr>
                <w:b/>
                <w:sz w:val="16"/>
                <w:szCs w:val="16"/>
              </w:rPr>
              <w:t>обучения по дисциплине</w:t>
            </w:r>
            <w:proofErr w:type="gramEnd"/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405721" w:rsidRDefault="00405721" w:rsidP="00A653ED">
            <w:pPr>
              <w:widowControl/>
              <w:ind w:firstLine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Индикатор достижения компетенции </w:t>
            </w:r>
          </w:p>
        </w:tc>
      </w:tr>
      <w:tr w:rsidR="00405721" w:rsidTr="00A653ED">
        <w:tc>
          <w:tcPr>
            <w:tcW w:w="959" w:type="dxa"/>
            <w:shd w:val="clear" w:color="auto" w:fill="EDEDED"/>
          </w:tcPr>
          <w:p w:rsidR="00405721" w:rsidRDefault="00405721" w:rsidP="00A653ED">
            <w:pPr>
              <w:widowControl/>
              <w:ind w:firstLine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7378" w:type="dxa"/>
            <w:tcBorders>
              <w:right w:val="single" w:sz="4" w:space="0" w:color="000000"/>
            </w:tcBorders>
            <w:shd w:val="clear" w:color="auto" w:fill="EDEDED"/>
          </w:tcPr>
          <w:p w:rsidR="00405721" w:rsidRDefault="00405721" w:rsidP="00A653ED">
            <w:pPr>
              <w:widowControl/>
              <w:ind w:firstLine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</w:tcPr>
          <w:p w:rsidR="00405721" w:rsidRDefault="00405721" w:rsidP="00A653ED">
            <w:pPr>
              <w:widowControl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</w:tr>
      <w:tr w:rsidR="00405721" w:rsidTr="00A653ED">
        <w:trPr>
          <w:trHeight w:val="412"/>
        </w:trPr>
        <w:tc>
          <w:tcPr>
            <w:tcW w:w="959" w:type="dxa"/>
            <w:shd w:val="clear" w:color="auto" w:fill="auto"/>
          </w:tcPr>
          <w:p w:rsidR="00405721" w:rsidRDefault="00405721" w:rsidP="00A65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378" w:type="dxa"/>
          </w:tcPr>
          <w:p w:rsidR="00405721" w:rsidRPr="00A214D3" w:rsidRDefault="00405721" w:rsidP="00A653ED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A214D3">
              <w:rPr>
                <w:sz w:val="20"/>
                <w:szCs w:val="20"/>
              </w:rPr>
              <w:t>Способен</w:t>
            </w:r>
            <w:proofErr w:type="gramEnd"/>
            <w:r w:rsidRPr="00A214D3">
              <w:rPr>
                <w:sz w:val="20"/>
                <w:szCs w:val="20"/>
              </w:rPr>
              <w:t xml:space="preserve"> анализировать и обосновывать хозяйственную целесообразность и экономическую эффективность проектных решений при наличии ограничивающих факторов и ресурсного обеспечения в рамках поставленной цели</w:t>
            </w:r>
          </w:p>
        </w:tc>
        <w:tc>
          <w:tcPr>
            <w:tcW w:w="1552" w:type="dxa"/>
          </w:tcPr>
          <w:p w:rsidR="00405721" w:rsidRPr="00A214D3" w:rsidRDefault="00405721" w:rsidP="00A653ED">
            <w:pPr>
              <w:ind w:firstLine="13"/>
              <w:jc w:val="center"/>
              <w:rPr>
                <w:sz w:val="20"/>
                <w:szCs w:val="20"/>
              </w:rPr>
            </w:pPr>
            <w:r w:rsidRPr="00A214D3">
              <w:rPr>
                <w:sz w:val="20"/>
                <w:szCs w:val="20"/>
              </w:rPr>
              <w:t>И.У</w:t>
            </w:r>
            <w:proofErr w:type="gramStart"/>
            <w:r w:rsidRPr="00A214D3">
              <w:rPr>
                <w:sz w:val="20"/>
                <w:szCs w:val="20"/>
              </w:rPr>
              <w:t>К(</w:t>
            </w:r>
            <w:proofErr w:type="gramEnd"/>
            <w:r w:rsidRPr="00A214D3">
              <w:rPr>
                <w:sz w:val="20"/>
                <w:szCs w:val="20"/>
              </w:rPr>
              <w:t>У)-2.1</w:t>
            </w:r>
          </w:p>
          <w:p w:rsidR="00405721" w:rsidRPr="00A214D3" w:rsidRDefault="00405721" w:rsidP="00A653ED">
            <w:pPr>
              <w:ind w:firstLine="13"/>
              <w:jc w:val="center"/>
              <w:rPr>
                <w:sz w:val="20"/>
                <w:szCs w:val="20"/>
              </w:rPr>
            </w:pPr>
            <w:r w:rsidRPr="00A214D3">
              <w:rPr>
                <w:sz w:val="20"/>
                <w:szCs w:val="20"/>
              </w:rPr>
              <w:t>И.У</w:t>
            </w:r>
            <w:proofErr w:type="gramStart"/>
            <w:r w:rsidRPr="00A214D3">
              <w:rPr>
                <w:sz w:val="20"/>
                <w:szCs w:val="20"/>
              </w:rPr>
              <w:t>К(</w:t>
            </w:r>
            <w:proofErr w:type="gramEnd"/>
            <w:r w:rsidRPr="00A214D3">
              <w:rPr>
                <w:sz w:val="20"/>
                <w:szCs w:val="20"/>
              </w:rPr>
              <w:t>У)-2.2</w:t>
            </w:r>
          </w:p>
          <w:p w:rsidR="00405721" w:rsidRPr="00A214D3" w:rsidRDefault="00405721" w:rsidP="00A653ED">
            <w:pPr>
              <w:ind w:firstLine="13"/>
              <w:jc w:val="center"/>
              <w:rPr>
                <w:sz w:val="20"/>
                <w:szCs w:val="20"/>
              </w:rPr>
            </w:pPr>
            <w:r w:rsidRPr="00A214D3">
              <w:rPr>
                <w:sz w:val="20"/>
                <w:szCs w:val="20"/>
              </w:rPr>
              <w:t>И.У</w:t>
            </w:r>
            <w:proofErr w:type="gramStart"/>
            <w:r w:rsidRPr="00A214D3">
              <w:rPr>
                <w:sz w:val="20"/>
                <w:szCs w:val="20"/>
              </w:rPr>
              <w:t>К(</w:t>
            </w:r>
            <w:proofErr w:type="gramEnd"/>
            <w:r w:rsidRPr="00A214D3">
              <w:rPr>
                <w:sz w:val="20"/>
                <w:szCs w:val="20"/>
              </w:rPr>
              <w:t>У)-2.4</w:t>
            </w:r>
          </w:p>
          <w:p w:rsidR="00405721" w:rsidRPr="00A214D3" w:rsidRDefault="00405721" w:rsidP="00A653ED">
            <w:pPr>
              <w:ind w:firstLine="13"/>
              <w:jc w:val="center"/>
              <w:rPr>
                <w:sz w:val="20"/>
                <w:szCs w:val="20"/>
              </w:rPr>
            </w:pPr>
            <w:r w:rsidRPr="00A214D3">
              <w:rPr>
                <w:sz w:val="20"/>
                <w:szCs w:val="20"/>
              </w:rPr>
              <w:t>И.У</w:t>
            </w:r>
            <w:proofErr w:type="gramStart"/>
            <w:r w:rsidRPr="00A214D3">
              <w:rPr>
                <w:sz w:val="20"/>
                <w:szCs w:val="20"/>
              </w:rPr>
              <w:t>К(</w:t>
            </w:r>
            <w:proofErr w:type="gramEnd"/>
            <w:r w:rsidRPr="00A214D3">
              <w:rPr>
                <w:sz w:val="20"/>
                <w:szCs w:val="20"/>
              </w:rPr>
              <w:t>У)-2.5</w:t>
            </w:r>
          </w:p>
        </w:tc>
      </w:tr>
      <w:tr w:rsidR="00405721" w:rsidTr="00A653ED">
        <w:tc>
          <w:tcPr>
            <w:tcW w:w="959" w:type="dxa"/>
            <w:shd w:val="clear" w:color="auto" w:fill="auto"/>
          </w:tcPr>
          <w:p w:rsidR="00405721" w:rsidRDefault="00405721" w:rsidP="00A65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378" w:type="dxa"/>
          </w:tcPr>
          <w:p w:rsidR="00405721" w:rsidRPr="00A214D3" w:rsidRDefault="00405721" w:rsidP="00A653ED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A214D3">
              <w:rPr>
                <w:sz w:val="20"/>
                <w:szCs w:val="20"/>
              </w:rPr>
              <w:t>Способен</w:t>
            </w:r>
            <w:proofErr w:type="gramEnd"/>
            <w:r w:rsidRPr="00A214D3">
              <w:rPr>
                <w:sz w:val="20"/>
                <w:szCs w:val="20"/>
              </w:rPr>
              <w:t xml:space="preserve"> взаимодействовать в группе, организовывать работу исполнителей и генерировать организационно-управленческих решения в нестандартных ситуациях, а также нести за них ответственность</w:t>
            </w:r>
          </w:p>
        </w:tc>
        <w:tc>
          <w:tcPr>
            <w:tcW w:w="1552" w:type="dxa"/>
          </w:tcPr>
          <w:p w:rsidR="00405721" w:rsidRPr="00A214D3" w:rsidRDefault="00405721" w:rsidP="00A653ED">
            <w:pPr>
              <w:ind w:firstLine="13"/>
              <w:jc w:val="center"/>
              <w:rPr>
                <w:sz w:val="20"/>
                <w:szCs w:val="20"/>
              </w:rPr>
            </w:pPr>
            <w:r w:rsidRPr="00A214D3">
              <w:rPr>
                <w:sz w:val="20"/>
                <w:szCs w:val="20"/>
              </w:rPr>
              <w:t>И.У</w:t>
            </w:r>
            <w:proofErr w:type="gramStart"/>
            <w:r w:rsidRPr="00A214D3">
              <w:rPr>
                <w:sz w:val="20"/>
                <w:szCs w:val="20"/>
              </w:rPr>
              <w:t>К(</w:t>
            </w:r>
            <w:proofErr w:type="gramEnd"/>
            <w:r w:rsidRPr="00A214D3">
              <w:rPr>
                <w:sz w:val="20"/>
                <w:szCs w:val="20"/>
              </w:rPr>
              <w:t>У)-3.1</w:t>
            </w:r>
          </w:p>
          <w:p w:rsidR="00405721" w:rsidRPr="00A214D3" w:rsidRDefault="00405721" w:rsidP="00A653ED">
            <w:pPr>
              <w:ind w:firstLine="13"/>
              <w:jc w:val="center"/>
              <w:rPr>
                <w:sz w:val="20"/>
                <w:szCs w:val="20"/>
              </w:rPr>
            </w:pPr>
            <w:r w:rsidRPr="00A214D3">
              <w:rPr>
                <w:sz w:val="20"/>
                <w:szCs w:val="20"/>
              </w:rPr>
              <w:t>И.У</w:t>
            </w:r>
            <w:proofErr w:type="gramStart"/>
            <w:r w:rsidRPr="00A214D3">
              <w:rPr>
                <w:sz w:val="20"/>
                <w:szCs w:val="20"/>
              </w:rPr>
              <w:t>К(</w:t>
            </w:r>
            <w:proofErr w:type="gramEnd"/>
            <w:r w:rsidRPr="00A214D3">
              <w:rPr>
                <w:sz w:val="20"/>
                <w:szCs w:val="20"/>
              </w:rPr>
              <w:t>У)-3.2</w:t>
            </w:r>
          </w:p>
          <w:p w:rsidR="00405721" w:rsidRPr="00A214D3" w:rsidRDefault="00405721" w:rsidP="00A653ED">
            <w:pPr>
              <w:ind w:firstLine="13"/>
              <w:jc w:val="center"/>
              <w:rPr>
                <w:sz w:val="20"/>
                <w:szCs w:val="20"/>
              </w:rPr>
            </w:pPr>
            <w:r w:rsidRPr="00A214D3">
              <w:rPr>
                <w:color w:val="000000" w:themeColor="text1"/>
                <w:sz w:val="20"/>
                <w:szCs w:val="20"/>
              </w:rPr>
              <w:t>И.У</w:t>
            </w:r>
            <w:proofErr w:type="gramStart"/>
            <w:r w:rsidRPr="00A214D3">
              <w:rPr>
                <w:color w:val="000000" w:themeColor="text1"/>
                <w:sz w:val="20"/>
                <w:szCs w:val="20"/>
              </w:rPr>
              <w:t>К(</w:t>
            </w:r>
            <w:proofErr w:type="gramEnd"/>
            <w:r w:rsidRPr="00A214D3">
              <w:rPr>
                <w:color w:val="000000" w:themeColor="text1"/>
                <w:sz w:val="20"/>
                <w:szCs w:val="20"/>
              </w:rPr>
              <w:t>У)-3.5</w:t>
            </w:r>
          </w:p>
        </w:tc>
      </w:tr>
    </w:tbl>
    <w:p w:rsidR="00EB542E" w:rsidRDefault="00EB542E">
      <w:pPr>
        <w:pStyle w:val="1"/>
      </w:pPr>
    </w:p>
    <w:p w:rsidR="005F28FA" w:rsidRDefault="00D1372D">
      <w:pPr>
        <w:pStyle w:val="1"/>
      </w:pPr>
      <w:r>
        <w:t>3</w:t>
      </w:r>
      <w:r w:rsidR="004B6C5D">
        <w:t>. Структура и содержание дисциплины</w:t>
      </w:r>
    </w:p>
    <w:p w:rsidR="005F28FA" w:rsidRDefault="005F28FA">
      <w:pPr>
        <w:jc w:val="center"/>
        <w:rPr>
          <w:b/>
        </w:rPr>
      </w:pPr>
    </w:p>
    <w:p w:rsidR="00A27A84" w:rsidRDefault="00A27A84" w:rsidP="00A27A84">
      <w:pPr>
        <w:ind w:firstLine="567"/>
        <w:jc w:val="center"/>
        <w:rPr>
          <w:b/>
        </w:rPr>
      </w:pPr>
      <w:r>
        <w:rPr>
          <w:b/>
        </w:rPr>
        <w:t>Основные виды учебной деятельности</w:t>
      </w:r>
    </w:p>
    <w:tbl>
      <w:tblPr>
        <w:tblW w:w="95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5"/>
        <w:gridCol w:w="1417"/>
        <w:gridCol w:w="3118"/>
        <w:gridCol w:w="1235"/>
      </w:tblGrid>
      <w:tr w:rsidR="00A27A84" w:rsidTr="0004505B">
        <w:tc>
          <w:tcPr>
            <w:tcW w:w="3825" w:type="dxa"/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Разделы дисциплины</w:t>
            </w:r>
          </w:p>
        </w:tc>
        <w:tc>
          <w:tcPr>
            <w:tcW w:w="1417" w:type="dxa"/>
          </w:tcPr>
          <w:p w:rsidR="00A27A84" w:rsidRDefault="00A27A84" w:rsidP="000450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Формируемый результат обучения по дисциплине</w:t>
            </w:r>
          </w:p>
        </w:tc>
        <w:tc>
          <w:tcPr>
            <w:tcW w:w="3118" w:type="dxa"/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Виды учебной деятельности</w:t>
            </w:r>
          </w:p>
        </w:tc>
        <w:tc>
          <w:tcPr>
            <w:tcW w:w="1235" w:type="dxa"/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Объем времени, ч.</w:t>
            </w:r>
          </w:p>
        </w:tc>
      </w:tr>
      <w:tr w:rsidR="00A27A84" w:rsidTr="0004505B">
        <w:tc>
          <w:tcPr>
            <w:tcW w:w="3825" w:type="dxa"/>
            <w:vMerge w:val="restart"/>
            <w:shd w:val="clear" w:color="auto" w:fill="auto"/>
          </w:tcPr>
          <w:p w:rsidR="00A27A84" w:rsidRDefault="00A27A84" w:rsidP="0004505B">
            <w:pPr>
              <w:rPr>
                <w:b/>
              </w:rPr>
            </w:pPr>
            <w:r>
              <w:rPr>
                <w:b/>
              </w:rPr>
              <w:t>Раздел 1. Эффективность экономического механизма предприятия как объекта управления</w:t>
            </w:r>
          </w:p>
        </w:tc>
        <w:tc>
          <w:tcPr>
            <w:tcW w:w="1417" w:type="dxa"/>
            <w:vMerge w:val="restart"/>
          </w:tcPr>
          <w:p w:rsidR="00A27A84" w:rsidRDefault="00A27A84" w:rsidP="0004505B">
            <w:pPr>
              <w:jc w:val="center"/>
            </w:pPr>
            <w:r>
              <w:t>РД1</w:t>
            </w:r>
          </w:p>
          <w:p w:rsidR="00A27A84" w:rsidRDefault="00A27A84" w:rsidP="0004505B">
            <w:pPr>
              <w:jc w:val="center"/>
            </w:pPr>
            <w:r>
              <w:t>РД2</w:t>
            </w:r>
          </w:p>
          <w:p w:rsidR="00A27A84" w:rsidRDefault="00A27A84" w:rsidP="0004505B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A27A84" w:rsidRDefault="00A27A84" w:rsidP="0004505B">
            <w:pPr>
              <w:rPr>
                <w:b/>
              </w:rPr>
            </w:pPr>
            <w:r>
              <w:t>Лекции</w:t>
            </w:r>
          </w:p>
        </w:tc>
        <w:tc>
          <w:tcPr>
            <w:tcW w:w="1235" w:type="dxa"/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rPr>
                <w:b/>
              </w:rPr>
              <w:t xml:space="preserve">2   </w:t>
            </w:r>
          </w:p>
        </w:tc>
      </w:tr>
      <w:tr w:rsidR="00A27A84" w:rsidTr="0004505B">
        <w:tc>
          <w:tcPr>
            <w:tcW w:w="3825" w:type="dxa"/>
            <w:vMerge/>
            <w:shd w:val="clear" w:color="auto" w:fill="auto"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A27A84" w:rsidRDefault="00A27A84" w:rsidP="0004505B">
            <w:r>
              <w:t>Практические занятия</w:t>
            </w:r>
          </w:p>
        </w:tc>
        <w:tc>
          <w:tcPr>
            <w:tcW w:w="1235" w:type="dxa"/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7A84" w:rsidTr="0004505B">
        <w:tc>
          <w:tcPr>
            <w:tcW w:w="3825" w:type="dxa"/>
            <w:vMerge/>
            <w:shd w:val="clear" w:color="auto" w:fill="auto"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A27A84" w:rsidRDefault="00A27A84" w:rsidP="0004505B">
            <w:r>
              <w:t>Лабораторные занятия</w:t>
            </w:r>
          </w:p>
        </w:tc>
        <w:tc>
          <w:tcPr>
            <w:tcW w:w="1235" w:type="dxa"/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7A84" w:rsidTr="0004505B">
        <w:tc>
          <w:tcPr>
            <w:tcW w:w="3825" w:type="dxa"/>
            <w:vMerge/>
            <w:shd w:val="clear" w:color="auto" w:fill="auto"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A27A84" w:rsidRDefault="00A27A84" w:rsidP="0004505B">
            <w:r>
              <w:t>Самостоятельная работа</w:t>
            </w:r>
          </w:p>
        </w:tc>
        <w:tc>
          <w:tcPr>
            <w:tcW w:w="1235" w:type="dxa"/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27A84" w:rsidTr="0004505B">
        <w:trPr>
          <w:trHeight w:val="279"/>
        </w:trPr>
        <w:tc>
          <w:tcPr>
            <w:tcW w:w="3825" w:type="dxa"/>
            <w:vMerge w:val="restart"/>
            <w:shd w:val="clear" w:color="auto" w:fill="auto"/>
          </w:tcPr>
          <w:p w:rsidR="00A27A84" w:rsidRDefault="00A27A84" w:rsidP="0004505B">
            <w:pPr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A27A84" w:rsidRDefault="00A27A84" w:rsidP="0004505B">
            <w:pPr>
              <w:rPr>
                <w:b/>
              </w:rPr>
            </w:pPr>
            <w:r>
              <w:rPr>
                <w:b/>
              </w:rPr>
              <w:t>Основы управления на предприятии</w:t>
            </w:r>
          </w:p>
        </w:tc>
        <w:tc>
          <w:tcPr>
            <w:tcW w:w="1417" w:type="dxa"/>
            <w:vMerge w:val="restart"/>
          </w:tcPr>
          <w:p w:rsidR="00A27A84" w:rsidRDefault="00A27A84" w:rsidP="0004505B">
            <w:pPr>
              <w:jc w:val="center"/>
            </w:pPr>
            <w:r>
              <w:t>РД1</w:t>
            </w:r>
          </w:p>
          <w:p w:rsidR="00A27A84" w:rsidRDefault="00A27A84" w:rsidP="0004505B">
            <w:pPr>
              <w:jc w:val="center"/>
            </w:pPr>
            <w:r>
              <w:t>РД2</w:t>
            </w:r>
          </w:p>
          <w:p w:rsidR="00A27A84" w:rsidRDefault="00A27A84" w:rsidP="0004505B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A27A84" w:rsidRDefault="00A27A84" w:rsidP="0004505B">
            <w:pPr>
              <w:rPr>
                <w:b/>
              </w:rPr>
            </w:pPr>
            <w:r>
              <w:t>Лекции</w:t>
            </w:r>
          </w:p>
        </w:tc>
        <w:tc>
          <w:tcPr>
            <w:tcW w:w="1235" w:type="dxa"/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7A84" w:rsidTr="0004505B">
        <w:trPr>
          <w:trHeight w:val="247"/>
        </w:trPr>
        <w:tc>
          <w:tcPr>
            <w:tcW w:w="3825" w:type="dxa"/>
            <w:vMerge/>
            <w:shd w:val="clear" w:color="auto" w:fill="auto"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A27A84" w:rsidRDefault="00A27A84" w:rsidP="0004505B">
            <w:r>
              <w:t>Практические занятия</w:t>
            </w:r>
          </w:p>
        </w:tc>
        <w:tc>
          <w:tcPr>
            <w:tcW w:w="1235" w:type="dxa"/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7A84" w:rsidTr="0004505B">
        <w:trPr>
          <w:trHeight w:val="269"/>
        </w:trPr>
        <w:tc>
          <w:tcPr>
            <w:tcW w:w="3825" w:type="dxa"/>
            <w:vMerge/>
            <w:shd w:val="clear" w:color="auto" w:fill="auto"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A27A84" w:rsidRDefault="00A27A84" w:rsidP="0004505B">
            <w:r>
              <w:t>Лабораторные занятия</w:t>
            </w:r>
          </w:p>
        </w:tc>
        <w:tc>
          <w:tcPr>
            <w:tcW w:w="1235" w:type="dxa"/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7A84" w:rsidTr="0004505B">
        <w:trPr>
          <w:trHeight w:val="269"/>
        </w:trPr>
        <w:tc>
          <w:tcPr>
            <w:tcW w:w="3825" w:type="dxa"/>
            <w:vMerge/>
            <w:shd w:val="clear" w:color="auto" w:fill="auto"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A27A84" w:rsidRDefault="00A27A84" w:rsidP="0004505B">
            <w:r>
              <w:t>Самостоятельная работа</w:t>
            </w:r>
          </w:p>
        </w:tc>
        <w:tc>
          <w:tcPr>
            <w:tcW w:w="1235" w:type="dxa"/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27A84" w:rsidTr="0004505B">
        <w:trPr>
          <w:trHeight w:val="269"/>
        </w:trPr>
        <w:tc>
          <w:tcPr>
            <w:tcW w:w="3825" w:type="dxa"/>
            <w:vMerge w:val="restart"/>
            <w:shd w:val="clear" w:color="auto" w:fill="auto"/>
          </w:tcPr>
          <w:p w:rsidR="00A27A84" w:rsidRDefault="00A27A84" w:rsidP="0004505B">
            <w:pPr>
              <w:rPr>
                <w:b/>
              </w:rPr>
            </w:pPr>
            <w:r>
              <w:rPr>
                <w:b/>
              </w:rPr>
              <w:t>Раздел 3. Организация производственного процесса на предприятии</w:t>
            </w:r>
          </w:p>
        </w:tc>
        <w:tc>
          <w:tcPr>
            <w:tcW w:w="1417" w:type="dxa"/>
            <w:vMerge w:val="restart"/>
          </w:tcPr>
          <w:p w:rsidR="00A27A84" w:rsidRDefault="00A27A84" w:rsidP="0004505B">
            <w:pPr>
              <w:jc w:val="center"/>
            </w:pPr>
            <w:r>
              <w:t>РД1</w:t>
            </w:r>
          </w:p>
          <w:p w:rsidR="00A27A84" w:rsidRDefault="00A27A84" w:rsidP="0004505B">
            <w:pPr>
              <w:jc w:val="center"/>
            </w:pPr>
            <w:r>
              <w:t>РД2</w:t>
            </w:r>
          </w:p>
          <w:p w:rsidR="00A27A84" w:rsidRDefault="00A27A84" w:rsidP="0004505B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A27A84" w:rsidRDefault="00A27A84" w:rsidP="0004505B">
            <w:pPr>
              <w:rPr>
                <w:b/>
              </w:rPr>
            </w:pPr>
            <w:r>
              <w:t>Лекции</w:t>
            </w:r>
          </w:p>
        </w:tc>
        <w:tc>
          <w:tcPr>
            <w:tcW w:w="1235" w:type="dxa"/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7A84" w:rsidTr="0004505B">
        <w:trPr>
          <w:trHeight w:val="269"/>
        </w:trPr>
        <w:tc>
          <w:tcPr>
            <w:tcW w:w="3825" w:type="dxa"/>
            <w:vMerge/>
            <w:shd w:val="clear" w:color="auto" w:fill="auto"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A27A84" w:rsidRDefault="00A27A84" w:rsidP="0004505B">
            <w:r>
              <w:t>Практические занятия</w:t>
            </w:r>
          </w:p>
        </w:tc>
        <w:tc>
          <w:tcPr>
            <w:tcW w:w="1235" w:type="dxa"/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7A84" w:rsidTr="0004505B">
        <w:trPr>
          <w:trHeight w:val="269"/>
        </w:trPr>
        <w:tc>
          <w:tcPr>
            <w:tcW w:w="3825" w:type="dxa"/>
            <w:vMerge/>
            <w:shd w:val="clear" w:color="auto" w:fill="auto"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A27A84" w:rsidRDefault="00A27A84" w:rsidP="0004505B">
            <w:r>
              <w:t>Лабораторные занятия</w:t>
            </w:r>
          </w:p>
        </w:tc>
        <w:tc>
          <w:tcPr>
            <w:tcW w:w="1235" w:type="dxa"/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7A84" w:rsidTr="0004505B">
        <w:trPr>
          <w:trHeight w:val="269"/>
        </w:trPr>
        <w:tc>
          <w:tcPr>
            <w:tcW w:w="3825" w:type="dxa"/>
            <w:vMerge/>
            <w:shd w:val="clear" w:color="auto" w:fill="auto"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A27A84" w:rsidRDefault="00A27A84" w:rsidP="0004505B">
            <w:r>
              <w:t>Самостоятельная работа</w:t>
            </w:r>
          </w:p>
        </w:tc>
        <w:tc>
          <w:tcPr>
            <w:tcW w:w="1235" w:type="dxa"/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A27A84" w:rsidTr="0004505B">
        <w:trPr>
          <w:trHeight w:val="269"/>
        </w:trPr>
        <w:tc>
          <w:tcPr>
            <w:tcW w:w="3825" w:type="dxa"/>
            <w:vMerge w:val="restart"/>
            <w:shd w:val="clear" w:color="auto" w:fill="auto"/>
          </w:tcPr>
          <w:p w:rsidR="00A27A84" w:rsidRDefault="00A27A84" w:rsidP="0004505B">
            <w:pPr>
              <w:rPr>
                <w:b/>
              </w:rPr>
            </w:pPr>
            <w:r>
              <w:rPr>
                <w:b/>
              </w:rPr>
              <w:t xml:space="preserve">Раздел4. </w:t>
            </w:r>
          </w:p>
          <w:p w:rsidR="00A27A84" w:rsidRDefault="00A27A84" w:rsidP="0004505B">
            <w:pPr>
              <w:rPr>
                <w:b/>
              </w:rPr>
            </w:pPr>
            <w:r>
              <w:rPr>
                <w:b/>
              </w:rPr>
              <w:t>Проектирование на предприятии и управление проектом</w:t>
            </w:r>
          </w:p>
        </w:tc>
        <w:tc>
          <w:tcPr>
            <w:tcW w:w="1417" w:type="dxa"/>
            <w:vMerge w:val="restart"/>
          </w:tcPr>
          <w:p w:rsidR="00A27A84" w:rsidRDefault="00A27A84" w:rsidP="0004505B">
            <w:pPr>
              <w:jc w:val="center"/>
            </w:pPr>
            <w:r>
              <w:t>РД1</w:t>
            </w:r>
          </w:p>
          <w:p w:rsidR="00A27A84" w:rsidRDefault="00A27A84" w:rsidP="0004505B">
            <w:pPr>
              <w:jc w:val="center"/>
            </w:pPr>
            <w:r>
              <w:t>РД2</w:t>
            </w:r>
          </w:p>
          <w:p w:rsidR="00A27A84" w:rsidRDefault="00A27A84" w:rsidP="0004505B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A27A84" w:rsidRDefault="00A27A84" w:rsidP="0004505B">
            <w:r>
              <w:t>Лекции</w:t>
            </w:r>
          </w:p>
        </w:tc>
        <w:tc>
          <w:tcPr>
            <w:tcW w:w="1235" w:type="dxa"/>
            <w:shd w:val="clear" w:color="auto" w:fill="auto"/>
          </w:tcPr>
          <w:p w:rsidR="00A27A84" w:rsidRPr="00DB5CA2" w:rsidRDefault="00DB5CA2" w:rsidP="000450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7A84" w:rsidTr="0004505B">
        <w:tc>
          <w:tcPr>
            <w:tcW w:w="3825" w:type="dxa"/>
            <w:vMerge/>
            <w:shd w:val="clear" w:color="auto" w:fill="auto"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A27A84" w:rsidRDefault="00A27A84" w:rsidP="0004505B">
            <w:r>
              <w:t>Практические занятия</w:t>
            </w:r>
          </w:p>
        </w:tc>
        <w:tc>
          <w:tcPr>
            <w:tcW w:w="1235" w:type="dxa"/>
            <w:shd w:val="clear" w:color="auto" w:fill="auto"/>
          </w:tcPr>
          <w:p w:rsidR="00A27A84" w:rsidRDefault="00DB5CA2" w:rsidP="000450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7A84" w:rsidTr="0004505B">
        <w:tc>
          <w:tcPr>
            <w:tcW w:w="3825" w:type="dxa"/>
            <w:vMerge/>
            <w:shd w:val="clear" w:color="auto" w:fill="auto"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A27A84" w:rsidRDefault="00A27A84" w:rsidP="0004505B">
            <w:r>
              <w:t>Лабораторные занятия</w:t>
            </w:r>
          </w:p>
        </w:tc>
        <w:tc>
          <w:tcPr>
            <w:tcW w:w="1235" w:type="dxa"/>
            <w:shd w:val="clear" w:color="auto" w:fill="auto"/>
          </w:tcPr>
          <w:p w:rsidR="00A27A84" w:rsidRDefault="00A27A84" w:rsidP="000450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7A84" w:rsidTr="0004505B">
        <w:tc>
          <w:tcPr>
            <w:tcW w:w="3825" w:type="dxa"/>
            <w:vMerge/>
            <w:shd w:val="clear" w:color="auto" w:fill="auto"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</w:tcPr>
          <w:p w:rsidR="00A27A84" w:rsidRDefault="00A27A84" w:rsidP="0004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A27A84" w:rsidRDefault="00A27A84" w:rsidP="0004505B">
            <w:r>
              <w:t>Самостоятельная работа</w:t>
            </w:r>
          </w:p>
        </w:tc>
        <w:tc>
          <w:tcPr>
            <w:tcW w:w="1235" w:type="dxa"/>
            <w:shd w:val="clear" w:color="auto" w:fill="auto"/>
          </w:tcPr>
          <w:p w:rsidR="00A27A84" w:rsidRDefault="00A27A84" w:rsidP="00510D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B5CA2">
              <w:rPr>
                <w:b/>
              </w:rPr>
              <w:t>4</w:t>
            </w:r>
          </w:p>
        </w:tc>
      </w:tr>
    </w:tbl>
    <w:p w:rsidR="00A27A84" w:rsidRDefault="00A27A84" w:rsidP="00A27A84">
      <w:pPr>
        <w:ind w:firstLine="567"/>
        <w:jc w:val="both"/>
      </w:pPr>
    </w:p>
    <w:p w:rsidR="005F28FA" w:rsidRDefault="005F28F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center"/>
        <w:rPr>
          <w:b/>
          <w:color w:val="000000"/>
        </w:rPr>
      </w:pPr>
    </w:p>
    <w:p w:rsidR="005F28FA" w:rsidRDefault="00D1372D">
      <w:pPr>
        <w:pStyle w:val="1"/>
      </w:pPr>
      <w:r>
        <w:t>4</w:t>
      </w:r>
      <w:r w:rsidR="004B6C5D">
        <w:t>. Учебно-методическое и информационное обеспечение дисциплины</w:t>
      </w:r>
    </w:p>
    <w:p w:rsidR="005F28FA" w:rsidRDefault="005F28FA">
      <w:pPr>
        <w:tabs>
          <w:tab w:val="left" w:pos="709"/>
        </w:tabs>
        <w:ind w:left="360"/>
        <w:rPr>
          <w:b/>
          <w:highlight w:val="yellow"/>
        </w:rPr>
      </w:pPr>
    </w:p>
    <w:p w:rsidR="005F28FA" w:rsidRDefault="00D1372D">
      <w:pPr>
        <w:ind w:firstLine="567"/>
        <w:rPr>
          <w:b/>
        </w:rPr>
      </w:pPr>
      <w:r>
        <w:rPr>
          <w:b/>
        </w:rPr>
        <w:t>4</w:t>
      </w:r>
      <w:r w:rsidR="004B6C5D">
        <w:rPr>
          <w:b/>
        </w:rPr>
        <w:t xml:space="preserve">.1.Учебно-методическое обеспечение </w:t>
      </w:r>
    </w:p>
    <w:p w:rsidR="00791BFC" w:rsidRDefault="00791BFC" w:rsidP="000B3C16">
      <w:pPr>
        <w:keepNext/>
        <w:tabs>
          <w:tab w:val="left" w:pos="142"/>
          <w:tab w:val="left" w:pos="6946"/>
        </w:tabs>
        <w:ind w:left="567" w:right="77"/>
        <w:contextualSpacing/>
        <w:jc w:val="center"/>
        <w:rPr>
          <w:b/>
        </w:rPr>
      </w:pPr>
      <w:r w:rsidRPr="009122F2">
        <w:rPr>
          <w:b/>
        </w:rPr>
        <w:t>Основная литература</w:t>
      </w:r>
    </w:p>
    <w:p w:rsidR="00791BFC" w:rsidRDefault="00791BFC" w:rsidP="00791BFC">
      <w:pPr>
        <w:keepNext/>
        <w:tabs>
          <w:tab w:val="left" w:pos="142"/>
          <w:tab w:val="left" w:pos="6946"/>
        </w:tabs>
        <w:ind w:left="360" w:right="77"/>
        <w:contextualSpacing/>
        <w:jc w:val="both"/>
        <w:rPr>
          <w:b/>
        </w:rPr>
      </w:pPr>
    </w:p>
    <w:p w:rsidR="00DB5CA2" w:rsidRPr="007C7F48" w:rsidRDefault="00DB5CA2" w:rsidP="00DB5CA2">
      <w:pPr>
        <w:pStyle w:val="a0"/>
        <w:numPr>
          <w:ilvl w:val="0"/>
          <w:numId w:val="0"/>
        </w:numPr>
        <w:spacing w:before="0" w:beforeAutospacing="0" w:after="0" w:afterAutospacing="0"/>
        <w:jc w:val="both"/>
      </w:pPr>
      <w:r w:rsidRPr="007C7F48">
        <w:t xml:space="preserve">1. </w:t>
      </w:r>
      <w:proofErr w:type="spellStart"/>
      <w:r w:rsidRPr="007C7F48">
        <w:t>Бухалков</w:t>
      </w:r>
      <w:proofErr w:type="spellEnd"/>
      <w:r w:rsidRPr="007C7F48">
        <w:t xml:space="preserve"> М. И. Производственный менеджмент: организация производства</w:t>
      </w:r>
      <w:proofErr w:type="gramStart"/>
      <w:r w:rsidRPr="007C7F48">
        <w:t xml:space="preserve"> :</w:t>
      </w:r>
      <w:proofErr w:type="gramEnd"/>
      <w:r w:rsidRPr="007C7F48">
        <w:t xml:space="preserve"> учеб</w:t>
      </w:r>
      <w:r>
        <w:t xml:space="preserve">ник / М. И. </w:t>
      </w:r>
      <w:proofErr w:type="spellStart"/>
      <w:r>
        <w:t>Бухалков</w:t>
      </w:r>
      <w:proofErr w:type="spellEnd"/>
      <w:r>
        <w:t>. — 2-е изд</w:t>
      </w:r>
      <w:r w:rsidRPr="007C7F48">
        <w:t xml:space="preserve">. — Москва: </w:t>
      </w:r>
      <w:proofErr w:type="spellStart"/>
      <w:r w:rsidRPr="007C7F48">
        <w:t>Инфра-М</w:t>
      </w:r>
      <w:proofErr w:type="spellEnd"/>
      <w:r w:rsidRPr="007C7F48">
        <w:t>, 2015. — 394 с.</w:t>
      </w:r>
      <w:r>
        <w:t>- Текст: непосредственный</w:t>
      </w:r>
    </w:p>
    <w:p w:rsidR="00DB5CA2" w:rsidRPr="00D64C64" w:rsidRDefault="00DB5CA2" w:rsidP="00DB5CA2">
      <w:pPr>
        <w:pStyle w:val="a0"/>
        <w:numPr>
          <w:ilvl w:val="0"/>
          <w:numId w:val="0"/>
        </w:numPr>
        <w:spacing w:before="0" w:beforeAutospacing="0" w:after="0" w:afterAutospacing="0"/>
        <w:jc w:val="both"/>
      </w:pPr>
      <w:r w:rsidRPr="007C7F48">
        <w:t xml:space="preserve">2. </w:t>
      </w:r>
      <w:hyperlink r:id="rId8" w:tgtFrame="_blank" w:history="1">
        <w:r w:rsidRPr="007C7F48">
          <w:t>Антонова З. Г.</w:t>
        </w:r>
      </w:hyperlink>
      <w:r w:rsidRPr="007C7F48">
        <w:t xml:space="preserve">Планирование и организация производства на предприятиях: учебное пособие / З. Г. Антонова; Национальный исследовательский Томский политехнический университет. — </w:t>
      </w:r>
      <w:r>
        <w:t>Ч.1</w:t>
      </w:r>
      <w:r w:rsidRPr="004515CE">
        <w:t>—</w:t>
      </w:r>
      <w:r w:rsidRPr="007C7F48">
        <w:t xml:space="preserve"> Томск: Изд-во ТПУ, </w:t>
      </w:r>
      <w:r w:rsidRPr="004515CE">
        <w:t>2013</w:t>
      </w:r>
      <w:r>
        <w:t xml:space="preserve">.- </w:t>
      </w:r>
      <w:r>
        <w:rPr>
          <w:lang w:val="en-US"/>
        </w:rPr>
        <w:t>URL</w:t>
      </w:r>
      <w:r w:rsidRPr="004515CE">
        <w:t xml:space="preserve">: </w:t>
      </w:r>
      <w:hyperlink r:id="rId9" w:tgtFrame="_blank" w:history="1">
        <w:r w:rsidRPr="007C7F48">
          <w:rPr>
            <w:color w:val="0000FF"/>
            <w:u w:val="single"/>
          </w:rPr>
          <w:t>http://www.lib.tpu.ru/fulltext2/m/2013/m173.pdf</w:t>
        </w:r>
      </w:hyperlink>
      <w:r w:rsidRPr="00D64C64">
        <w:rPr>
          <w:u w:val="single"/>
        </w:rPr>
        <w:t>(</w:t>
      </w:r>
      <w:r>
        <w:rPr>
          <w:u w:val="single"/>
        </w:rPr>
        <w:t>д</w:t>
      </w:r>
      <w:r w:rsidRPr="00D64C64">
        <w:rPr>
          <w:u w:val="single"/>
        </w:rPr>
        <w:t>ата обращения</w:t>
      </w:r>
      <w:proofErr w:type="gramStart"/>
      <w:r w:rsidRPr="00D64C64">
        <w:rPr>
          <w:u w:val="single"/>
        </w:rPr>
        <w:t>:28.02.2020</w:t>
      </w:r>
      <w:proofErr w:type="gramEnd"/>
      <w:r w:rsidRPr="00D64C64">
        <w:rPr>
          <w:u w:val="single"/>
        </w:rPr>
        <w:t xml:space="preserve">).-Режим доступа из корпоративной сети ТПУ.- Текст: электронный </w:t>
      </w:r>
    </w:p>
    <w:p w:rsidR="00DB5CA2" w:rsidRPr="00D64C64" w:rsidRDefault="00DB5CA2" w:rsidP="00DB5CA2">
      <w:pPr>
        <w:keepNext/>
        <w:tabs>
          <w:tab w:val="left" w:pos="142"/>
          <w:tab w:val="left" w:pos="6946"/>
        </w:tabs>
        <w:ind w:right="77"/>
        <w:contextualSpacing/>
        <w:jc w:val="both"/>
      </w:pPr>
      <w:r>
        <w:t xml:space="preserve">3. </w:t>
      </w:r>
      <w:proofErr w:type="spellStart"/>
      <w:r w:rsidRPr="004515CE">
        <w:t>Видяев</w:t>
      </w:r>
      <w:proofErr w:type="spellEnd"/>
      <w:r w:rsidRPr="004515CE">
        <w:t xml:space="preserve"> И.Г. Производственный менеджмент: учеб</w:t>
      </w:r>
      <w:r>
        <w:t xml:space="preserve">ное пособие / И. </w:t>
      </w:r>
      <w:proofErr w:type="spellStart"/>
      <w:r>
        <w:t>Г.Видяев</w:t>
      </w:r>
      <w:proofErr w:type="spellEnd"/>
      <w:r w:rsidRPr="007C7F48">
        <w:t xml:space="preserve">; </w:t>
      </w:r>
      <w:r w:rsidRPr="004515CE">
        <w:t>Национальный исследовательский Том</w:t>
      </w:r>
      <w:r>
        <w:t>ский политехнический университет</w:t>
      </w:r>
      <w:r w:rsidRPr="004515CE">
        <w:t xml:space="preserve">. </w:t>
      </w:r>
      <w:r w:rsidRPr="00C50E59">
        <w:t xml:space="preserve">– </w:t>
      </w:r>
      <w:r>
        <w:t xml:space="preserve"> Томск: Изд-во ТПУ, 2016.</w:t>
      </w:r>
      <w:r w:rsidRPr="00D64C64">
        <w:t>–</w:t>
      </w:r>
      <w:r>
        <w:rPr>
          <w:lang w:val="en-US"/>
        </w:rPr>
        <w:t>URL</w:t>
      </w:r>
      <w:r w:rsidRPr="00D64C64">
        <w:t xml:space="preserve">: </w:t>
      </w:r>
      <w:hyperlink r:id="rId10">
        <w:r w:rsidRPr="00D64C64">
          <w:rPr>
            <w:color w:val="0000FF"/>
            <w:u w:val="single"/>
            <w:lang w:val="en-US"/>
          </w:rPr>
          <w:t>http</w:t>
        </w:r>
        <w:r w:rsidRPr="00D64C64">
          <w:rPr>
            <w:color w:val="0000FF"/>
            <w:u w:val="single"/>
          </w:rPr>
          <w:t>://</w:t>
        </w:r>
        <w:r w:rsidRPr="00D64C64">
          <w:rPr>
            <w:color w:val="0000FF"/>
            <w:u w:val="single"/>
            <w:lang w:val="en-US"/>
          </w:rPr>
          <w:t>www</w:t>
        </w:r>
        <w:r w:rsidRPr="00D64C64">
          <w:rPr>
            <w:color w:val="0000FF"/>
            <w:u w:val="single"/>
          </w:rPr>
          <w:t>.</w:t>
        </w:r>
        <w:r w:rsidRPr="00D64C64">
          <w:rPr>
            <w:color w:val="0000FF"/>
            <w:u w:val="single"/>
            <w:lang w:val="en-US"/>
          </w:rPr>
          <w:t>lib</w:t>
        </w:r>
        <w:r w:rsidRPr="00D64C64">
          <w:rPr>
            <w:color w:val="0000FF"/>
            <w:u w:val="single"/>
          </w:rPr>
          <w:t>.</w:t>
        </w:r>
        <w:proofErr w:type="spellStart"/>
        <w:r w:rsidRPr="00D64C64">
          <w:rPr>
            <w:color w:val="0000FF"/>
            <w:u w:val="single"/>
            <w:lang w:val="en-US"/>
          </w:rPr>
          <w:t>tpu</w:t>
        </w:r>
        <w:proofErr w:type="spellEnd"/>
        <w:r w:rsidRPr="00D64C64">
          <w:rPr>
            <w:color w:val="0000FF"/>
            <w:u w:val="single"/>
          </w:rPr>
          <w:t>.</w:t>
        </w:r>
        <w:proofErr w:type="spellStart"/>
        <w:r w:rsidRPr="00D64C64">
          <w:rPr>
            <w:color w:val="0000FF"/>
            <w:u w:val="single"/>
            <w:lang w:val="en-US"/>
          </w:rPr>
          <w:t>ru</w:t>
        </w:r>
        <w:proofErr w:type="spellEnd"/>
        <w:r w:rsidRPr="00D64C64">
          <w:rPr>
            <w:color w:val="0000FF"/>
            <w:u w:val="single"/>
          </w:rPr>
          <w:t>/</w:t>
        </w:r>
        <w:proofErr w:type="spellStart"/>
        <w:r w:rsidRPr="00D64C64">
          <w:rPr>
            <w:color w:val="0000FF"/>
            <w:u w:val="single"/>
            <w:lang w:val="en-US"/>
          </w:rPr>
          <w:t>fulltext</w:t>
        </w:r>
        <w:proofErr w:type="spellEnd"/>
        <w:r w:rsidRPr="00D64C64">
          <w:rPr>
            <w:color w:val="0000FF"/>
            <w:u w:val="single"/>
          </w:rPr>
          <w:t>2/</w:t>
        </w:r>
        <w:r w:rsidRPr="00D64C64">
          <w:rPr>
            <w:color w:val="0000FF"/>
            <w:u w:val="single"/>
            <w:lang w:val="en-US"/>
          </w:rPr>
          <w:t>m</w:t>
        </w:r>
        <w:r w:rsidRPr="00D64C64">
          <w:rPr>
            <w:color w:val="0000FF"/>
            <w:u w:val="single"/>
          </w:rPr>
          <w:t>/2016/</w:t>
        </w:r>
        <w:r w:rsidRPr="00D64C64">
          <w:rPr>
            <w:color w:val="0000FF"/>
            <w:u w:val="single"/>
            <w:lang w:val="en-US"/>
          </w:rPr>
          <w:t>m</w:t>
        </w:r>
        <w:r w:rsidRPr="00D64C64">
          <w:rPr>
            <w:color w:val="0000FF"/>
            <w:u w:val="single"/>
          </w:rPr>
          <w:t>107.</w:t>
        </w:r>
        <w:proofErr w:type="spellStart"/>
        <w:r w:rsidRPr="00D64C64">
          <w:rPr>
            <w:color w:val="0000FF"/>
            <w:u w:val="single"/>
            <w:lang w:val="en-US"/>
          </w:rPr>
          <w:t>pdf</w:t>
        </w:r>
        <w:proofErr w:type="spellEnd"/>
      </w:hyperlink>
      <w:r w:rsidRPr="00D64C64">
        <w:rPr>
          <w:u w:val="single"/>
        </w:rPr>
        <w:t>(дата обращения 28.02.2020).- Режим доступа из корпоративной сети ТПУ.- Текст: электронный</w:t>
      </w:r>
    </w:p>
    <w:p w:rsidR="00DB5CA2" w:rsidRPr="00D64C64" w:rsidRDefault="00DB5CA2" w:rsidP="00DB5CA2">
      <w:pPr>
        <w:keepNext/>
        <w:tabs>
          <w:tab w:val="left" w:pos="142"/>
          <w:tab w:val="left" w:pos="6946"/>
        </w:tabs>
        <w:ind w:right="77"/>
        <w:contextualSpacing/>
        <w:jc w:val="both"/>
      </w:pPr>
    </w:p>
    <w:p w:rsidR="00DB5CA2" w:rsidRDefault="00DB5CA2" w:rsidP="00DB5CA2">
      <w:pPr>
        <w:ind w:firstLine="567"/>
        <w:contextualSpacing/>
        <w:jc w:val="center"/>
        <w:rPr>
          <w:b/>
        </w:rPr>
      </w:pPr>
      <w:r w:rsidRPr="009122F2">
        <w:rPr>
          <w:b/>
        </w:rPr>
        <w:t>Дополнительная литература</w:t>
      </w:r>
    </w:p>
    <w:p w:rsidR="00DB5CA2" w:rsidRPr="00A3507A" w:rsidRDefault="00DB5CA2" w:rsidP="00DB5CA2">
      <w:pPr>
        <w:jc w:val="both"/>
      </w:pPr>
    </w:p>
    <w:p w:rsidR="00DB5CA2" w:rsidRDefault="00DB5CA2" w:rsidP="00DB5CA2">
      <w:pPr>
        <w:contextualSpacing/>
        <w:jc w:val="both"/>
      </w:pPr>
      <w:r>
        <w:t xml:space="preserve">1. </w:t>
      </w:r>
      <w:hyperlink r:id="rId11" w:tgtFrame="_blank" w:history="1">
        <w:r>
          <w:t>Дульзон</w:t>
        </w:r>
        <w:r w:rsidRPr="0060361D">
          <w:t xml:space="preserve"> А</w:t>
        </w:r>
        <w:r>
          <w:t xml:space="preserve">. </w:t>
        </w:r>
        <w:r w:rsidRPr="0060361D">
          <w:t>А</w:t>
        </w:r>
      </w:hyperlink>
      <w:r w:rsidRPr="0060361D">
        <w:t xml:space="preserve">. </w:t>
      </w:r>
      <w:r>
        <w:t>Управление проектами</w:t>
      </w:r>
      <w:r w:rsidRPr="0060361D">
        <w:t>: учеб</w:t>
      </w:r>
      <w:r>
        <w:t>ное пособие</w:t>
      </w:r>
      <w:r w:rsidRPr="0060361D">
        <w:t xml:space="preserve"> / А. А. </w:t>
      </w:r>
      <w:proofErr w:type="spellStart"/>
      <w:r w:rsidRPr="0060361D">
        <w:t>Дульзон</w:t>
      </w:r>
      <w:proofErr w:type="spellEnd"/>
      <w:r w:rsidRPr="0060361D">
        <w:t>; Национальный исследовательский Томский п</w:t>
      </w:r>
      <w:r>
        <w:t>олитехнический университет</w:t>
      </w:r>
      <w:r w:rsidRPr="0060361D">
        <w:t>.</w:t>
      </w:r>
      <w:r>
        <w:t xml:space="preserve"> — 3-е изд., </w:t>
      </w:r>
      <w:proofErr w:type="spellStart"/>
      <w:r>
        <w:t>перераб</w:t>
      </w:r>
      <w:proofErr w:type="spellEnd"/>
      <w:r>
        <w:t xml:space="preserve">. и доп. — </w:t>
      </w:r>
      <w:r w:rsidRPr="0060361D">
        <w:t xml:space="preserve"> Томск: Изд-во ТПУ, 2010</w:t>
      </w:r>
      <w:r>
        <w:t xml:space="preserve">.— </w:t>
      </w:r>
      <w:r>
        <w:rPr>
          <w:lang w:val="en-US"/>
        </w:rPr>
        <w:t>URL</w:t>
      </w:r>
      <w:r w:rsidRPr="0060361D">
        <w:t xml:space="preserve">: </w:t>
      </w:r>
      <w:hyperlink r:id="rId12" w:history="1">
        <w:r w:rsidRPr="00CB42A9">
          <w:rPr>
            <w:rStyle w:val="af0"/>
          </w:rPr>
          <w:t>http://www.lib.tpu.ru/fulltext2/m/2011/m320.pdf</w:t>
        </w:r>
      </w:hyperlink>
      <w:r>
        <w:t>(дата обращения 28.02.2020)</w:t>
      </w:r>
      <w:proofErr w:type="gramStart"/>
      <w:r>
        <w:t>.-</w:t>
      </w:r>
      <w:proofErr w:type="gramEnd"/>
      <w:r>
        <w:t xml:space="preserve"> Режим доступа из корпоративной сети </w:t>
      </w:r>
      <w:proofErr w:type="spellStart"/>
      <w:r>
        <w:t>ТПУ.-Текст</w:t>
      </w:r>
      <w:proofErr w:type="spellEnd"/>
      <w:r>
        <w:t>: электронный</w:t>
      </w:r>
    </w:p>
    <w:p w:rsidR="00DB5CA2" w:rsidRDefault="00DB5CA2" w:rsidP="00DB5CA2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Pr="00FB34AC">
        <w:rPr>
          <w:rFonts w:eastAsiaTheme="minorEastAsia"/>
        </w:rPr>
        <w:t>Голов, Р.С</w:t>
      </w:r>
      <w:r>
        <w:rPr>
          <w:rFonts w:eastAsiaTheme="minorEastAsia"/>
        </w:rPr>
        <w:t>. Инвестиционное проектирование</w:t>
      </w:r>
      <w:r w:rsidRPr="00FB34AC">
        <w:rPr>
          <w:rFonts w:eastAsiaTheme="minorEastAsia"/>
        </w:rPr>
        <w:t xml:space="preserve">: учебник / Р.С. Голов, К.В. </w:t>
      </w:r>
      <w:proofErr w:type="spellStart"/>
      <w:r w:rsidRPr="00FB34AC">
        <w:rPr>
          <w:rFonts w:eastAsiaTheme="minorEastAsia"/>
        </w:rPr>
        <w:t>Балдин</w:t>
      </w:r>
      <w:proofErr w:type="spellEnd"/>
      <w:r w:rsidRPr="00FB34AC">
        <w:rPr>
          <w:rFonts w:eastAsiaTheme="minorEastAsia"/>
        </w:rPr>
        <w:t xml:space="preserve">, И.И. </w:t>
      </w:r>
      <w:proofErr w:type="spellStart"/>
      <w:r w:rsidRPr="00FB34AC">
        <w:rPr>
          <w:rFonts w:eastAsiaTheme="minorEastAsia"/>
        </w:rPr>
        <w:t>П</w:t>
      </w:r>
      <w:r>
        <w:rPr>
          <w:rFonts w:eastAsiaTheme="minorEastAsia"/>
        </w:rPr>
        <w:t>ередеряев</w:t>
      </w:r>
      <w:proofErr w:type="spellEnd"/>
      <w:r>
        <w:rPr>
          <w:rFonts w:eastAsiaTheme="minorEastAsia"/>
        </w:rPr>
        <w:t>. — 4-е, изд. — Москва</w:t>
      </w:r>
      <w:r w:rsidRPr="00FB34AC">
        <w:rPr>
          <w:rFonts w:eastAsiaTheme="minorEastAsia"/>
        </w:rPr>
        <w:t>: Дашков и</w:t>
      </w:r>
      <w:proofErr w:type="gramStart"/>
      <w:r w:rsidRPr="00FB34AC">
        <w:rPr>
          <w:rFonts w:eastAsiaTheme="minorEastAsia"/>
        </w:rPr>
        <w:t xml:space="preserve"> К</w:t>
      </w:r>
      <w:proofErr w:type="gramEnd"/>
      <w:r w:rsidRPr="00FB34AC">
        <w:rPr>
          <w:rFonts w:eastAsiaTheme="minorEastAsia"/>
        </w:rPr>
        <w:t>, 2016. —</w:t>
      </w:r>
      <w:r>
        <w:rPr>
          <w:rFonts w:eastAsiaTheme="minorEastAsia"/>
        </w:rPr>
        <w:t xml:space="preserve"> 368 с. — Текст: электронный // Лань</w:t>
      </w:r>
      <w:r w:rsidRPr="00FB34AC">
        <w:rPr>
          <w:rFonts w:eastAsiaTheme="minorEastAsia"/>
        </w:rPr>
        <w:t>: электронно-библиотечная система. — URL: https://e.lanbook.com/book/93372 (дата обращения: 28.02.2020). — Режим дост</w:t>
      </w:r>
      <w:r>
        <w:rPr>
          <w:rFonts w:eastAsiaTheme="minorEastAsia"/>
        </w:rPr>
        <w:t>упа: из корпоративной сети ТПУ</w:t>
      </w:r>
    </w:p>
    <w:p w:rsidR="00DB5CA2" w:rsidRDefault="00DB5CA2" w:rsidP="00DB5CA2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rFonts w:eastAsiaTheme="minorEastAsia"/>
        </w:rPr>
      </w:pPr>
      <w:r>
        <w:rPr>
          <w:rFonts w:eastAsiaTheme="minorEastAsia"/>
        </w:rPr>
        <w:t>-Текст: электронный</w:t>
      </w:r>
    </w:p>
    <w:p w:rsidR="00DB5CA2" w:rsidRPr="00350E7C" w:rsidRDefault="00DB5CA2" w:rsidP="00DB5CA2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</w:pPr>
      <w:r>
        <w:t xml:space="preserve">3. </w:t>
      </w:r>
      <w:proofErr w:type="spellStart"/>
      <w:r w:rsidRPr="00BF7D28">
        <w:t>Агарков</w:t>
      </w:r>
      <w:proofErr w:type="spellEnd"/>
      <w:r w:rsidRPr="00BF7D28">
        <w:t>, А.П. Теория органи</w:t>
      </w:r>
      <w:r>
        <w:t>зации. Организация производства</w:t>
      </w:r>
      <w:r w:rsidRPr="00BF7D28">
        <w:t xml:space="preserve">: учебное пособие / А.П. </w:t>
      </w:r>
      <w:proofErr w:type="spellStart"/>
      <w:r w:rsidRPr="00BF7D28">
        <w:t>Агарков</w:t>
      </w:r>
      <w:proofErr w:type="spellEnd"/>
      <w:r w:rsidRPr="00BF7D28">
        <w:t>, Р.С</w:t>
      </w:r>
      <w:r>
        <w:t>. Голов, А.М. Голиков. — Москва</w:t>
      </w:r>
      <w:r w:rsidRPr="00BF7D28">
        <w:t>: Дашков и</w:t>
      </w:r>
      <w:proofErr w:type="gramStart"/>
      <w:r w:rsidRPr="00BF7D28">
        <w:t xml:space="preserve"> К</w:t>
      </w:r>
      <w:proofErr w:type="gramEnd"/>
      <w:r w:rsidRPr="00BF7D28">
        <w:t>, 2017. — 272 с. — IS</w:t>
      </w:r>
      <w:r>
        <w:t>BN 97. — Текст: электронный // Лань</w:t>
      </w:r>
      <w:r w:rsidRPr="00BF7D28">
        <w:t>: электронно-библиотечная система. — URL: https://e.lanbook.com/book/93412 (дата обращения: 28.02.2020). — Режим дост</w:t>
      </w:r>
      <w:r>
        <w:t>упа: из корпоративной сети НТБ - Текст: электронный</w:t>
      </w:r>
    </w:p>
    <w:p w:rsidR="00DB5CA2" w:rsidRPr="00E0628B" w:rsidRDefault="00DB5CA2" w:rsidP="00DB5CA2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</w:pPr>
      <w:r>
        <w:t>4</w:t>
      </w:r>
      <w:r w:rsidRPr="00350E7C">
        <w:t xml:space="preserve">. </w:t>
      </w:r>
      <w:proofErr w:type="spellStart"/>
      <w:r w:rsidRPr="00350E7C">
        <w:t>Рыжак</w:t>
      </w:r>
      <w:r>
        <w:t>ина</w:t>
      </w:r>
      <w:proofErr w:type="spellEnd"/>
      <w:r>
        <w:t xml:space="preserve"> Т..Г. Менеджмент предприятия: учебное пособие</w:t>
      </w:r>
      <w:r w:rsidRPr="00350E7C">
        <w:t>/ Т</w:t>
      </w:r>
      <w:r>
        <w:t xml:space="preserve">. </w:t>
      </w:r>
      <w:proofErr w:type="spellStart"/>
      <w:r w:rsidRPr="00350E7C">
        <w:t>Г.Рыжакина</w:t>
      </w:r>
      <w:proofErr w:type="spellEnd"/>
      <w:r w:rsidRPr="00350E7C">
        <w:t xml:space="preserve">; Национальный исследовательский Томский </w:t>
      </w:r>
      <w:r>
        <w:t xml:space="preserve">политехнический университет. </w:t>
      </w:r>
      <w:r w:rsidRPr="00350E7C">
        <w:t xml:space="preserve"> — Томск: Изд-во ТПУ, 2015</w:t>
      </w:r>
      <w:r>
        <w:t xml:space="preserve">.  </w:t>
      </w:r>
      <w:r w:rsidRPr="00E0628B">
        <w:t xml:space="preserve">— </w:t>
      </w:r>
      <w:r>
        <w:rPr>
          <w:lang w:val="en-US"/>
        </w:rPr>
        <w:t>URL</w:t>
      </w:r>
      <w:r w:rsidRPr="00E0628B">
        <w:t xml:space="preserve">: </w:t>
      </w:r>
      <w:hyperlink r:id="rId13" w:tgtFrame="_blank" w:history="1">
        <w:r w:rsidRPr="00E0628B">
          <w:rPr>
            <w:color w:val="0000FF"/>
            <w:u w:val="single"/>
            <w:lang w:val="en-US"/>
          </w:rPr>
          <w:t>http</w:t>
        </w:r>
        <w:r w:rsidRPr="00E0628B">
          <w:rPr>
            <w:color w:val="0000FF"/>
            <w:u w:val="single"/>
          </w:rPr>
          <w:t>://</w:t>
        </w:r>
        <w:r w:rsidRPr="00E0628B">
          <w:rPr>
            <w:color w:val="0000FF"/>
            <w:u w:val="single"/>
            <w:lang w:val="en-US"/>
          </w:rPr>
          <w:t>www</w:t>
        </w:r>
        <w:r w:rsidRPr="00E0628B">
          <w:rPr>
            <w:color w:val="0000FF"/>
            <w:u w:val="single"/>
          </w:rPr>
          <w:t>.</w:t>
        </w:r>
        <w:r w:rsidRPr="00E0628B">
          <w:rPr>
            <w:color w:val="0000FF"/>
            <w:u w:val="single"/>
            <w:lang w:val="en-US"/>
          </w:rPr>
          <w:t>lib</w:t>
        </w:r>
        <w:r w:rsidRPr="00E0628B">
          <w:rPr>
            <w:color w:val="0000FF"/>
            <w:u w:val="single"/>
          </w:rPr>
          <w:t>.</w:t>
        </w:r>
        <w:proofErr w:type="spellStart"/>
        <w:r w:rsidRPr="00E0628B">
          <w:rPr>
            <w:color w:val="0000FF"/>
            <w:u w:val="single"/>
            <w:lang w:val="en-US"/>
          </w:rPr>
          <w:t>tpu</w:t>
        </w:r>
        <w:proofErr w:type="spellEnd"/>
        <w:r w:rsidRPr="00E0628B">
          <w:rPr>
            <w:color w:val="0000FF"/>
            <w:u w:val="single"/>
          </w:rPr>
          <w:t>.</w:t>
        </w:r>
        <w:proofErr w:type="spellStart"/>
        <w:r w:rsidRPr="00E0628B">
          <w:rPr>
            <w:color w:val="0000FF"/>
            <w:u w:val="single"/>
            <w:lang w:val="en-US"/>
          </w:rPr>
          <w:t>ru</w:t>
        </w:r>
        <w:proofErr w:type="spellEnd"/>
        <w:r w:rsidRPr="00E0628B">
          <w:rPr>
            <w:color w:val="0000FF"/>
            <w:u w:val="single"/>
          </w:rPr>
          <w:t>/</w:t>
        </w:r>
        <w:proofErr w:type="spellStart"/>
        <w:r w:rsidRPr="00E0628B">
          <w:rPr>
            <w:color w:val="0000FF"/>
            <w:u w:val="single"/>
            <w:lang w:val="en-US"/>
          </w:rPr>
          <w:t>fulltext</w:t>
        </w:r>
        <w:proofErr w:type="spellEnd"/>
        <w:r w:rsidRPr="00E0628B">
          <w:rPr>
            <w:color w:val="0000FF"/>
            <w:u w:val="single"/>
          </w:rPr>
          <w:t>2/</w:t>
        </w:r>
        <w:r w:rsidRPr="00E0628B">
          <w:rPr>
            <w:color w:val="0000FF"/>
            <w:u w:val="single"/>
            <w:lang w:val="en-US"/>
          </w:rPr>
          <w:t>m</w:t>
        </w:r>
        <w:r w:rsidRPr="00E0628B">
          <w:rPr>
            <w:color w:val="0000FF"/>
            <w:u w:val="single"/>
          </w:rPr>
          <w:t>/2015/</w:t>
        </w:r>
        <w:r w:rsidRPr="00E0628B">
          <w:rPr>
            <w:color w:val="0000FF"/>
            <w:u w:val="single"/>
            <w:lang w:val="en-US"/>
          </w:rPr>
          <w:t>m</w:t>
        </w:r>
        <w:r w:rsidRPr="00E0628B">
          <w:rPr>
            <w:color w:val="0000FF"/>
            <w:u w:val="single"/>
          </w:rPr>
          <w:t>306.</w:t>
        </w:r>
        <w:proofErr w:type="spellStart"/>
        <w:r w:rsidRPr="00E0628B">
          <w:rPr>
            <w:color w:val="0000FF"/>
            <w:u w:val="single"/>
            <w:lang w:val="en-US"/>
          </w:rPr>
          <w:t>pdf</w:t>
        </w:r>
        <w:proofErr w:type="spellEnd"/>
      </w:hyperlink>
      <w:r>
        <w:t xml:space="preserve"> (дата обращения: 28.02.2020).-Режим доступа: из корпоративной сети </w:t>
      </w:r>
      <w:proofErr w:type="spellStart"/>
      <w:r>
        <w:t>ТПУ.-Текст</w:t>
      </w:r>
      <w:proofErr w:type="spellEnd"/>
      <w:r>
        <w:t>: электронный</w:t>
      </w:r>
    </w:p>
    <w:p w:rsidR="00DB5CA2" w:rsidRPr="00350E7C" w:rsidRDefault="00DB5CA2" w:rsidP="00DB5CA2">
      <w:pPr>
        <w:pStyle w:val="a0"/>
        <w:numPr>
          <w:ilvl w:val="0"/>
          <w:numId w:val="0"/>
        </w:numPr>
        <w:spacing w:before="0" w:beforeAutospacing="0" w:after="0" w:afterAutospacing="0"/>
        <w:jc w:val="both"/>
      </w:pPr>
      <w:r w:rsidRPr="00350E7C">
        <w:t xml:space="preserve">5. </w:t>
      </w:r>
      <w:r w:rsidRPr="00547C70">
        <w:t>Дубровин, И.А. Биз</w:t>
      </w:r>
      <w:r>
        <w:t>нес-планирование на предприятии</w:t>
      </w:r>
      <w:r w:rsidRPr="00547C70">
        <w:t>: учебник / И.А</w:t>
      </w:r>
      <w:r>
        <w:t>. Дубровин. — 2-е изд. — Москва</w:t>
      </w:r>
      <w:r w:rsidRPr="00547C70">
        <w:t>: Дашков и К, 2017. —</w:t>
      </w:r>
      <w:r>
        <w:t xml:space="preserve"> 432 с.</w:t>
      </w:r>
      <w:proofErr w:type="gramStart"/>
      <w:r>
        <w:t xml:space="preserve"> .</w:t>
      </w:r>
      <w:proofErr w:type="gramEnd"/>
      <w:r>
        <w:t> — Текст: электронный // Лань</w:t>
      </w:r>
      <w:r w:rsidRPr="00547C70">
        <w:t>: электронно-библиотечная система. — URL: https://e.lanbook.com/book/93529 (дата обращения: 28.02</w:t>
      </w:r>
      <w:r>
        <w:t>.2020). — Режим доступа: из корпоративной сети ТПУ.- Текст: электронный</w:t>
      </w:r>
    </w:p>
    <w:p w:rsidR="00510DD8" w:rsidRDefault="00510DD8" w:rsidP="00791BFC">
      <w:pPr>
        <w:tabs>
          <w:tab w:val="left" w:pos="709"/>
        </w:tabs>
        <w:ind w:firstLine="567"/>
        <w:contextualSpacing/>
        <w:jc w:val="both"/>
        <w:rPr>
          <w:b/>
        </w:rPr>
      </w:pPr>
    </w:p>
    <w:p w:rsidR="00791BFC" w:rsidRDefault="00D1372D" w:rsidP="00791BFC">
      <w:pPr>
        <w:tabs>
          <w:tab w:val="left" w:pos="709"/>
        </w:tabs>
        <w:ind w:firstLine="567"/>
        <w:contextualSpacing/>
        <w:jc w:val="both"/>
        <w:rPr>
          <w:b/>
        </w:rPr>
      </w:pPr>
      <w:r>
        <w:rPr>
          <w:b/>
        </w:rPr>
        <w:t>4</w:t>
      </w:r>
      <w:r w:rsidR="00791BFC" w:rsidRPr="009122F2">
        <w:rPr>
          <w:b/>
        </w:rPr>
        <w:t>.2 Информационное обеспечение</w:t>
      </w:r>
    </w:p>
    <w:p w:rsidR="00791BFC" w:rsidRDefault="00791BFC" w:rsidP="00791BFC">
      <w:pPr>
        <w:tabs>
          <w:tab w:val="left" w:pos="709"/>
        </w:tabs>
        <w:ind w:firstLine="567"/>
        <w:contextualSpacing/>
        <w:jc w:val="both"/>
        <w:rPr>
          <w:b/>
        </w:rPr>
      </w:pPr>
    </w:p>
    <w:p w:rsidR="00405721" w:rsidRPr="007A57C7" w:rsidRDefault="00405721" w:rsidP="00405721">
      <w:pPr>
        <w:widowControl/>
        <w:autoSpaceDE/>
        <w:autoSpaceDN/>
        <w:adjustRightInd/>
        <w:ind w:firstLine="567"/>
        <w:jc w:val="both"/>
        <w:rPr>
          <w:rFonts w:eastAsia="Cambria"/>
        </w:rPr>
      </w:pPr>
      <w:r w:rsidRPr="007A57C7">
        <w:rPr>
          <w:rFonts w:eastAsia="Cambria"/>
          <w:lang w:val="en-US"/>
        </w:rPr>
        <w:t>I</w:t>
      </w:r>
      <w:r w:rsidRPr="007A57C7">
        <w:rPr>
          <w:rFonts w:eastAsia="Cambria"/>
        </w:rPr>
        <w:t>nternet</w:t>
      </w:r>
      <w:r>
        <w:rPr>
          <w:rFonts w:eastAsia="Cambria"/>
        </w:rPr>
        <w:t>-ресурсы (</w:t>
      </w:r>
      <w:r w:rsidRPr="00685ECE">
        <w:rPr>
          <w:rFonts w:eastAsia="Cambria"/>
        </w:rPr>
        <w:t xml:space="preserve">в т.ч. </w:t>
      </w:r>
      <w:r>
        <w:rPr>
          <w:rFonts w:eastAsia="Cambria"/>
        </w:rPr>
        <w:t>в среде</w:t>
      </w:r>
      <w:r>
        <w:rPr>
          <w:rFonts w:eastAsia="Cambria"/>
          <w:lang w:val="en-US"/>
        </w:rPr>
        <w:t>LMS</w:t>
      </w:r>
      <w:r w:rsidRPr="00685ECE">
        <w:rPr>
          <w:rFonts w:eastAsia="Cambria"/>
          <w:lang w:val="en-US"/>
        </w:rPr>
        <w:t>MOODLE</w:t>
      </w:r>
      <w:r w:rsidRPr="00685ECE">
        <w:rPr>
          <w:rFonts w:eastAsia="Cambria"/>
        </w:rPr>
        <w:t xml:space="preserve"> и др. образовательные и библиотечные ресурсы):</w:t>
      </w:r>
    </w:p>
    <w:p w:rsidR="00405721" w:rsidRPr="00405721" w:rsidRDefault="00405721" w:rsidP="00405721">
      <w:pPr>
        <w:contextualSpacing/>
        <w:jc w:val="both"/>
      </w:pPr>
    </w:p>
    <w:p w:rsidR="00405721" w:rsidRPr="0044246B" w:rsidRDefault="00405721" w:rsidP="00405721">
      <w:pPr>
        <w:contextualSpacing/>
        <w:jc w:val="both"/>
      </w:pPr>
      <w:r>
        <w:t>1</w:t>
      </w:r>
      <w:r w:rsidRPr="009F4FC1">
        <w:t xml:space="preserve">. Потехина Н.В, </w:t>
      </w:r>
      <w:proofErr w:type="spellStart"/>
      <w:r w:rsidRPr="009F4FC1">
        <w:t>Шул</w:t>
      </w:r>
      <w:r>
        <w:t>и</w:t>
      </w:r>
      <w:r w:rsidRPr="009F4FC1">
        <w:t>нина</w:t>
      </w:r>
      <w:proofErr w:type="spellEnd"/>
      <w:r w:rsidRPr="00405721">
        <w:t xml:space="preserve"> </w:t>
      </w:r>
      <w:r w:rsidRPr="009F4FC1">
        <w:t>Ю.И.</w:t>
      </w:r>
      <w:r w:rsidRPr="00405721">
        <w:t xml:space="preserve"> </w:t>
      </w:r>
      <w:r w:rsidRPr="009F4FC1">
        <w:t xml:space="preserve">Основы управления и проектирования на предприятии: электронный курс [Электронный ресурс] / </w:t>
      </w:r>
      <w:r>
        <w:t xml:space="preserve">Н.В. </w:t>
      </w:r>
      <w:r w:rsidRPr="009F4FC1">
        <w:t xml:space="preserve">Потехина, </w:t>
      </w:r>
      <w:proofErr w:type="spellStart"/>
      <w:r>
        <w:t>Ю.И.Шулинина</w:t>
      </w:r>
      <w:proofErr w:type="spellEnd"/>
      <w:r w:rsidRPr="009F4FC1">
        <w:t xml:space="preserve">; Национальный исследовательский Томский политехнический университет </w:t>
      </w:r>
      <w:r w:rsidRPr="007C7F48">
        <w:t xml:space="preserve">– </w:t>
      </w:r>
      <w:r w:rsidRPr="009F4FC1">
        <w:t xml:space="preserve">Электрон. дан. </w:t>
      </w:r>
      <w:proofErr w:type="gramStart"/>
      <w:r w:rsidRPr="009F4FC1">
        <w:t>-Т</w:t>
      </w:r>
      <w:proofErr w:type="gramEnd"/>
      <w:r w:rsidRPr="009F4FC1">
        <w:t xml:space="preserve">омск: TPU </w:t>
      </w:r>
      <w:proofErr w:type="spellStart"/>
      <w:r w:rsidRPr="0044246B">
        <w:t>Moodle</w:t>
      </w:r>
      <w:proofErr w:type="spellEnd"/>
      <w:r w:rsidRPr="0044246B">
        <w:t xml:space="preserve">, 2019. - Заглавие с экрана. - Доступ по логину и паролю. Схема доступа: </w:t>
      </w:r>
    </w:p>
    <w:p w:rsidR="00405721" w:rsidRPr="0044246B" w:rsidRDefault="000B2CD3" w:rsidP="00405721">
      <w:pPr>
        <w:contextualSpacing/>
        <w:jc w:val="both"/>
      </w:pPr>
      <w:hyperlink r:id="rId14">
        <w:r w:rsidR="00405721" w:rsidRPr="0044246B">
          <w:rPr>
            <w:color w:val="0000FF"/>
            <w:u w:val="single"/>
          </w:rPr>
          <w:t>http://stud.lms.tpu.ru/course/view.php?id=2483</w:t>
        </w:r>
      </w:hyperlink>
    </w:p>
    <w:p w:rsidR="00405721" w:rsidRDefault="00405721" w:rsidP="00405721">
      <w:pPr>
        <w:contextualSpacing/>
        <w:jc w:val="both"/>
      </w:pPr>
      <w:r w:rsidRPr="0044246B">
        <w:t xml:space="preserve">2. </w:t>
      </w:r>
      <w:r>
        <w:t>Электронно-библиотечная система «Лань» - https://e.lanbook.com/</w:t>
      </w:r>
    </w:p>
    <w:p w:rsidR="00405721" w:rsidRDefault="00405721" w:rsidP="00405721">
      <w:pPr>
        <w:contextualSpacing/>
        <w:jc w:val="both"/>
      </w:pPr>
      <w:r>
        <w:t>3. Электронно-библиотечная система «ZNANIUM.COM» - https://new.znanium.com/</w:t>
      </w:r>
    </w:p>
    <w:p w:rsidR="00405721" w:rsidRDefault="00405721" w:rsidP="00405721">
      <w:pPr>
        <w:contextualSpacing/>
        <w:jc w:val="both"/>
      </w:pPr>
      <w:r>
        <w:t>4. Электронно-библиотечная система «</w:t>
      </w:r>
      <w:proofErr w:type="spellStart"/>
      <w:r>
        <w:t>Юрайт</w:t>
      </w:r>
      <w:proofErr w:type="spellEnd"/>
      <w:r>
        <w:t>» - https://urait.ru/</w:t>
      </w:r>
    </w:p>
    <w:p w:rsidR="00D049FE" w:rsidRDefault="00D049FE" w:rsidP="00D049FE">
      <w:pPr>
        <w:widowControl/>
        <w:tabs>
          <w:tab w:val="left" w:pos="1418"/>
        </w:tabs>
        <w:ind w:hanging="2"/>
        <w:jc w:val="both"/>
        <w:rPr>
          <w:color w:val="000000"/>
        </w:rPr>
      </w:pPr>
    </w:p>
    <w:p w:rsidR="00D049FE" w:rsidRDefault="00D049FE" w:rsidP="00D049FE">
      <w:pPr>
        <w:widowControl/>
        <w:tabs>
          <w:tab w:val="left" w:pos="1418"/>
        </w:tabs>
        <w:ind w:hanging="2"/>
        <w:jc w:val="both"/>
        <w:rPr>
          <w:color w:val="000000"/>
        </w:rPr>
      </w:pPr>
      <w:bookmarkStart w:id="1" w:name="_GoBack"/>
      <w:bookmarkEnd w:id="1"/>
      <w:r>
        <w:rPr>
          <w:color w:val="000000"/>
        </w:rPr>
        <w:t xml:space="preserve">Лицензионное программное обеспечение (в соответствии с </w:t>
      </w:r>
      <w:r>
        <w:rPr>
          <w:b/>
          <w:color w:val="000000"/>
        </w:rPr>
        <w:t>Перечнем   лицензионного программного обеспечения ТПУ)</w:t>
      </w:r>
      <w:r>
        <w:rPr>
          <w:color w:val="000000"/>
        </w:rPr>
        <w:t>:</w:t>
      </w:r>
    </w:p>
    <w:p w:rsidR="00D049FE" w:rsidRDefault="00D049FE" w:rsidP="00D049FE">
      <w:pPr>
        <w:pStyle w:val="aff5"/>
        <w:ind w:hanging="2"/>
        <w:rPr>
          <w:lang w:val="en-US"/>
        </w:rPr>
      </w:pPr>
      <w:r>
        <w:rPr>
          <w:lang w:val="en-US"/>
        </w:rPr>
        <w:t xml:space="preserve">1.Office 2007 Standard Russian Academic; Office 2013 Standard Russian </w:t>
      </w:r>
      <w:proofErr w:type="spellStart"/>
      <w:r>
        <w:rPr>
          <w:lang w:val="en-US"/>
        </w:rPr>
        <w:t>Academi</w:t>
      </w:r>
      <w:proofErr w:type="spellEnd"/>
      <w:r>
        <w:t>с</w:t>
      </w:r>
      <w:r>
        <w:rPr>
          <w:lang w:val="en-US"/>
        </w:rPr>
        <w:t xml:space="preserve">; Office 2016 Standard Russian </w:t>
      </w:r>
      <w:proofErr w:type="spellStart"/>
      <w:r>
        <w:rPr>
          <w:lang w:val="en-US"/>
        </w:rPr>
        <w:t>Academi</w:t>
      </w:r>
      <w:proofErr w:type="spellEnd"/>
      <w:r>
        <w:t>с</w:t>
      </w:r>
      <w:r>
        <w:rPr>
          <w:lang w:val="en-US"/>
        </w:rPr>
        <w:t>;</w:t>
      </w:r>
    </w:p>
    <w:p w:rsidR="00D049FE" w:rsidRDefault="00D049FE" w:rsidP="00D049FE">
      <w:pPr>
        <w:pStyle w:val="aff5"/>
      </w:pPr>
      <w:r>
        <w:t>2.</w:t>
      </w:r>
      <w:proofErr w:type="spellStart"/>
      <w:r>
        <w:rPr>
          <w:color w:val="333333"/>
          <w:shd w:val="clear" w:color="auto" w:fill="FFFFFF" w:themeFill="background1"/>
          <w:lang w:val="en-US"/>
        </w:rPr>
        <w:t>LibreOffice</w:t>
      </w:r>
      <w:proofErr w:type="spellEnd"/>
      <w:r>
        <w:rPr>
          <w:color w:val="333333"/>
          <w:shd w:val="clear" w:color="auto" w:fill="FFFFFF" w:themeFill="background1"/>
        </w:rPr>
        <w:t xml:space="preserve">; </w:t>
      </w:r>
    </w:p>
    <w:p w:rsidR="00D049FE" w:rsidRDefault="00D049FE" w:rsidP="00D049FE">
      <w:pPr>
        <w:pStyle w:val="aff5"/>
        <w:ind w:hanging="2"/>
      </w:pPr>
      <w:r>
        <w:t xml:space="preserve">3. </w:t>
      </w:r>
      <w:proofErr w:type="spellStart"/>
      <w:r>
        <w:rPr>
          <w:lang w:val="en-US"/>
        </w:rPr>
        <w:t>Webex</w:t>
      </w:r>
      <w:proofErr w:type="spellEnd"/>
      <w:r>
        <w:rPr>
          <w:lang w:val="en-US"/>
        </w:rPr>
        <w:t xml:space="preserve"> Meetings </w:t>
      </w:r>
    </w:p>
    <w:p w:rsidR="00D049FE" w:rsidRDefault="00D049FE" w:rsidP="00D049FE">
      <w:pPr>
        <w:pStyle w:val="aff5"/>
        <w:ind w:hanging="2"/>
      </w:pPr>
      <w:r>
        <w:t xml:space="preserve">4. </w:t>
      </w:r>
      <w:r>
        <w:rPr>
          <w:lang w:val="en-US"/>
        </w:rPr>
        <w:t>Zoom</w:t>
      </w:r>
      <w:r>
        <w:t>.</w:t>
      </w:r>
    </w:p>
    <w:p w:rsidR="005F28FA" w:rsidRDefault="005F28FA">
      <w:pPr>
        <w:tabs>
          <w:tab w:val="left" w:pos="709"/>
        </w:tabs>
        <w:ind w:firstLine="567"/>
        <w:rPr>
          <w:b/>
        </w:rPr>
      </w:pPr>
    </w:p>
    <w:sectPr w:rsidR="005F28FA" w:rsidSect="00035FE9">
      <w:headerReference w:type="default" r:id="rId15"/>
      <w:type w:val="continuous"/>
      <w:pgSz w:w="11906" w:h="16838"/>
      <w:pgMar w:top="1134" w:right="1134" w:bottom="1134" w:left="1134" w:header="709" w:footer="709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E56" w:rsidRDefault="00A87E56">
      <w:r>
        <w:separator/>
      </w:r>
    </w:p>
  </w:endnote>
  <w:endnote w:type="continuationSeparator" w:id="1">
    <w:p w:rsidR="00A87E56" w:rsidRDefault="00A87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E56" w:rsidRDefault="00A87E56">
      <w:r>
        <w:separator/>
      </w:r>
    </w:p>
  </w:footnote>
  <w:footnote w:type="continuationSeparator" w:id="1">
    <w:p w:rsidR="00A87E56" w:rsidRDefault="00A87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FA" w:rsidRDefault="005F28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7624"/>
    <w:multiLevelType w:val="hybridMultilevel"/>
    <w:tmpl w:val="50D43B88"/>
    <w:lvl w:ilvl="0" w:tplc="756E6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CD3806"/>
    <w:multiLevelType w:val="multilevel"/>
    <w:tmpl w:val="13B0C1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182150"/>
    <w:multiLevelType w:val="multilevel"/>
    <w:tmpl w:val="74F424D2"/>
    <w:lvl w:ilvl="0">
      <w:start w:val="1"/>
      <w:numFmt w:val="bullet"/>
      <w:pStyle w:val="a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1C1475E"/>
    <w:multiLevelType w:val="multilevel"/>
    <w:tmpl w:val="40267116"/>
    <w:lvl w:ilvl="0">
      <w:start w:val="1"/>
      <w:numFmt w:val="bullet"/>
      <w:pStyle w:val="4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C3A07EE"/>
    <w:multiLevelType w:val="hybridMultilevel"/>
    <w:tmpl w:val="294C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0093B"/>
    <w:multiLevelType w:val="hybridMultilevel"/>
    <w:tmpl w:val="337A56EC"/>
    <w:lvl w:ilvl="0" w:tplc="8438F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2C437B8" w:tentative="1">
      <w:start w:val="1"/>
      <w:numFmt w:val="lowerLetter"/>
      <w:lvlText w:val="%2."/>
      <w:lvlJc w:val="left"/>
      <w:pPr>
        <w:ind w:left="1647" w:hanging="360"/>
      </w:pPr>
    </w:lvl>
    <w:lvl w:ilvl="2" w:tplc="20CCBC56" w:tentative="1">
      <w:start w:val="1"/>
      <w:numFmt w:val="lowerRoman"/>
      <w:lvlText w:val="%3."/>
      <w:lvlJc w:val="right"/>
      <w:pPr>
        <w:ind w:left="2367" w:hanging="180"/>
      </w:pPr>
    </w:lvl>
    <w:lvl w:ilvl="3" w:tplc="D00E27AA" w:tentative="1">
      <w:start w:val="1"/>
      <w:numFmt w:val="decimal"/>
      <w:lvlText w:val="%4."/>
      <w:lvlJc w:val="left"/>
      <w:pPr>
        <w:ind w:left="3087" w:hanging="360"/>
      </w:pPr>
    </w:lvl>
    <w:lvl w:ilvl="4" w:tplc="00400410" w:tentative="1">
      <w:start w:val="1"/>
      <w:numFmt w:val="lowerLetter"/>
      <w:lvlText w:val="%5."/>
      <w:lvlJc w:val="left"/>
      <w:pPr>
        <w:ind w:left="3807" w:hanging="360"/>
      </w:pPr>
    </w:lvl>
    <w:lvl w:ilvl="5" w:tplc="2E1AFADA" w:tentative="1">
      <w:start w:val="1"/>
      <w:numFmt w:val="lowerRoman"/>
      <w:lvlText w:val="%6."/>
      <w:lvlJc w:val="right"/>
      <w:pPr>
        <w:ind w:left="4527" w:hanging="180"/>
      </w:pPr>
    </w:lvl>
    <w:lvl w:ilvl="6" w:tplc="42AAFE56" w:tentative="1">
      <w:start w:val="1"/>
      <w:numFmt w:val="decimal"/>
      <w:lvlText w:val="%7."/>
      <w:lvlJc w:val="left"/>
      <w:pPr>
        <w:ind w:left="5247" w:hanging="360"/>
      </w:pPr>
    </w:lvl>
    <w:lvl w:ilvl="7" w:tplc="CB82F5FA" w:tentative="1">
      <w:start w:val="1"/>
      <w:numFmt w:val="lowerLetter"/>
      <w:lvlText w:val="%8."/>
      <w:lvlJc w:val="left"/>
      <w:pPr>
        <w:ind w:left="5967" w:hanging="360"/>
      </w:pPr>
    </w:lvl>
    <w:lvl w:ilvl="8" w:tplc="26D6528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F66ABF"/>
    <w:multiLevelType w:val="multilevel"/>
    <w:tmpl w:val="ECD41570"/>
    <w:lvl w:ilvl="0">
      <w:start w:val="1"/>
      <w:numFmt w:val="bullet"/>
      <w:pStyle w:val="a0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4A36824"/>
    <w:multiLevelType w:val="multilevel"/>
    <w:tmpl w:val="F0883BD8"/>
    <w:lvl w:ilvl="0">
      <w:start w:val="1"/>
      <w:numFmt w:val="bullet"/>
      <w:pStyle w:val="2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8FA"/>
    <w:rsid w:val="0000389F"/>
    <w:rsid w:val="000114E2"/>
    <w:rsid w:val="00035FE9"/>
    <w:rsid w:val="000B2CD3"/>
    <w:rsid w:val="000B3C16"/>
    <w:rsid w:val="0019652C"/>
    <w:rsid w:val="00200BF2"/>
    <w:rsid w:val="002B31FE"/>
    <w:rsid w:val="002E06AC"/>
    <w:rsid w:val="003C0283"/>
    <w:rsid w:val="00405721"/>
    <w:rsid w:val="00465515"/>
    <w:rsid w:val="004B6C5D"/>
    <w:rsid w:val="004D3247"/>
    <w:rsid w:val="00510DD8"/>
    <w:rsid w:val="00520A1F"/>
    <w:rsid w:val="0058234A"/>
    <w:rsid w:val="005B7800"/>
    <w:rsid w:val="005E11D4"/>
    <w:rsid w:val="005E4FA9"/>
    <w:rsid w:val="005F04BA"/>
    <w:rsid w:val="005F28FA"/>
    <w:rsid w:val="005F3511"/>
    <w:rsid w:val="00667DDE"/>
    <w:rsid w:val="006A448F"/>
    <w:rsid w:val="006C7782"/>
    <w:rsid w:val="00714DF9"/>
    <w:rsid w:val="00791BFC"/>
    <w:rsid w:val="00842D79"/>
    <w:rsid w:val="008733B3"/>
    <w:rsid w:val="00896D3D"/>
    <w:rsid w:val="008B74C5"/>
    <w:rsid w:val="008D6EB6"/>
    <w:rsid w:val="008E6432"/>
    <w:rsid w:val="00986916"/>
    <w:rsid w:val="00990179"/>
    <w:rsid w:val="009E189D"/>
    <w:rsid w:val="00A14A08"/>
    <w:rsid w:val="00A27A84"/>
    <w:rsid w:val="00A81EDB"/>
    <w:rsid w:val="00A84146"/>
    <w:rsid w:val="00A87E56"/>
    <w:rsid w:val="00AC54FD"/>
    <w:rsid w:val="00BB48BB"/>
    <w:rsid w:val="00C21C09"/>
    <w:rsid w:val="00C62971"/>
    <w:rsid w:val="00CE70DE"/>
    <w:rsid w:val="00D049FE"/>
    <w:rsid w:val="00D1372D"/>
    <w:rsid w:val="00D94D37"/>
    <w:rsid w:val="00DA7317"/>
    <w:rsid w:val="00DB5CA2"/>
    <w:rsid w:val="00DE79BA"/>
    <w:rsid w:val="00E4113B"/>
    <w:rsid w:val="00E5545C"/>
    <w:rsid w:val="00EB542E"/>
    <w:rsid w:val="00F26EB4"/>
    <w:rsid w:val="00F30802"/>
    <w:rsid w:val="00F35FE4"/>
    <w:rsid w:val="00FD7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B0305"/>
    <w:pPr>
      <w:autoSpaceDE w:val="0"/>
      <w:autoSpaceDN w:val="0"/>
      <w:adjustRightInd w:val="0"/>
    </w:p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6">
    <w:name w:val="heading 6"/>
    <w:basedOn w:val="a1"/>
    <w:next w:val="a1"/>
    <w:rsid w:val="00035F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rsid w:val="00035F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link w:val="a6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7">
    <w:name w:val="Верх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a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9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b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c">
    <w:name w:val="Body Text"/>
    <w:basedOn w:val="a1"/>
    <w:link w:val="ad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d">
    <w:name w:val="Основной текст Знак"/>
    <w:link w:val="ac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0">
    <w:name w:val="Normal (Web)"/>
    <w:basedOn w:val="a1"/>
    <w:uiPriority w:val="99"/>
    <w:rsid w:val="009A6764"/>
    <w:pPr>
      <w:widowControl/>
      <w:numPr>
        <w:numId w:val="4"/>
      </w:numPr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0">
    <w:name w:val="Hyperlink"/>
    <w:uiPriority w:val="99"/>
    <w:rsid w:val="009A6764"/>
    <w:rPr>
      <w:rFonts w:cs="Times New Roman"/>
      <w:color w:val="0000FF"/>
      <w:u w:val="single"/>
    </w:rPr>
  </w:style>
  <w:style w:type="paragraph" w:styleId="af1">
    <w:name w:val="footnote text"/>
    <w:basedOn w:val="a1"/>
    <w:link w:val="af2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2">
    <w:name w:val="Текст сноски Знак"/>
    <w:link w:val="af1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3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4">
    <w:name w:val="Схема документа Знак"/>
    <w:link w:val="af5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5">
    <w:name w:val="Document Map"/>
    <w:basedOn w:val="a1"/>
    <w:link w:val="af4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character" w:customStyle="1" w:styleId="a6">
    <w:name w:val="Название Знак"/>
    <w:link w:val="a5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1"/>
    <w:next w:val="a1"/>
    <w:link w:val="af7"/>
    <w:rsid w:val="00035FE9"/>
    <w:pPr>
      <w:widowControl/>
      <w:jc w:val="center"/>
    </w:pPr>
    <w:rPr>
      <w:b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color w:val="000000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1"/>
    <w:link w:val="af8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">
    <w:name w:val="_СПИС"/>
    <w:basedOn w:val="23"/>
    <w:link w:val="afb"/>
    <w:uiPriority w:val="99"/>
    <w:rsid w:val="009A6764"/>
    <w:pPr>
      <w:numPr>
        <w:numId w:val="3"/>
      </w:numPr>
      <w:tabs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1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1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3"/>
    <w:uiPriority w:val="59"/>
    <w:rsid w:val="00EF0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uiPriority w:val="1"/>
    <w:qFormat/>
    <w:rsid w:val="00DB5A6C"/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7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List Paragraph"/>
    <w:basedOn w:val="a1"/>
    <w:uiPriority w:val="34"/>
    <w:qFormat/>
    <w:rsid w:val="00D96D5A"/>
    <w:pPr>
      <w:ind w:left="720"/>
      <w:contextualSpacing/>
    </w:pPr>
  </w:style>
  <w:style w:type="character" w:customStyle="1" w:styleId="extended-textshort">
    <w:name w:val="extended-text__short"/>
    <w:basedOn w:val="a2"/>
    <w:rsid w:val="0046215F"/>
  </w:style>
  <w:style w:type="character" w:customStyle="1" w:styleId="bib-domain7">
    <w:name w:val="bib-domain7"/>
    <w:rsid w:val="008D741C"/>
    <w:rPr>
      <w:rFonts w:cs="Times New Roman"/>
    </w:rPr>
  </w:style>
  <w:style w:type="character" w:customStyle="1" w:styleId="ng-binding">
    <w:name w:val="ng-binding"/>
    <w:basedOn w:val="a2"/>
    <w:rsid w:val="00A473E7"/>
  </w:style>
  <w:style w:type="table" w:customStyle="1" w:styleId="aff9">
    <w:basedOn w:val="TableNormal"/>
    <w:rsid w:val="00035F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035F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035F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rsid w:val="00035F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rsid w:val="00035F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035F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035F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lib.tpu.ru/files/names/document/RU/TPU/pers/25988" TargetMode="External"/><Relationship Id="rId13" Type="http://schemas.openxmlformats.org/officeDocument/2006/relationships/hyperlink" Target="http://www.lib.tpu.ru/fulltext2/m/2015/m30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.tpu.ru/fulltext2/m/2011/m320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talog.lib.tpu.ru/files/names/document/RU/TPU/pers/2195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ib.tpu.ru/fulltext2/m/2016/m10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tpu.ru/fulltext2/m/2013/m173.pdf" TargetMode="External"/><Relationship Id="rId14" Type="http://schemas.openxmlformats.org/officeDocument/2006/relationships/hyperlink" Target="https://mail-cas.main.tpu.ru/owa/redir.aspx?C=UxQVD9uoXHSqvTAMEoBdfH1oL_MQs-6S_Zx73N-VNHpqQxywu5TXCA..&amp;URL=http%3a%2f%2fstud.lms.tpu.ru%2fcourse%2fview.php%3fid%3d2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1QR8SYg3Ta3SgSdraaN9/p2/mQ==">AMUW2mUiwrOh1o+LhRqDvs6xsARbXAITZQkFErP5xATDfE9JZggE++2au/xnDRqAqAJF2dxqbf//MT+hnVcHKX4JRNti6yBW0QQOFVQpI9NyuHbjmOEBFJfRdtRXCa4gKXiO3EMKb+tr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Нина</cp:lastModifiedBy>
  <cp:revision>39</cp:revision>
  <dcterms:created xsi:type="dcterms:W3CDTF">2020-02-11T08:46:00Z</dcterms:created>
  <dcterms:modified xsi:type="dcterms:W3CDTF">2020-10-26T03:32:00Z</dcterms:modified>
</cp:coreProperties>
</file>