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AC" w:rsidRDefault="004439AC" w:rsidP="004439AC">
      <w:pPr>
        <w:spacing w:after="100"/>
        <w:jc w:val="center"/>
        <w:rPr>
          <w:b/>
        </w:rPr>
      </w:pPr>
      <w:r>
        <w:rPr>
          <w:b/>
        </w:rPr>
        <w:t>МИНИСТЕРСТВО ОБРАЗОВАНИЯ И НАУКИ РОССИЙСКОЙ ФЕДЕРАЦИИ</w:t>
      </w:r>
    </w:p>
    <w:p w:rsidR="004439AC" w:rsidRDefault="004439AC" w:rsidP="004439AC">
      <w:pPr>
        <w:widowControl w:val="0"/>
        <w:spacing w:after="100" w:line="160" w:lineRule="atLeast"/>
        <w:jc w:val="center"/>
      </w:pPr>
      <w:r>
        <w:rPr>
          <w:noProof/>
          <w:sz w:val="24"/>
          <w:szCs w:val="24"/>
        </w:rPr>
        <w:drawing>
          <wp:inline distT="0" distB="0" distL="0" distR="0">
            <wp:extent cx="803275" cy="768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275" cy="768985"/>
                    </a:xfrm>
                    <a:prstGeom prst="rect">
                      <a:avLst/>
                    </a:prstGeom>
                    <a:noFill/>
                    <a:ln>
                      <a:noFill/>
                    </a:ln>
                  </pic:spPr>
                </pic:pic>
              </a:graphicData>
            </a:graphic>
          </wp:inline>
        </w:drawing>
      </w:r>
    </w:p>
    <w:p w:rsidR="004439AC" w:rsidRDefault="004439AC" w:rsidP="004439AC">
      <w:pPr>
        <w:widowControl w:val="0"/>
        <w:spacing w:line="120" w:lineRule="atLeast"/>
        <w:jc w:val="center"/>
        <w:rPr>
          <w:sz w:val="24"/>
          <w:szCs w:val="24"/>
        </w:rPr>
      </w:pPr>
      <w:r>
        <w:rPr>
          <w:sz w:val="24"/>
          <w:szCs w:val="24"/>
        </w:rPr>
        <w:t xml:space="preserve">федеральное государственное автономное образовательное </w:t>
      </w:r>
    </w:p>
    <w:p w:rsidR="004439AC" w:rsidRDefault="004439AC" w:rsidP="004439AC">
      <w:pPr>
        <w:widowControl w:val="0"/>
        <w:spacing w:line="120" w:lineRule="atLeast"/>
        <w:jc w:val="center"/>
        <w:rPr>
          <w:rFonts w:eastAsia="Calibri"/>
          <w:sz w:val="24"/>
          <w:szCs w:val="24"/>
          <w:lang w:eastAsia="en-US"/>
        </w:rPr>
      </w:pPr>
      <w:r>
        <w:rPr>
          <w:sz w:val="24"/>
          <w:szCs w:val="24"/>
        </w:rPr>
        <w:t>учреждение высшего образования</w:t>
      </w:r>
    </w:p>
    <w:p w:rsidR="004439AC" w:rsidRDefault="004439AC" w:rsidP="004439AC">
      <w:pPr>
        <w:widowControl w:val="0"/>
        <w:spacing w:line="120" w:lineRule="atLeast"/>
        <w:jc w:val="center"/>
        <w:rPr>
          <w:b/>
          <w:sz w:val="24"/>
          <w:szCs w:val="24"/>
        </w:rPr>
      </w:pPr>
      <w:r>
        <w:rPr>
          <w:b/>
          <w:sz w:val="24"/>
          <w:szCs w:val="24"/>
        </w:rPr>
        <w:t xml:space="preserve"> «НАЦИОНАЛЬНЫЙ ИССЛЕДОВАТЕЛЬСКИЙ</w:t>
      </w:r>
    </w:p>
    <w:p w:rsidR="004439AC" w:rsidRDefault="004439AC" w:rsidP="004439AC">
      <w:pPr>
        <w:widowControl w:val="0"/>
        <w:jc w:val="center"/>
        <w:rPr>
          <w:b/>
          <w:sz w:val="24"/>
          <w:szCs w:val="24"/>
        </w:rPr>
      </w:pPr>
      <w:r>
        <w:rPr>
          <w:b/>
          <w:sz w:val="24"/>
          <w:szCs w:val="24"/>
        </w:rPr>
        <w:t>ТОМСКИЙ ПОЛИТЕХНИЧЕСКИЙ УНИВЕРСИТЕТ»</w:t>
      </w:r>
    </w:p>
    <w:p w:rsidR="004439AC" w:rsidRDefault="004439AC" w:rsidP="004439AC">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537"/>
      </w:tblGrid>
      <w:tr w:rsidR="004439AC" w:rsidTr="004439AC">
        <w:trPr>
          <w:trHeight w:val="1555"/>
        </w:trPr>
        <w:tc>
          <w:tcPr>
            <w:tcW w:w="4785" w:type="dxa"/>
            <w:tcBorders>
              <w:top w:val="nil"/>
              <w:left w:val="nil"/>
              <w:bottom w:val="nil"/>
              <w:right w:val="nil"/>
            </w:tcBorders>
          </w:tcPr>
          <w:p w:rsidR="004439AC" w:rsidRDefault="004439AC">
            <w:pPr>
              <w:spacing w:line="276" w:lineRule="auto"/>
              <w:rPr>
                <w:sz w:val="24"/>
                <w:szCs w:val="24"/>
              </w:rPr>
            </w:pPr>
          </w:p>
        </w:tc>
        <w:tc>
          <w:tcPr>
            <w:tcW w:w="4537" w:type="dxa"/>
            <w:tcBorders>
              <w:top w:val="nil"/>
              <w:left w:val="nil"/>
              <w:bottom w:val="nil"/>
              <w:right w:val="nil"/>
            </w:tcBorders>
          </w:tcPr>
          <w:p w:rsidR="004439AC" w:rsidRDefault="004439AC">
            <w:pPr>
              <w:spacing w:line="276" w:lineRule="auto"/>
              <w:ind w:right="-1"/>
              <w:rPr>
                <w:sz w:val="28"/>
                <w:szCs w:val="28"/>
              </w:rPr>
            </w:pPr>
          </w:p>
          <w:p w:rsidR="004439AC" w:rsidRDefault="004439AC">
            <w:pPr>
              <w:spacing w:line="276" w:lineRule="auto"/>
              <w:ind w:right="-1"/>
              <w:rPr>
                <w:sz w:val="28"/>
                <w:szCs w:val="28"/>
              </w:rPr>
            </w:pPr>
          </w:p>
          <w:p w:rsidR="004439AC" w:rsidRDefault="004439AC">
            <w:pPr>
              <w:spacing w:line="276" w:lineRule="auto"/>
              <w:ind w:right="-1"/>
              <w:rPr>
                <w:b/>
                <w:sz w:val="28"/>
                <w:szCs w:val="28"/>
              </w:rPr>
            </w:pPr>
            <w:r>
              <w:rPr>
                <w:b/>
                <w:sz w:val="28"/>
                <w:szCs w:val="28"/>
              </w:rPr>
              <w:t>УТВЕРЖДАЮ</w:t>
            </w:r>
          </w:p>
          <w:p w:rsidR="004439AC" w:rsidRDefault="004439AC">
            <w:pPr>
              <w:spacing w:line="276" w:lineRule="auto"/>
              <w:ind w:right="-1"/>
              <w:rPr>
                <w:b/>
                <w:sz w:val="28"/>
                <w:szCs w:val="28"/>
              </w:rPr>
            </w:pPr>
            <w:r>
              <w:rPr>
                <w:sz w:val="28"/>
                <w:szCs w:val="28"/>
              </w:rPr>
              <w:t>Проректор по НР</w:t>
            </w:r>
            <w:r w:rsidRPr="004439AC">
              <w:rPr>
                <w:sz w:val="28"/>
                <w:szCs w:val="28"/>
              </w:rPr>
              <w:t xml:space="preserve"> </w:t>
            </w:r>
            <w:r>
              <w:rPr>
                <w:sz w:val="28"/>
                <w:szCs w:val="28"/>
              </w:rPr>
              <w:t>и</w:t>
            </w:r>
            <w:r w:rsidRPr="004439AC">
              <w:rPr>
                <w:sz w:val="28"/>
                <w:szCs w:val="28"/>
              </w:rPr>
              <w:t xml:space="preserve"> </w:t>
            </w:r>
            <w:r>
              <w:rPr>
                <w:sz w:val="28"/>
                <w:szCs w:val="28"/>
              </w:rPr>
              <w:t>И</w:t>
            </w:r>
          </w:p>
          <w:p w:rsidR="004439AC" w:rsidRDefault="004439AC">
            <w:pPr>
              <w:spacing w:line="276" w:lineRule="auto"/>
              <w:ind w:right="-1"/>
              <w:rPr>
                <w:b/>
                <w:sz w:val="28"/>
                <w:szCs w:val="28"/>
              </w:rPr>
            </w:pPr>
            <w:r>
              <w:rPr>
                <w:sz w:val="28"/>
                <w:szCs w:val="28"/>
              </w:rPr>
              <w:t xml:space="preserve"> _____________ Дьяченко А.Н.</w:t>
            </w:r>
          </w:p>
          <w:p w:rsidR="004439AC" w:rsidRDefault="004439AC">
            <w:pPr>
              <w:rPr>
                <w:sz w:val="28"/>
                <w:szCs w:val="28"/>
              </w:rPr>
            </w:pPr>
            <w:r>
              <w:rPr>
                <w:sz w:val="28"/>
                <w:szCs w:val="28"/>
              </w:rPr>
              <w:t>«___»______________2014 г.</w:t>
            </w:r>
          </w:p>
        </w:tc>
      </w:tr>
    </w:tbl>
    <w:p w:rsidR="004439AC" w:rsidRDefault="004439AC" w:rsidP="004439AC">
      <w:pPr>
        <w:jc w:val="center"/>
        <w:rPr>
          <w:sz w:val="28"/>
          <w:szCs w:val="24"/>
        </w:rPr>
      </w:pPr>
    </w:p>
    <w:p w:rsidR="004439AC" w:rsidRDefault="004439AC" w:rsidP="004439AC">
      <w:pPr>
        <w:keepNext/>
        <w:jc w:val="center"/>
        <w:outlineLvl w:val="0"/>
        <w:rPr>
          <w:sz w:val="28"/>
        </w:rPr>
      </w:pPr>
    </w:p>
    <w:p w:rsidR="004439AC" w:rsidRDefault="004439AC" w:rsidP="004439AC">
      <w:pPr>
        <w:keepNext/>
        <w:jc w:val="center"/>
        <w:outlineLvl w:val="0"/>
        <w:rPr>
          <w:sz w:val="28"/>
        </w:rPr>
      </w:pPr>
    </w:p>
    <w:p w:rsidR="004439AC" w:rsidRDefault="004439AC" w:rsidP="004439AC">
      <w:pPr>
        <w:keepNext/>
        <w:jc w:val="center"/>
        <w:outlineLvl w:val="0"/>
        <w:rPr>
          <w:sz w:val="28"/>
        </w:rPr>
      </w:pPr>
    </w:p>
    <w:p w:rsidR="004439AC" w:rsidRDefault="004439AC" w:rsidP="004439AC">
      <w:pPr>
        <w:keepNext/>
        <w:jc w:val="center"/>
        <w:outlineLvl w:val="0"/>
        <w:rPr>
          <w:sz w:val="28"/>
        </w:rPr>
      </w:pPr>
    </w:p>
    <w:p w:rsidR="004439AC" w:rsidRDefault="004439AC" w:rsidP="004439AC">
      <w:pPr>
        <w:keepNext/>
        <w:jc w:val="center"/>
        <w:outlineLvl w:val="0"/>
        <w:rPr>
          <w:b/>
          <w:sz w:val="28"/>
        </w:rPr>
      </w:pPr>
      <w:r>
        <w:rPr>
          <w:b/>
          <w:sz w:val="28"/>
        </w:rPr>
        <w:t>ПРОГРАММА-МИНИМУМ</w:t>
      </w:r>
    </w:p>
    <w:p w:rsidR="004439AC" w:rsidRDefault="004439AC" w:rsidP="004439AC">
      <w:pPr>
        <w:jc w:val="center"/>
        <w:rPr>
          <w:sz w:val="28"/>
          <w:szCs w:val="24"/>
        </w:rPr>
      </w:pPr>
      <w:r>
        <w:rPr>
          <w:sz w:val="28"/>
          <w:szCs w:val="24"/>
        </w:rPr>
        <w:t>Кандидатского экзамена по профилю</w:t>
      </w:r>
    </w:p>
    <w:p w:rsidR="004439AC" w:rsidRPr="007F11B4" w:rsidRDefault="004439AC" w:rsidP="004439AC">
      <w:pPr>
        <w:pStyle w:val="a5"/>
        <w:spacing w:line="276" w:lineRule="auto"/>
        <w:jc w:val="center"/>
        <w:rPr>
          <w:rFonts w:ascii="Times New Roman" w:eastAsia="Times New Roman" w:hAnsi="Times New Roman"/>
          <w:b/>
          <w:sz w:val="24"/>
          <w:szCs w:val="24"/>
          <w:lang w:eastAsia="ru-RU"/>
        </w:rPr>
      </w:pPr>
      <w:r w:rsidRPr="007F11B4">
        <w:rPr>
          <w:rFonts w:ascii="Times New Roman" w:hAnsi="Times New Roman"/>
          <w:b/>
          <w:sz w:val="24"/>
          <w:szCs w:val="24"/>
        </w:rPr>
        <w:t>08.00.</w:t>
      </w:r>
      <w:r w:rsidRPr="007F11B4">
        <w:rPr>
          <w:rFonts w:ascii="Times New Roman" w:eastAsia="Times New Roman" w:hAnsi="Times New Roman"/>
          <w:b/>
          <w:sz w:val="24"/>
          <w:szCs w:val="24"/>
          <w:lang w:eastAsia="ru-RU"/>
        </w:rPr>
        <w:t xml:space="preserve">05 «Экономика и управление народным хозяйством» </w:t>
      </w:r>
    </w:p>
    <w:p w:rsidR="004439AC" w:rsidRPr="007F11B4" w:rsidRDefault="004439AC" w:rsidP="004439AC">
      <w:pPr>
        <w:pStyle w:val="a5"/>
        <w:spacing w:line="276" w:lineRule="auto"/>
        <w:jc w:val="center"/>
        <w:rPr>
          <w:rFonts w:ascii="Times New Roman" w:eastAsia="Times New Roman" w:hAnsi="Times New Roman"/>
          <w:b/>
          <w:sz w:val="24"/>
          <w:szCs w:val="24"/>
          <w:lang w:eastAsia="ru-RU"/>
        </w:rPr>
      </w:pPr>
      <w:r w:rsidRPr="007F11B4">
        <w:rPr>
          <w:rFonts w:ascii="Times New Roman" w:eastAsia="Times New Roman" w:hAnsi="Times New Roman"/>
          <w:b/>
          <w:sz w:val="24"/>
          <w:szCs w:val="24"/>
          <w:lang w:eastAsia="ru-RU"/>
        </w:rPr>
        <w:t>(экономика</w:t>
      </w:r>
      <w:r w:rsidRPr="007F11B4">
        <w:rPr>
          <w:b/>
          <w:color w:val="000000"/>
          <w:sz w:val="24"/>
          <w:szCs w:val="24"/>
        </w:rPr>
        <w:t xml:space="preserve"> </w:t>
      </w:r>
      <w:r w:rsidRPr="007F11B4">
        <w:rPr>
          <w:rFonts w:ascii="Times New Roman" w:eastAsia="Times New Roman" w:hAnsi="Times New Roman"/>
          <w:b/>
          <w:sz w:val="24"/>
          <w:szCs w:val="24"/>
          <w:lang w:eastAsia="ru-RU"/>
        </w:rPr>
        <w:t>природопользования)</w:t>
      </w:r>
    </w:p>
    <w:p w:rsidR="004439AC" w:rsidRPr="007F11B4" w:rsidRDefault="004439AC" w:rsidP="004439AC">
      <w:pPr>
        <w:spacing w:line="276" w:lineRule="auto"/>
        <w:jc w:val="center"/>
        <w:rPr>
          <w:sz w:val="24"/>
          <w:szCs w:val="24"/>
        </w:rPr>
      </w:pPr>
      <w:r w:rsidRPr="007F11B4">
        <w:rPr>
          <w:sz w:val="24"/>
          <w:szCs w:val="24"/>
        </w:rPr>
        <w:t>(экономические науки)</w:t>
      </w:r>
    </w:p>
    <w:p w:rsidR="004439AC" w:rsidRDefault="004439AC" w:rsidP="004439AC">
      <w:pPr>
        <w:keepNext/>
        <w:jc w:val="center"/>
        <w:outlineLvl w:val="1"/>
        <w:rPr>
          <w:sz w:val="28"/>
        </w:rPr>
      </w:pPr>
      <w:r>
        <w:rPr>
          <w:sz w:val="28"/>
        </w:rPr>
        <w:t xml:space="preserve">Основная образовательная программа подготовки аспиранта </w:t>
      </w:r>
    </w:p>
    <w:p w:rsidR="004439AC" w:rsidRDefault="004439AC" w:rsidP="004439AC">
      <w:pPr>
        <w:keepNext/>
        <w:jc w:val="center"/>
        <w:outlineLvl w:val="1"/>
        <w:rPr>
          <w:sz w:val="28"/>
        </w:rPr>
      </w:pPr>
      <w:r>
        <w:rPr>
          <w:sz w:val="28"/>
        </w:rPr>
        <w:t>по направлению 38.06.01 Экономика</w:t>
      </w: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rPr>
          <w:sz w:val="28"/>
          <w:szCs w:val="24"/>
        </w:rPr>
      </w:pPr>
    </w:p>
    <w:p w:rsidR="004439AC" w:rsidRDefault="004439AC" w:rsidP="004439AC">
      <w:pPr>
        <w:jc w:val="center"/>
        <w:rPr>
          <w:sz w:val="28"/>
          <w:szCs w:val="24"/>
        </w:rPr>
      </w:pPr>
      <w:r>
        <w:rPr>
          <w:sz w:val="28"/>
          <w:szCs w:val="24"/>
        </w:rPr>
        <w:t>Томск 2014</w:t>
      </w:r>
    </w:p>
    <w:p w:rsidR="004439AC" w:rsidRDefault="004439AC" w:rsidP="004439AC">
      <w:pPr>
        <w:rPr>
          <w:sz w:val="28"/>
          <w:szCs w:val="24"/>
        </w:rPr>
      </w:pPr>
      <w:r>
        <w:rPr>
          <w:sz w:val="28"/>
          <w:szCs w:val="24"/>
        </w:rPr>
        <w:t xml:space="preserve">                                                                                          </w:t>
      </w:r>
    </w:p>
    <w:p w:rsidR="00323C98" w:rsidRPr="007F11B4" w:rsidRDefault="00323C98" w:rsidP="00323C98">
      <w:pPr>
        <w:pStyle w:val="2"/>
        <w:rPr>
          <w:sz w:val="24"/>
          <w:szCs w:val="24"/>
        </w:rPr>
      </w:pPr>
    </w:p>
    <w:p w:rsidR="004439AC" w:rsidRDefault="004439AC" w:rsidP="00F90DA4">
      <w:pPr>
        <w:pStyle w:val="11"/>
        <w:ind w:firstLine="284"/>
        <w:jc w:val="center"/>
        <w:rPr>
          <w:rFonts w:ascii="Times New Roman" w:hAnsi="Times New Roman"/>
          <w:b/>
          <w:sz w:val="24"/>
          <w:szCs w:val="24"/>
        </w:rPr>
      </w:pPr>
    </w:p>
    <w:p w:rsidR="00F90DA4" w:rsidRPr="007F11B4" w:rsidRDefault="00F90DA4" w:rsidP="00F90DA4">
      <w:pPr>
        <w:pStyle w:val="11"/>
        <w:ind w:firstLine="284"/>
        <w:jc w:val="center"/>
        <w:rPr>
          <w:rFonts w:ascii="Times New Roman" w:hAnsi="Times New Roman"/>
          <w:b/>
          <w:sz w:val="24"/>
          <w:szCs w:val="24"/>
        </w:rPr>
      </w:pPr>
      <w:r w:rsidRPr="007F11B4">
        <w:rPr>
          <w:rFonts w:ascii="Times New Roman" w:hAnsi="Times New Roman"/>
          <w:b/>
          <w:sz w:val="24"/>
          <w:szCs w:val="24"/>
        </w:rPr>
        <w:lastRenderedPageBreak/>
        <w:t>Введение</w:t>
      </w:r>
    </w:p>
    <w:p w:rsidR="00F90DA4" w:rsidRPr="007F11B4" w:rsidRDefault="00F90DA4" w:rsidP="00F90DA4">
      <w:pPr>
        <w:pStyle w:val="11"/>
        <w:ind w:firstLine="284"/>
        <w:jc w:val="both"/>
        <w:rPr>
          <w:rFonts w:ascii="Times New Roman" w:hAnsi="Times New Roman"/>
          <w:sz w:val="24"/>
          <w:szCs w:val="24"/>
        </w:rPr>
      </w:pPr>
      <w:r w:rsidRPr="007F11B4">
        <w:rPr>
          <w:rFonts w:ascii="Times New Roman" w:hAnsi="Times New Roman"/>
          <w:sz w:val="24"/>
          <w:szCs w:val="24"/>
        </w:rPr>
        <w:t>Основу настоящей программы составили ключевые положения следующих дисциплин: «Экономическая теория», «Экономика природопользования», «Экология», «Экономика природных ресурсов», «Социально-экономическое прогнозирование» и др.</w:t>
      </w:r>
    </w:p>
    <w:p w:rsidR="001C3BDC" w:rsidRPr="007F11B4" w:rsidRDefault="001C3BDC" w:rsidP="00F90DA4">
      <w:pPr>
        <w:pStyle w:val="11"/>
        <w:ind w:firstLine="284"/>
        <w:jc w:val="both"/>
        <w:rPr>
          <w:rFonts w:ascii="Times New Roman" w:hAnsi="Times New Roman"/>
          <w:sz w:val="24"/>
          <w:szCs w:val="24"/>
        </w:rPr>
      </w:pPr>
      <w:r w:rsidRPr="007F11B4">
        <w:rPr>
          <w:rFonts w:ascii="Times New Roman" w:hAnsi="Times New Roman"/>
          <w:sz w:val="24"/>
          <w:szCs w:val="24"/>
        </w:rPr>
        <w:t>Экзаменационные билеты должны включать: один вопрос из раздела «Общая экономическая теория» (</w:t>
      </w:r>
      <w:r w:rsidR="00F90DA4" w:rsidRPr="007F11B4">
        <w:rPr>
          <w:rFonts w:ascii="Times New Roman" w:hAnsi="Times New Roman"/>
          <w:sz w:val="24"/>
          <w:szCs w:val="24"/>
        </w:rPr>
        <w:t>Раздел 1</w:t>
      </w:r>
      <w:r w:rsidRPr="007F11B4">
        <w:rPr>
          <w:rFonts w:ascii="Times New Roman" w:hAnsi="Times New Roman"/>
          <w:sz w:val="24"/>
          <w:szCs w:val="24"/>
        </w:rPr>
        <w:t>), один вопрос из раздела программы «</w:t>
      </w:r>
      <w:r w:rsidR="00F90DA4" w:rsidRPr="007F11B4">
        <w:rPr>
          <w:rFonts w:ascii="Times New Roman" w:hAnsi="Times New Roman"/>
          <w:sz w:val="24"/>
          <w:szCs w:val="24"/>
        </w:rPr>
        <w:t>Экономика природопользования</w:t>
      </w:r>
      <w:r w:rsidRPr="007F11B4">
        <w:rPr>
          <w:rFonts w:ascii="Times New Roman" w:hAnsi="Times New Roman"/>
          <w:sz w:val="24"/>
          <w:szCs w:val="24"/>
        </w:rPr>
        <w:t>» (</w:t>
      </w:r>
      <w:r w:rsidR="00F90DA4" w:rsidRPr="007F11B4">
        <w:rPr>
          <w:rFonts w:ascii="Times New Roman" w:hAnsi="Times New Roman"/>
          <w:sz w:val="24"/>
          <w:szCs w:val="24"/>
        </w:rPr>
        <w:t xml:space="preserve">Раздел </w:t>
      </w:r>
      <w:r w:rsidRPr="007F11B4">
        <w:rPr>
          <w:rFonts w:ascii="Times New Roman" w:hAnsi="Times New Roman"/>
          <w:sz w:val="24"/>
          <w:szCs w:val="24"/>
        </w:rPr>
        <w:t xml:space="preserve">2), </w:t>
      </w:r>
      <w:r w:rsidR="00BC06D9" w:rsidRPr="007F11B4">
        <w:rPr>
          <w:rFonts w:ascii="Times New Roman" w:hAnsi="Times New Roman"/>
          <w:sz w:val="24"/>
          <w:szCs w:val="24"/>
        </w:rPr>
        <w:t xml:space="preserve">и </w:t>
      </w:r>
      <w:r w:rsidR="00F90DA4" w:rsidRPr="007F11B4">
        <w:rPr>
          <w:rFonts w:ascii="Times New Roman" w:hAnsi="Times New Roman"/>
          <w:sz w:val="24"/>
          <w:szCs w:val="24"/>
        </w:rPr>
        <w:t xml:space="preserve">один </w:t>
      </w:r>
      <w:r w:rsidRPr="007F11B4">
        <w:rPr>
          <w:rFonts w:ascii="Times New Roman" w:hAnsi="Times New Roman"/>
          <w:sz w:val="24"/>
          <w:szCs w:val="24"/>
        </w:rPr>
        <w:t xml:space="preserve">вопрос по </w:t>
      </w:r>
      <w:r w:rsidR="00F90DA4" w:rsidRPr="007F11B4">
        <w:rPr>
          <w:rFonts w:ascii="Times New Roman" w:hAnsi="Times New Roman"/>
          <w:sz w:val="24"/>
          <w:szCs w:val="24"/>
        </w:rPr>
        <w:t xml:space="preserve">региональным проблемам </w:t>
      </w:r>
      <w:r w:rsidR="00BC06D9" w:rsidRPr="007F11B4">
        <w:rPr>
          <w:rFonts w:ascii="Times New Roman" w:hAnsi="Times New Roman"/>
          <w:sz w:val="24"/>
          <w:szCs w:val="24"/>
        </w:rPr>
        <w:t>экономик</w:t>
      </w:r>
      <w:r w:rsidR="00F90DA4" w:rsidRPr="007F11B4">
        <w:rPr>
          <w:rFonts w:ascii="Times New Roman" w:hAnsi="Times New Roman"/>
          <w:sz w:val="24"/>
          <w:szCs w:val="24"/>
        </w:rPr>
        <w:t>и</w:t>
      </w:r>
      <w:r w:rsidR="00BC06D9" w:rsidRPr="007F11B4">
        <w:rPr>
          <w:rFonts w:ascii="Times New Roman" w:hAnsi="Times New Roman"/>
          <w:sz w:val="24"/>
          <w:szCs w:val="24"/>
        </w:rPr>
        <w:t xml:space="preserve"> природопользования</w:t>
      </w:r>
      <w:r w:rsidRPr="007F11B4">
        <w:rPr>
          <w:rFonts w:ascii="Times New Roman" w:hAnsi="Times New Roman"/>
          <w:sz w:val="24"/>
          <w:szCs w:val="24"/>
        </w:rPr>
        <w:t xml:space="preserve">. </w:t>
      </w:r>
      <w:r w:rsidR="00F90DA4" w:rsidRPr="007F11B4">
        <w:rPr>
          <w:rFonts w:ascii="Times New Roman" w:hAnsi="Times New Roman"/>
          <w:sz w:val="24"/>
          <w:szCs w:val="24"/>
        </w:rPr>
        <w:t xml:space="preserve">В </w:t>
      </w:r>
      <w:r w:rsidRPr="007F11B4">
        <w:rPr>
          <w:rFonts w:ascii="Times New Roman" w:hAnsi="Times New Roman"/>
          <w:sz w:val="24"/>
          <w:szCs w:val="24"/>
        </w:rPr>
        <w:t xml:space="preserve">экзаменационные билеты также </w:t>
      </w:r>
      <w:r w:rsidR="00F90DA4" w:rsidRPr="007F11B4">
        <w:rPr>
          <w:rFonts w:ascii="Times New Roman" w:hAnsi="Times New Roman"/>
          <w:sz w:val="24"/>
          <w:szCs w:val="24"/>
        </w:rPr>
        <w:t xml:space="preserve">включаться также </w:t>
      </w:r>
      <w:r w:rsidRPr="007F11B4">
        <w:rPr>
          <w:rFonts w:ascii="Times New Roman" w:hAnsi="Times New Roman"/>
          <w:sz w:val="24"/>
          <w:szCs w:val="24"/>
        </w:rPr>
        <w:t>вопросы по узкой направленности структурного подразделения (кафедры и т.п.), а также по тематике выполняемого диссертационного исследования.</w:t>
      </w:r>
    </w:p>
    <w:p w:rsidR="001C3BDC" w:rsidRPr="007F11B4" w:rsidRDefault="001C3BDC" w:rsidP="00F90DA4">
      <w:pPr>
        <w:pStyle w:val="11"/>
        <w:ind w:firstLine="284"/>
        <w:jc w:val="both"/>
        <w:rPr>
          <w:rFonts w:ascii="Times New Roman" w:hAnsi="Times New Roman"/>
          <w:sz w:val="24"/>
          <w:szCs w:val="24"/>
        </w:rPr>
      </w:pPr>
      <w:r w:rsidRPr="007F11B4">
        <w:rPr>
          <w:rFonts w:ascii="Times New Roman" w:hAnsi="Times New Roman"/>
          <w:sz w:val="24"/>
          <w:szCs w:val="24"/>
        </w:rPr>
        <w:t>На экзамене кандидатского минимума по специальности 08.00.05 — Экономика и управление народным хозяйством аспирант (соискатель) должен продемонстрировать владение категориальным аппаратом экономической науки, теории управления экономическими системами, включая знание основных теорий и концепций всех разделов дисциплины специализации. Он также должен показать умение использовать теории и методы экономической науки для анализа современных социально-экономических проблем по данной специальности и избранной области предметной специализации.</w:t>
      </w:r>
    </w:p>
    <w:p w:rsidR="00F90DA4" w:rsidRPr="007F11B4" w:rsidRDefault="00F90DA4" w:rsidP="00F90DA4">
      <w:pPr>
        <w:pStyle w:val="11"/>
        <w:ind w:firstLine="284"/>
        <w:jc w:val="center"/>
        <w:rPr>
          <w:rFonts w:ascii="Times New Roman" w:hAnsi="Times New Roman"/>
          <w:b/>
          <w:sz w:val="24"/>
          <w:szCs w:val="24"/>
        </w:rPr>
      </w:pPr>
      <w:r w:rsidRPr="007F11B4">
        <w:rPr>
          <w:rFonts w:ascii="Times New Roman" w:hAnsi="Times New Roman"/>
          <w:b/>
          <w:sz w:val="24"/>
          <w:szCs w:val="24"/>
        </w:rPr>
        <w:t>1. Общая экономическая теория</w:t>
      </w:r>
    </w:p>
    <w:p w:rsidR="00F90DA4" w:rsidRPr="007F11B4" w:rsidRDefault="00F90DA4" w:rsidP="00F90DA4">
      <w:pPr>
        <w:pStyle w:val="11"/>
        <w:widowControl/>
        <w:ind w:firstLine="284"/>
        <w:jc w:val="both"/>
        <w:rPr>
          <w:sz w:val="24"/>
          <w:szCs w:val="24"/>
        </w:rPr>
      </w:pPr>
      <w:r w:rsidRPr="007F11B4">
        <w:rPr>
          <w:i/>
          <w:sz w:val="24"/>
          <w:szCs w:val="24"/>
        </w:rPr>
        <w:t xml:space="preserve">1.1. Политическая экономия. </w:t>
      </w:r>
      <w:r w:rsidRPr="007F11B4">
        <w:rPr>
          <w:rFonts w:ascii="Times New Roman" w:hAnsi="Times New Roman"/>
          <w:sz w:val="24"/>
          <w:szCs w:val="24"/>
        </w:rPr>
        <w:t xml:space="preserve">Структура и закономерности развития экономических отношений. Соотношение материального и нематериального в экономических отношениях. Производительные силы: структура, закономерности и формы развития. Место и роль человека в экономике. Мотивация и целевая функция экономической деятельности человека. Внеэкономические факторы в мотивации экономической деятельности. </w:t>
      </w:r>
    </w:p>
    <w:p w:rsidR="00F90DA4" w:rsidRPr="007F11B4" w:rsidRDefault="00F90DA4" w:rsidP="00F90DA4">
      <w:pPr>
        <w:pStyle w:val="11"/>
        <w:ind w:firstLine="284"/>
        <w:jc w:val="both"/>
        <w:rPr>
          <w:rFonts w:ascii="Times New Roman" w:hAnsi="Times New Roman"/>
          <w:sz w:val="24"/>
          <w:szCs w:val="24"/>
        </w:rPr>
      </w:pPr>
      <w:r w:rsidRPr="007F11B4">
        <w:rPr>
          <w:rFonts w:ascii="Times New Roman" w:hAnsi="Times New Roman"/>
          <w:sz w:val="24"/>
          <w:szCs w:val="24"/>
        </w:rPr>
        <w:t>Способ производства как социально-экономическая и технико-производственная целостность. Индивидуальное и общественное производство и воспроизводство в структуре способа производства. Воспроизводство общественного и индивидуального капитала. Эффективность общественного производства.</w:t>
      </w:r>
    </w:p>
    <w:p w:rsidR="00F90DA4" w:rsidRPr="007F11B4" w:rsidRDefault="00F90DA4" w:rsidP="00F90DA4">
      <w:pPr>
        <w:pStyle w:val="11"/>
        <w:ind w:firstLine="284"/>
        <w:jc w:val="both"/>
        <w:rPr>
          <w:rFonts w:ascii="Times New Roman" w:hAnsi="Times New Roman"/>
          <w:sz w:val="24"/>
          <w:szCs w:val="24"/>
        </w:rPr>
      </w:pPr>
      <w:r w:rsidRPr="007F11B4">
        <w:rPr>
          <w:rFonts w:ascii="Times New Roman" w:hAnsi="Times New Roman"/>
          <w:sz w:val="24"/>
          <w:szCs w:val="24"/>
        </w:rPr>
        <w:t xml:space="preserve">Факторы трансформации способов производства. Влияние технологических укладов на процессы формирования и функционирования экономических структур. </w:t>
      </w:r>
    </w:p>
    <w:p w:rsidR="00F90DA4" w:rsidRPr="007F11B4" w:rsidRDefault="00F90DA4" w:rsidP="00F90DA4">
      <w:pPr>
        <w:pStyle w:val="13"/>
        <w:widowControl w:val="0"/>
        <w:spacing w:before="0" w:line="240" w:lineRule="auto"/>
        <w:ind w:left="0" w:firstLine="284"/>
        <w:rPr>
          <w:rFonts w:ascii="Times New Roman" w:hAnsi="Times New Roman"/>
          <w:szCs w:val="24"/>
        </w:rPr>
      </w:pPr>
      <w:r w:rsidRPr="007F11B4">
        <w:rPr>
          <w:rFonts w:ascii="Times New Roman" w:hAnsi="Times New Roman"/>
          <w:szCs w:val="24"/>
        </w:rPr>
        <w:t>Способы и критерии типологизации экономических систем. Формационные и цивилизационные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 «постиндустриальной» экономики и «экономики, основанной на знании».</w:t>
      </w:r>
    </w:p>
    <w:p w:rsidR="00F90DA4" w:rsidRPr="007F11B4" w:rsidRDefault="00F90DA4" w:rsidP="00F90DA4">
      <w:pPr>
        <w:pStyle w:val="13"/>
        <w:widowControl w:val="0"/>
        <w:spacing w:before="0" w:line="240" w:lineRule="auto"/>
        <w:ind w:left="0" w:firstLine="284"/>
        <w:rPr>
          <w:rFonts w:ascii="Times New Roman" w:hAnsi="Times New Roman"/>
          <w:szCs w:val="24"/>
        </w:rPr>
      </w:pPr>
      <w:r w:rsidRPr="007F11B4">
        <w:rPr>
          <w:rFonts w:ascii="Times New Roman" w:hAnsi="Times New Roman"/>
          <w:szCs w:val="24"/>
        </w:rPr>
        <w:t>Смешанные экономические системы: структура, виды, историческое место. Универсальное и национально-специфическое в экономических системах. Национально-государственные экономические системы. Роль и функции государства и гражданского общества в функционировании экономических систем. Теория государственного (общественного) сектора в экономике. Формирование экономической политики (стратегии) государства.</w:t>
      </w:r>
      <w:r w:rsidRPr="007F11B4">
        <w:rPr>
          <w:szCs w:val="24"/>
        </w:rPr>
        <w:t xml:space="preserve"> </w:t>
      </w:r>
    </w:p>
    <w:p w:rsidR="00F90DA4" w:rsidRPr="007F11B4" w:rsidRDefault="00F90DA4" w:rsidP="00F90DA4">
      <w:pPr>
        <w:pStyle w:val="13"/>
        <w:widowControl w:val="0"/>
        <w:spacing w:before="0" w:line="240" w:lineRule="auto"/>
        <w:ind w:left="0" w:firstLine="284"/>
        <w:rPr>
          <w:rFonts w:ascii="Times New Roman" w:hAnsi="Times New Roman"/>
          <w:szCs w:val="24"/>
        </w:rPr>
      </w:pPr>
      <w:r w:rsidRPr="007F11B4">
        <w:rPr>
          <w:rFonts w:ascii="Times New Roman" w:hAnsi="Times New Roman"/>
          <w:szCs w:val="24"/>
        </w:rPr>
        <w:t xml:space="preserve">Гуманизация экономического роста. Социальная  подсистема экономики: элементы и отношения. Экономическая система и хозяйственный механизм. </w:t>
      </w:r>
    </w:p>
    <w:p w:rsidR="00F90DA4" w:rsidRPr="007F11B4" w:rsidRDefault="00F90DA4" w:rsidP="00F90DA4">
      <w:pPr>
        <w:pStyle w:val="11"/>
        <w:ind w:firstLine="284"/>
        <w:jc w:val="both"/>
        <w:rPr>
          <w:rFonts w:ascii="Times New Roman" w:hAnsi="Times New Roman"/>
          <w:sz w:val="24"/>
          <w:szCs w:val="24"/>
        </w:rPr>
      </w:pPr>
      <w:r w:rsidRPr="007F11B4">
        <w:rPr>
          <w:rFonts w:ascii="Times New Roman" w:hAnsi="Times New Roman"/>
          <w:sz w:val="24"/>
          <w:szCs w:val="24"/>
        </w:rPr>
        <w:t>Закономерности глобализации мировой экономики и ее воздействие на функционирование национально-государственных систем. Теоретическая проблема экономической безопасности.</w:t>
      </w:r>
    </w:p>
    <w:p w:rsidR="00F90DA4" w:rsidRPr="007F11B4" w:rsidRDefault="00F90DA4" w:rsidP="00F90DA4">
      <w:pPr>
        <w:pStyle w:val="13"/>
        <w:spacing w:before="0" w:line="240" w:lineRule="auto"/>
        <w:ind w:left="0" w:firstLine="284"/>
        <w:rPr>
          <w:rFonts w:ascii="Times New Roman" w:hAnsi="Times New Roman"/>
          <w:b/>
          <w:szCs w:val="24"/>
        </w:rPr>
      </w:pPr>
      <w:r w:rsidRPr="007F11B4">
        <w:rPr>
          <w:rFonts w:ascii="Times New Roman" w:hAnsi="Times New Roman"/>
          <w:szCs w:val="24"/>
        </w:rPr>
        <w:t xml:space="preserve"> Национальное богатство как результат экономической деятельности общества. Состав, структура и динамика национального богатства. </w:t>
      </w:r>
    </w:p>
    <w:p w:rsidR="00F90DA4" w:rsidRPr="007F11B4" w:rsidRDefault="00F90DA4" w:rsidP="00F90DA4">
      <w:pPr>
        <w:pStyle w:val="11"/>
        <w:ind w:firstLine="284"/>
        <w:jc w:val="both"/>
        <w:rPr>
          <w:rFonts w:ascii="Times New Roman" w:hAnsi="Times New Roman"/>
          <w:sz w:val="24"/>
          <w:szCs w:val="24"/>
        </w:rPr>
      </w:pPr>
      <w:r w:rsidRPr="007F11B4">
        <w:rPr>
          <w:rFonts w:ascii="Times New Roman" w:hAnsi="Times New Roman"/>
          <w:i/>
          <w:sz w:val="24"/>
          <w:szCs w:val="24"/>
        </w:rPr>
        <w:t>1.2. Микроэкономическая теория.</w:t>
      </w:r>
      <w:r w:rsidRPr="007F11B4">
        <w:rPr>
          <w:rFonts w:ascii="Times New Roman" w:hAnsi="Times New Roman"/>
          <w:b/>
          <w:sz w:val="24"/>
          <w:szCs w:val="24"/>
        </w:rPr>
        <w:t xml:space="preserve">  </w:t>
      </w:r>
      <w:r w:rsidRPr="007F11B4">
        <w:rPr>
          <w:rFonts w:ascii="Times New Roman" w:hAnsi="Times New Roman"/>
          <w:sz w:val="24"/>
          <w:szCs w:val="24"/>
        </w:rPr>
        <w:t>Теория потребительского спроса. Спрос, предложение, рыночное равновесие. Сравнительная статика рынка. Динамическое равновесие. Эластичность спроса и предложения: содержание, виды, практическое применение. Поведение потребителя в рыночной экономике: постановка проблемы и основные предпосылки анализа. Государственное регулирование рынка.</w:t>
      </w:r>
    </w:p>
    <w:p w:rsidR="00F90DA4" w:rsidRPr="007F11B4" w:rsidRDefault="00F90DA4" w:rsidP="00F90DA4">
      <w:pPr>
        <w:pStyle w:val="13"/>
        <w:spacing w:before="0" w:line="240" w:lineRule="auto"/>
        <w:ind w:left="0" w:right="0" w:firstLine="284"/>
        <w:rPr>
          <w:rFonts w:ascii="Times New Roman" w:hAnsi="Times New Roman"/>
          <w:szCs w:val="24"/>
        </w:rPr>
      </w:pPr>
      <w:r w:rsidRPr="007F11B4">
        <w:rPr>
          <w:rFonts w:ascii="Times New Roman" w:hAnsi="Times New Roman"/>
          <w:szCs w:val="24"/>
        </w:rPr>
        <w:t xml:space="preserve">Теория фирмы. Фирма и рынок как типы организации экономического обмена в обществе. Фирма в рыночной экономике: основные типы, соотношение права собственности и контроля, целевая функция. Неоклассическая теория фирмы. Факторы производства и производственная </w:t>
      </w:r>
      <w:r w:rsidRPr="007F11B4">
        <w:rPr>
          <w:rFonts w:ascii="Times New Roman" w:hAnsi="Times New Roman"/>
          <w:szCs w:val="24"/>
        </w:rPr>
        <w:lastRenderedPageBreak/>
        <w:t xml:space="preserve">функция. Производительность факторов производства и научно-технический прогресс. Выбор производственной технологии и принцип наименьших затрат. Концепция </w:t>
      </w:r>
      <w:r w:rsidRPr="007F11B4">
        <w:rPr>
          <w:rFonts w:ascii="Times New Roman" w:hAnsi="Times New Roman"/>
          <w:szCs w:val="24"/>
          <w:lang w:val="en-US"/>
        </w:rPr>
        <w:t>X</w:t>
      </w:r>
      <w:r w:rsidRPr="007F11B4">
        <w:rPr>
          <w:rFonts w:ascii="Times New Roman" w:hAnsi="Times New Roman"/>
          <w:szCs w:val="24"/>
        </w:rPr>
        <w:t xml:space="preserve">-эффективности. Доход фирмы и ее издержки. Издержки кратко- и долгосрочного периодов. Равновесие (оптимум) фирмы в кратко- и долгосрочном периодах. Неоинституциональная теория фирмы: предпосылки анализа. Значение трансакционных издержек.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Теория организации рынков. Рыночная структура: понятие и определяющие признаки. Классификация рыночных структур. Концентрация и централизация капитала и производства. Слияния и поглощения. Диверсификация. Интеграционные процессы на отдельных рынках.</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Теория конкуренции и антимонопольного регулирования. Совершенная конкуренция как идеальная модель рынка и способ анализа реальных рыночных структур. Монополия: понятие, условия существования, факторы монопольной власти. Виды монополий. Монопольная власть и ее измерение. Ценовая дискриминация. Естественная монополия и дилемма ее регулирования. Неэффективность распределения ресурсов при монополии. Монополии и научно-технический прогресс.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Олигополия в рыночной экономике. Стратегия фирмы в олигополистической отрасли. Модели олигополистического рынка (дуополия Курно, модель Бертрана, ломаная кривая спроса» олигополистов,). Ценовая политика олигополий. Неценовая конкуренция на олигополистических рынках.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Монополистическая конкуренция: особенности рыночной структуры. Равновесие на монополистически конкурентном рынке. Ценовая и неценовая конкуренция. Монополистическая конкуренция и общественная эффективность. Особенности рыночных структур в российской экономике.</w:t>
      </w:r>
    </w:p>
    <w:p w:rsidR="00F90DA4" w:rsidRPr="007F11B4" w:rsidRDefault="00F90DA4" w:rsidP="00F90DA4">
      <w:pPr>
        <w:pStyle w:val="21"/>
        <w:spacing w:line="240" w:lineRule="auto"/>
        <w:ind w:firstLine="284"/>
        <w:jc w:val="both"/>
        <w:rPr>
          <w:rFonts w:ascii="Times New Roman" w:hAnsi="Times New Roman"/>
          <w:sz w:val="24"/>
          <w:szCs w:val="24"/>
        </w:rPr>
      </w:pPr>
      <w:r w:rsidRPr="007F11B4">
        <w:rPr>
          <w:rFonts w:ascii="Times New Roman" w:hAnsi="Times New Roman"/>
          <w:sz w:val="24"/>
          <w:szCs w:val="24"/>
        </w:rPr>
        <w:t xml:space="preserve">Рынки факторов производства: труда, капитала, земли. Особенности формирования спроса и предложения на рынках факторов производства. Концепция производного спроса. Индивидуальное и рыночное предложение на рынке труда. Модели рынка труда: конкурентное и неконкурентное равновесие на рынке труда. Трудовые доходы и их распределение. Теория «человеческого» капитала и эффективной заработной платы. Особенности рынка капитала. Капитал и ссудный процент. Дисконтирование, инвестиционные решения фирмы. Оценка эффективности инвестиций. Спрос и предложение на рынке природных ресурсов. </w:t>
      </w:r>
    </w:p>
    <w:p w:rsidR="00F90DA4" w:rsidRPr="007F11B4" w:rsidRDefault="00F90DA4" w:rsidP="00F90DA4">
      <w:pPr>
        <w:ind w:firstLine="284"/>
        <w:jc w:val="both"/>
        <w:rPr>
          <w:sz w:val="24"/>
          <w:szCs w:val="24"/>
        </w:rPr>
      </w:pPr>
      <w:r w:rsidRPr="007F11B4">
        <w:rPr>
          <w:sz w:val="24"/>
          <w:szCs w:val="24"/>
        </w:rPr>
        <w:t xml:space="preserve">Информация как ресурс, ее отличия от других ресурсов. Неполнота информации. </w:t>
      </w:r>
      <w:bookmarkStart w:id="0" w:name="_Toc17032465"/>
      <w:r w:rsidRPr="007F11B4">
        <w:rPr>
          <w:sz w:val="24"/>
          <w:szCs w:val="24"/>
        </w:rPr>
        <w:t>Барьер трансакционных издержек на пути к полной информации. Информационная асимметрия</w:t>
      </w:r>
      <w:bookmarkEnd w:id="0"/>
      <w:r w:rsidRPr="007F11B4">
        <w:rPr>
          <w:sz w:val="24"/>
          <w:szCs w:val="24"/>
        </w:rPr>
        <w:t xml:space="preserve"> и </w:t>
      </w:r>
      <w:bookmarkStart w:id="1" w:name="_Toc17032466"/>
      <w:r w:rsidRPr="007F11B4">
        <w:rPr>
          <w:sz w:val="24"/>
          <w:szCs w:val="24"/>
        </w:rPr>
        <w:t>рынок «лимонов»</w:t>
      </w:r>
      <w:bookmarkEnd w:id="1"/>
      <w:r w:rsidRPr="007F11B4">
        <w:rPr>
          <w:sz w:val="24"/>
          <w:szCs w:val="24"/>
        </w:rPr>
        <w:t xml:space="preserve">. Фиаско на рынке «лимонов». </w:t>
      </w:r>
      <w:bookmarkStart w:id="2" w:name="_Toc17032468"/>
      <w:r w:rsidRPr="007F11B4">
        <w:rPr>
          <w:sz w:val="24"/>
          <w:szCs w:val="24"/>
        </w:rPr>
        <w:t>Риск и неопределенность</w:t>
      </w:r>
      <w:bookmarkEnd w:id="2"/>
      <w:r w:rsidRPr="007F11B4">
        <w:rPr>
          <w:sz w:val="24"/>
          <w:szCs w:val="24"/>
        </w:rPr>
        <w:t>. Экономический выбор в условиях неопределенности и риска. Функции предпринимательства и его носители в рыночной экономике. Координация производственных ресурсов и несение риска как основные функции предпринимательства. Шумпетеровский предприниматель.  Предпринимательство и неопределенность. Особенности рынков ресурсов в современной российской экономике.</w:t>
      </w:r>
    </w:p>
    <w:p w:rsidR="00F90DA4" w:rsidRPr="007F11B4" w:rsidRDefault="00F90DA4" w:rsidP="00F90DA4">
      <w:pPr>
        <w:ind w:firstLine="284"/>
        <w:jc w:val="both"/>
        <w:rPr>
          <w:sz w:val="24"/>
          <w:szCs w:val="24"/>
        </w:rPr>
      </w:pPr>
      <w:r w:rsidRPr="007F11B4">
        <w:rPr>
          <w:sz w:val="24"/>
          <w:szCs w:val="24"/>
        </w:rPr>
        <w:t>Теория общего экономического равновесия. Взаимодействие рынков: частичное и общее равновесие. Общее равновесие и эффективность распределения ресурсов. Экономический и социальный оптимум. Парето-оптимальность. Распределение благосостояния при совершенной и несовершенной конкуренции.</w:t>
      </w:r>
    </w:p>
    <w:p w:rsidR="00F90DA4" w:rsidRPr="007F11B4" w:rsidRDefault="00F90DA4" w:rsidP="00F90DA4">
      <w:pPr>
        <w:pStyle w:val="21"/>
        <w:spacing w:line="240" w:lineRule="auto"/>
        <w:ind w:firstLine="284"/>
        <w:jc w:val="both"/>
        <w:rPr>
          <w:rFonts w:ascii="Times New Roman" w:hAnsi="Times New Roman"/>
          <w:sz w:val="24"/>
          <w:szCs w:val="24"/>
        </w:rPr>
      </w:pPr>
      <w:r w:rsidRPr="007F11B4">
        <w:rPr>
          <w:rFonts w:ascii="Times New Roman" w:hAnsi="Times New Roman"/>
          <w:sz w:val="24"/>
          <w:szCs w:val="24"/>
        </w:rPr>
        <w:t>Теория экономики благосостояния. Факторные доходы и их распределение. Теория благосостояния Пигу. Эффективность и социальная справедливость.</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i/>
          <w:sz w:val="24"/>
          <w:szCs w:val="24"/>
        </w:rPr>
        <w:t>1.3. Макроэкономическая теория.</w:t>
      </w:r>
      <w:r w:rsidRPr="007F11B4">
        <w:rPr>
          <w:rFonts w:ascii="Times New Roman" w:hAnsi="Times New Roman"/>
          <w:b/>
          <w:sz w:val="24"/>
          <w:szCs w:val="24"/>
        </w:rPr>
        <w:t xml:space="preserve"> </w:t>
      </w:r>
      <w:r w:rsidRPr="007F11B4">
        <w:rPr>
          <w:rFonts w:ascii="Times New Roman" w:hAnsi="Times New Roman"/>
          <w:sz w:val="24"/>
          <w:szCs w:val="24"/>
        </w:rPr>
        <w:t>Теория национального счетоводства. Система счетов национального дохода: основные показатели и их взаимосвязь. Способы и методы расчета макровеличин. Номинальные и реальные величины. Уровень цен и его показатели. Модель «затраты-выпуск» (В. Леонтьев).</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Теория макроэкономического равновесия. Совокупный спрос и совокупное предложение. Модели макроэкономического равновесия: классическая и кейнсианская. Мультипликационные эффекты в национальной экономике.</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Теория экономического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 Кейнсианские модели экономического роста. Эффекты мультипликатора и акселератора. Неокейнсианские модели экономического роста: обос</w:t>
      </w:r>
      <w:r w:rsidRPr="007F11B4">
        <w:rPr>
          <w:rFonts w:ascii="Times New Roman" w:hAnsi="Times New Roman"/>
          <w:sz w:val="24"/>
          <w:szCs w:val="24"/>
        </w:rPr>
        <w:lastRenderedPageBreak/>
        <w:t>нование неустойчивости роста и необходимости его государственного регулирования. Неоклассическая модель роста Р. Солоу: предпосылки и ограничения, инструментарий, факторы и динамика роста. НТП как фактор экономического роста. Проблема границ экономического роста.</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 Колебание уровня инвестиций как фактор неустойчивости макроэкономического равновесия. Модель взаимодействия мультипликатора и акселератора. Монетарная концепция экономических циклов. Экономический цикл как следствие борьбы за перераспределение национального дохода.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Теория денег. Деньги: традиционное и современное понимание природы, сущности, функций и форм. Денежная масса и ее структура, денежные агрегаты. Денежный рынок. Спрос на деньги: кейнсианское и монетаристское объяснение. Количественная теория денег. Предложение денег банковской системой. Регулирование денежной массы. Равновесие на рынке денег и факторы его нарушения. Монетарная политика: инструменты, направления, эффективность.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Теория макроэкономической нестабильности: инфляция и безработица. Теория инфляции. Инфляция: понятие, показатели, виды. Кейнсианская и монетаристская трактовки причин инфляции. Экономические последствия инфляции. Влияние инфляции на распределение дохода, эффективность производства, предпринимательскую активность. Экономические издержки инфляции. Нарушение экономически рационального целеполагания и Парето - оптимального распределения ресурсов. Антиинфляционная политика: правила, виды, эффективность.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Теория безработицы. Понятие «полной» занятости и естественная безработицы. Гистерезис (естественный уровень безработицы как результат фактической истории). Потери от безработицы (закон Оукена). Взаимосвязь инфляции и безработицы. Адаптивные и рациональные ожидания.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i/>
          <w:sz w:val="24"/>
          <w:szCs w:val="24"/>
        </w:rPr>
        <w:t>1.4. Институциональная и эволюционная экономическая теория.</w:t>
      </w:r>
      <w:r w:rsidRPr="007F11B4">
        <w:rPr>
          <w:rFonts w:ascii="Times New Roman" w:hAnsi="Times New Roman"/>
          <w:b/>
          <w:sz w:val="24"/>
          <w:szCs w:val="24"/>
        </w:rPr>
        <w:t xml:space="preserve">  </w:t>
      </w:r>
      <w:r w:rsidRPr="007F11B4">
        <w:rPr>
          <w:rFonts w:ascii="Times New Roman" w:hAnsi="Times New Roman"/>
          <w:sz w:val="24"/>
          <w:szCs w:val="24"/>
        </w:rPr>
        <w:t xml:space="preserve">Институциональная структура общества, институты: процессы, структуры, побуждения, правила. Природа, культура и экономика; экономика и институты; индивид и общество в институциональной системе.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Образ жизни и поведение человека, непрерывность человеческой активности и; объективное и субъективное в поведении человека; пределы свободы индивидуального выбора.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Технологические основания институциональной структуры экономики; технологические детерминанты фирм, отраслей, структуры экономики. Теория современной корпорации. Наука как социально-экономический институт. Теория коллективных (общественных) действий. Технологические уклады, их развитие и смена – материальная основа институционального и экономического развития; инструментальная теория ценности.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Теория прав собственности. Спецификация и размывание прав собственности. Историческая эволюция форм собственности.</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Теория трансакционных издержек. Трансакционные издержки: сущность и классификация.</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 xml:space="preserve">Институциональная теория фирмы. Контрактная концепция. Типы контрактов. Неоинституциональная теория фирмы: теория соглашений. </w:t>
      </w:r>
    </w:p>
    <w:p w:rsidR="00F90DA4" w:rsidRPr="007F11B4" w:rsidRDefault="00F90DA4" w:rsidP="00F90DA4">
      <w:pPr>
        <w:pStyle w:val="11"/>
        <w:widowControl/>
        <w:ind w:firstLine="284"/>
        <w:jc w:val="both"/>
        <w:rPr>
          <w:rFonts w:ascii="Times New Roman" w:hAnsi="Times New Roman"/>
          <w:sz w:val="24"/>
          <w:szCs w:val="24"/>
        </w:rPr>
      </w:pPr>
      <w:r w:rsidRPr="007F11B4">
        <w:rPr>
          <w:rFonts w:ascii="Times New Roman" w:hAnsi="Times New Roman"/>
          <w:sz w:val="24"/>
          <w:szCs w:val="24"/>
        </w:rPr>
        <w:t>Эволюционная теория экономической динамики (Д. Норт и др.). Создание и эволюция институтов: условия, модели и последствия.</w:t>
      </w:r>
    </w:p>
    <w:p w:rsidR="00F90DA4" w:rsidRPr="007F11B4" w:rsidRDefault="00F90DA4" w:rsidP="00F90DA4">
      <w:pPr>
        <w:pStyle w:val="12"/>
        <w:spacing w:line="240" w:lineRule="auto"/>
        <w:ind w:firstLine="284"/>
        <w:rPr>
          <w:rFonts w:ascii="Times New Roman" w:hAnsi="Times New Roman"/>
          <w:b/>
          <w:sz w:val="24"/>
          <w:szCs w:val="24"/>
        </w:rPr>
      </w:pPr>
      <w:r w:rsidRPr="007F11B4">
        <w:rPr>
          <w:rFonts w:ascii="Times New Roman" w:hAnsi="Times New Roman"/>
          <w:sz w:val="24"/>
          <w:szCs w:val="24"/>
        </w:rPr>
        <w:t>Теория переходной экономики и трансформации социально-экономических систем. Многообразие внутренних и внешних факторов трансформаций. Социально-экономические альтернативы. Типы новых переходных экономик. Структура и модели преобразований. Проблемы формирования российской национальной модели экономики.</w:t>
      </w:r>
      <w:r w:rsidRPr="007F11B4">
        <w:rPr>
          <w:rFonts w:ascii="Times New Roman" w:hAnsi="Times New Roman"/>
          <w:b/>
          <w:sz w:val="24"/>
          <w:szCs w:val="24"/>
        </w:rPr>
        <w:t xml:space="preserve"> </w:t>
      </w:r>
    </w:p>
    <w:p w:rsidR="00F90DA4" w:rsidRPr="007F11B4" w:rsidRDefault="00407BAA" w:rsidP="00F90DA4">
      <w:pPr>
        <w:shd w:val="clear" w:color="auto" w:fill="FFFFFF"/>
        <w:jc w:val="center"/>
        <w:rPr>
          <w:sz w:val="24"/>
          <w:szCs w:val="24"/>
        </w:rPr>
      </w:pPr>
      <w:r w:rsidRPr="007F11B4">
        <w:rPr>
          <w:b/>
          <w:color w:val="000000"/>
          <w:sz w:val="24"/>
          <w:szCs w:val="24"/>
        </w:rPr>
        <w:t>Литература по разделу 1</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Авдашева С.Б., Розанова Н.М. Теория организации отраслевых рынков: Учебник. - М.: ИЧП «Издательство Магистр», 1998.</w:t>
      </w:r>
    </w:p>
    <w:p w:rsidR="00407BAA" w:rsidRPr="007F11B4" w:rsidRDefault="00407BAA" w:rsidP="00F90DA4">
      <w:pPr>
        <w:pStyle w:val="13"/>
        <w:numPr>
          <w:ilvl w:val="0"/>
          <w:numId w:val="4"/>
        </w:numPr>
        <w:snapToGrid w:val="0"/>
        <w:spacing w:before="0" w:line="240" w:lineRule="auto"/>
        <w:ind w:right="0"/>
        <w:rPr>
          <w:rFonts w:ascii="Times New Roman" w:hAnsi="Times New Roman"/>
          <w:szCs w:val="24"/>
        </w:rPr>
      </w:pPr>
      <w:r w:rsidRPr="007F11B4">
        <w:rPr>
          <w:rFonts w:ascii="Times New Roman" w:hAnsi="Times New Roman"/>
          <w:szCs w:val="24"/>
        </w:rPr>
        <w:t>Агапова Т.А., Серегина С.Ф. Макроэкономика. — М.: ДиС, 2003.</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Агошков М.И., Гольдман Е.Л., Кривенков Н.А. Экономика горнорудной промышленности: Учеб. пособие для вузов.– М.: Недра, 1986.–264 с.</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Алискеров В.А., Заверткин В.Л. Экономика минерального сырья и геологоразведочных работ: учебное пособие. – М.: ВИЭМС, 1998. – 237 с.</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Ансофф И. Стратегическое управление. / Под ред. Л.И. Евенко. - Пер. с англ. – М.: Эконо</w:t>
      </w:r>
      <w:r w:rsidRPr="007F11B4">
        <w:rPr>
          <w:color w:val="000000"/>
          <w:sz w:val="24"/>
          <w:szCs w:val="24"/>
        </w:rPr>
        <w:lastRenderedPageBreak/>
        <w:t>мика, 1989.</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Астахов А.С. Экономика разведки, добычи и переработки полезных ископаемых (геоэкономика). – М.: Недра, 1991. – 315 с.</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Астахов А.С. Экономическая оценка запасов полезных ископаемых.– М.: Недра, 1981. – 287 с.</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Астахов А.С., Гольдман Е.Л. Экономика для геологов и горняков: Учебное пособие для вузов. – М.: Издательский дом «Руда и Металлы», 2007. – 328 с.</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Бизнес в ресурсодобывающих отраслях: Справочник / М. В. Шумилин, В. А. Алискеров, М. Н. Денисов, В. Л. Заверткин; Министерство природных ресурсов Российской Федерации. – М.: Недра-Бизнесцентр, 2001. – 268 с.</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Волков С. Д., Корнейчук Б. В., Любарский А. Н. Экономика: Сборник задач. – М.: Рольф, 2002. – 176 с.</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Гапоненко А.Л., Панкрухин А.П. Стратегическое управление: Учебник. – М.: Омега-Л, 2004.</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Герчикова И.Н. Менеджмент: Учебник. - М.: Банки и биржи, ЮНИТИ, 2000.</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Годин  В.В., Корнеев И.К. Информационное   обеспечение управленческой деятельности. - М.: Мастерство. Высшая школа, 2001.</w:t>
      </w:r>
    </w:p>
    <w:p w:rsidR="00407BAA" w:rsidRPr="007F11B4" w:rsidRDefault="00407BAA" w:rsidP="00F90DA4">
      <w:pPr>
        <w:widowControl w:val="0"/>
        <w:numPr>
          <w:ilvl w:val="0"/>
          <w:numId w:val="4"/>
        </w:numPr>
        <w:shd w:val="clear" w:color="auto" w:fill="FFFFFF"/>
        <w:autoSpaceDE w:val="0"/>
        <w:autoSpaceDN w:val="0"/>
        <w:adjustRightInd w:val="0"/>
        <w:jc w:val="both"/>
        <w:rPr>
          <w:sz w:val="24"/>
          <w:szCs w:val="24"/>
        </w:rPr>
      </w:pPr>
      <w:r w:rsidRPr="007F11B4">
        <w:rPr>
          <w:color w:val="000000"/>
          <w:sz w:val="24"/>
          <w:szCs w:val="24"/>
        </w:rPr>
        <w:t>Грузинов В.П., Грибов В.Д. Экономика предприятия: Учебное пособие для вузов. –М.: Финансы и статистика, 1999.</w:t>
      </w:r>
    </w:p>
    <w:p w:rsidR="00407BAA" w:rsidRPr="007F11B4" w:rsidRDefault="00407BAA" w:rsidP="00F90DA4">
      <w:pPr>
        <w:pStyle w:val="a9"/>
        <w:numPr>
          <w:ilvl w:val="0"/>
          <w:numId w:val="4"/>
        </w:numPr>
        <w:autoSpaceDE w:val="0"/>
        <w:autoSpaceDN w:val="0"/>
        <w:spacing w:after="0"/>
        <w:jc w:val="both"/>
        <w:rPr>
          <w:sz w:val="24"/>
          <w:szCs w:val="24"/>
        </w:rPr>
      </w:pPr>
      <w:r w:rsidRPr="007F11B4">
        <w:rPr>
          <w:sz w:val="24"/>
          <w:szCs w:val="24"/>
        </w:rPr>
        <w:t>Институциональная экономика./Под ред. Д.С.Львова – М.: Инфра-М, 2001.</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Кулишер И.М. История русской торговли и промышленности / Сост. А.В. Куряев. – Челябинск: Социум, 2003. – 557 с.</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Литвак Б.Г. Управленческие решения. - М.: ЭКМОС, 1998.</w:t>
      </w:r>
    </w:p>
    <w:p w:rsidR="00407BAA" w:rsidRPr="007F11B4" w:rsidRDefault="00407BAA" w:rsidP="00F90DA4">
      <w:pPr>
        <w:pStyle w:val="12"/>
        <w:numPr>
          <w:ilvl w:val="0"/>
          <w:numId w:val="4"/>
        </w:numPr>
        <w:spacing w:line="240" w:lineRule="auto"/>
        <w:rPr>
          <w:rFonts w:ascii="Times New Roman" w:hAnsi="Times New Roman"/>
          <w:sz w:val="24"/>
          <w:szCs w:val="24"/>
        </w:rPr>
      </w:pPr>
      <w:r w:rsidRPr="007F11B4">
        <w:rPr>
          <w:rFonts w:ascii="Times New Roman" w:hAnsi="Times New Roman"/>
          <w:sz w:val="24"/>
          <w:szCs w:val="24"/>
        </w:rPr>
        <w:t>Макроэкономика: Теория и российская практика / Под ред. А.Г. Грязновой и Н.Н. Думной. — М.: КНОРУС, 2004.</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Маркова  В.Д.,  Кузнецова  С.А.  Стратегический  менеджмент. –М.:ИНФРА-М; Новосибирск: Сибирское соглашение, 2000.</w:t>
      </w:r>
    </w:p>
    <w:p w:rsidR="00407BAA" w:rsidRPr="007F11B4" w:rsidRDefault="00407BAA" w:rsidP="00F90DA4">
      <w:pPr>
        <w:pStyle w:val="13"/>
        <w:numPr>
          <w:ilvl w:val="0"/>
          <w:numId w:val="4"/>
        </w:numPr>
        <w:snapToGrid w:val="0"/>
        <w:spacing w:before="0" w:line="240" w:lineRule="auto"/>
        <w:ind w:right="0"/>
        <w:rPr>
          <w:rFonts w:ascii="Times New Roman" w:hAnsi="Times New Roman"/>
          <w:szCs w:val="24"/>
        </w:rPr>
      </w:pPr>
      <w:r w:rsidRPr="007F11B4">
        <w:rPr>
          <w:rFonts w:ascii="Times New Roman" w:hAnsi="Times New Roman"/>
          <w:szCs w:val="24"/>
        </w:rPr>
        <w:t>Маркс К. Капитал. Т. 1—3 // Маркс К., Энгельс Ф. Соч. —2-е изд.,  Т.23—25.</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Мескон М., Альберт М., Хедоури Ф. Основы менеджмента: Пер. с англ./Общая редакция и вступительная статья Л.И. Евенко, - М.: Дело, 2000.</w:t>
      </w:r>
    </w:p>
    <w:p w:rsidR="00407BAA" w:rsidRPr="007F11B4" w:rsidRDefault="00407BAA" w:rsidP="00F90DA4">
      <w:pPr>
        <w:pStyle w:val="12"/>
        <w:numPr>
          <w:ilvl w:val="0"/>
          <w:numId w:val="4"/>
        </w:numPr>
        <w:spacing w:line="240" w:lineRule="auto"/>
        <w:rPr>
          <w:rFonts w:ascii="Times New Roman" w:hAnsi="Times New Roman"/>
          <w:sz w:val="24"/>
          <w:szCs w:val="24"/>
        </w:rPr>
      </w:pPr>
      <w:r w:rsidRPr="007F11B4">
        <w:rPr>
          <w:rFonts w:ascii="Times New Roman" w:hAnsi="Times New Roman"/>
          <w:sz w:val="24"/>
          <w:szCs w:val="24"/>
        </w:rPr>
        <w:t xml:space="preserve">Микроэкономика: Теория и Российская практика /  Под ред. А.Г. Грязновой и А.Ю. Юданова. — М.: КНОРУС, 2004. </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Основы инновационного менеджмента. Теория и практика: Уч. пособие /Под ред. П.Н. Завлина и др. – М.: Экономика, 2000.</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Теория управления: Учебник / Под общ. ред. А.Л. Гапоненко и А.П. Панкрухина – М.: Из-во РАГС, 2003.</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 xml:space="preserve">Хан Д. Планирование и контроль: концепция контроллинга: Пер. с нем./Под ред. и с предисл. А.А. Турчака, </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 xml:space="preserve">Щукина Е.Г., Беппле Р.Р., Архинчеева Н.В. Комплексное использование минерального сырья и отходов промышленности при производстве строительных материалов. Улан-Удэ: ВСГТУ, 2004. – </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Экономика геологоразведочных работ: Учебное пособие / Е.Л. Гольдман, З.М. Назарова, А.А. Маутина и др. – М.: Изд. дом «Руда и металлы», 2000. – 400 с.</w:t>
      </w:r>
    </w:p>
    <w:p w:rsidR="00407BAA" w:rsidRPr="007F11B4" w:rsidRDefault="00407BAA" w:rsidP="00F90DA4">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Экономика предприятия: Учебник / Под ред. В.Я.Горфинкеля, В.А. Швандара. – М. :ЮНИТИ-ДАНА, 2000.</w:t>
      </w:r>
    </w:p>
    <w:p w:rsidR="00407BAA" w:rsidRPr="007F11B4" w:rsidRDefault="00407BAA" w:rsidP="00407BAA">
      <w:pPr>
        <w:widowControl w:val="0"/>
        <w:numPr>
          <w:ilvl w:val="0"/>
          <w:numId w:val="4"/>
        </w:numPr>
        <w:shd w:val="clear" w:color="auto" w:fill="FFFFFF"/>
        <w:autoSpaceDE w:val="0"/>
        <w:autoSpaceDN w:val="0"/>
        <w:adjustRightInd w:val="0"/>
        <w:jc w:val="both"/>
        <w:rPr>
          <w:color w:val="000000"/>
          <w:sz w:val="24"/>
          <w:szCs w:val="24"/>
        </w:rPr>
      </w:pPr>
      <w:r w:rsidRPr="007F11B4">
        <w:rPr>
          <w:color w:val="000000"/>
          <w:sz w:val="24"/>
          <w:szCs w:val="24"/>
        </w:rPr>
        <w:t>Экономическая теория: Учебник для студентов вузов / под ред. проф. И.П. Николаевой, проф. Г.М. Казиахмедова. – 3-е изд. – М.: ЮНИТИ-ДАНА, 2005. – 543 с.</w:t>
      </w:r>
    </w:p>
    <w:p w:rsidR="00407BAA" w:rsidRPr="007F11B4" w:rsidRDefault="00407BAA" w:rsidP="00407BAA">
      <w:pPr>
        <w:pStyle w:val="12"/>
        <w:spacing w:line="240" w:lineRule="auto"/>
        <w:ind w:firstLine="284"/>
        <w:rPr>
          <w:rFonts w:ascii="Times New Roman" w:hAnsi="Times New Roman"/>
          <w:sz w:val="24"/>
          <w:szCs w:val="24"/>
        </w:rPr>
      </w:pPr>
    </w:p>
    <w:p w:rsidR="001C3BDC" w:rsidRPr="007F11B4" w:rsidRDefault="00407BAA" w:rsidP="00407BAA">
      <w:pPr>
        <w:pStyle w:val="12"/>
        <w:spacing w:line="240" w:lineRule="auto"/>
        <w:ind w:firstLine="284"/>
        <w:jc w:val="center"/>
        <w:rPr>
          <w:rFonts w:ascii="Times New Roman" w:hAnsi="Times New Roman"/>
          <w:b/>
          <w:sz w:val="24"/>
          <w:szCs w:val="24"/>
        </w:rPr>
      </w:pPr>
      <w:r w:rsidRPr="007F11B4">
        <w:rPr>
          <w:rFonts w:ascii="Times New Roman" w:hAnsi="Times New Roman"/>
          <w:b/>
          <w:sz w:val="24"/>
          <w:szCs w:val="24"/>
        </w:rPr>
        <w:t>2</w:t>
      </w:r>
      <w:r w:rsidR="001C3BDC" w:rsidRPr="007F11B4">
        <w:rPr>
          <w:rFonts w:ascii="Times New Roman" w:hAnsi="Times New Roman"/>
          <w:b/>
          <w:sz w:val="24"/>
          <w:szCs w:val="24"/>
        </w:rPr>
        <w:t xml:space="preserve">. </w:t>
      </w:r>
      <w:r w:rsidRPr="007F11B4">
        <w:rPr>
          <w:rFonts w:ascii="Times New Roman" w:hAnsi="Times New Roman"/>
          <w:b/>
          <w:sz w:val="24"/>
          <w:szCs w:val="24"/>
        </w:rPr>
        <w:t>Экономика природопользования</w:t>
      </w:r>
    </w:p>
    <w:p w:rsidR="001C3BDC" w:rsidRPr="007F11B4" w:rsidRDefault="00407BAA"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 xml:space="preserve">2.1. </w:t>
      </w:r>
      <w:r w:rsidRPr="007F11B4">
        <w:rPr>
          <w:rFonts w:ascii="Times New Roman" w:hAnsi="Times New Roman"/>
          <w:i/>
          <w:sz w:val="24"/>
          <w:szCs w:val="24"/>
        </w:rPr>
        <w:t>Теория природопользования</w:t>
      </w:r>
      <w:r w:rsidRPr="007F11B4">
        <w:rPr>
          <w:rFonts w:ascii="Times New Roman" w:hAnsi="Times New Roman"/>
          <w:sz w:val="24"/>
          <w:szCs w:val="24"/>
        </w:rPr>
        <w:t xml:space="preserve">. </w:t>
      </w:r>
      <w:r w:rsidR="001C3BDC" w:rsidRPr="007F11B4">
        <w:rPr>
          <w:rFonts w:ascii="Times New Roman" w:hAnsi="Times New Roman"/>
          <w:sz w:val="24"/>
          <w:szCs w:val="24"/>
        </w:rPr>
        <w:t>Термины и определения. Экономические показатели природопользования. Роль природных ресурсов в экономическом развитии. Классификация природных ресурсов. Антропогенное воздействие на окружающую среду. Классификация видов, источников и объектов загрязнения окружающей среды. История развития экономической науки о природопользовании в России (эволюция разработки экономических оценок природных ресур</w:t>
      </w:r>
      <w:r w:rsidR="001C3BDC" w:rsidRPr="007F11B4">
        <w:rPr>
          <w:rFonts w:ascii="Times New Roman" w:hAnsi="Times New Roman"/>
          <w:sz w:val="24"/>
          <w:szCs w:val="24"/>
        </w:rPr>
        <w:lastRenderedPageBreak/>
        <w:t>сов; создание основ экономики окружающей среды, включая экономические оценки ущерба от экологических нарушений; эволюция формирования экономических инструментов природопользования, включая экологические фонды). Общетеоретические (методологические) проблемы формирования экологически обоснованных приоритетов.</w:t>
      </w:r>
    </w:p>
    <w:p w:rsidR="001C3BDC" w:rsidRPr="007F11B4" w:rsidRDefault="00407BAA"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2.</w:t>
      </w:r>
      <w:r w:rsidR="001C3BDC" w:rsidRPr="007F11B4">
        <w:rPr>
          <w:rFonts w:ascii="Times New Roman" w:hAnsi="Times New Roman"/>
          <w:sz w:val="24"/>
          <w:szCs w:val="24"/>
        </w:rPr>
        <w:t xml:space="preserve">2. </w:t>
      </w:r>
      <w:r w:rsidR="001C3BDC" w:rsidRPr="007F11B4">
        <w:rPr>
          <w:rFonts w:ascii="Times New Roman" w:hAnsi="Times New Roman"/>
          <w:i/>
          <w:sz w:val="24"/>
          <w:szCs w:val="24"/>
        </w:rPr>
        <w:t>Экономическое развитие и природный фактор</w:t>
      </w:r>
      <w:r w:rsidR="001C3BDC" w:rsidRPr="007F11B4">
        <w:rPr>
          <w:rFonts w:ascii="Times New Roman" w:hAnsi="Times New Roman"/>
          <w:sz w:val="24"/>
          <w:szCs w:val="24"/>
        </w:rPr>
        <w:t>.</w:t>
      </w:r>
      <w:r w:rsidRPr="007F11B4">
        <w:rPr>
          <w:rFonts w:ascii="Times New Roman" w:hAnsi="Times New Roman"/>
          <w:sz w:val="24"/>
          <w:szCs w:val="24"/>
        </w:rPr>
        <w:t xml:space="preserve"> </w:t>
      </w:r>
      <w:r w:rsidR="001C3BDC" w:rsidRPr="007F11B4">
        <w:rPr>
          <w:rFonts w:ascii="Times New Roman" w:hAnsi="Times New Roman"/>
          <w:sz w:val="24"/>
          <w:szCs w:val="24"/>
        </w:rPr>
        <w:t>Техногенный тип экономики и его ограничения. Концепции мирового развития с учетом социально-экологических ограничений. Природоемкость конечного продукта и производные показатели. Структурная природоемкость. Причины высокой природоемкости национальной экономики. Диспропорциональность в оценке факторов экономического роста (труд, капитал, природные ресурсы). Административные, экономические и рыночные методы управления природопользованием: сущность, достоинства и недостатки. Зарубежный опыт управления природопользованием. Количественный учет природного фактора в обобщающих показателях экономического развития. Научно-технический прогресс как фактор экологизации экономики. Взаимосвязи между потребностями социально-экономического развития, состоянием окружающей среды и условиями жизнедеятельности населения. Экономическое обоснование рациональных направлений социально-экономического развития, в наибольшей степени соответствующих сочетанию экономических, экологических и ресурсосберегающих целей. Закономерности формирования экономического механизма природопользования. Структура экспорта-импорта России и ее влияние на природопользование. Учет и оценка экологических факторов во внешнеэкономической деятельности. Международная торговля и окружающая среда. Участие и роль России в международном природоохранном сотрудничестве. Конференции ООН по окружающей среде и развитию, их роль в международном природоохранном сотрудничестве и основные документы. Рационализация использования природных ресурсов в природно-продуктовых системах (по видам). Экологическое воздействие сельского хозяйства на экономику и внешние воздействия на него. Экономические проблемы рационального использования воды. Экономические проблемы рационального использования лесных ресурсов. Экономические проблемы использования невозобновимых природных ресурсов. Топливно-энергетический комплекс России и экономика: прямое и обратное влияние. Экономические проблемы использования альтернативных источников энергии. Экономические проблемы использования отходов производства и потребления. Разработка эколого-экономической политики развития городов. Национальный и региональные планы действий по охране окружающей среды. Управление охраной окружающей среды на предприятии. «Симбиоз предприятий» с целью сокращения загрязнения окружающей среды: сущность, эффективность, примеры реализации. Управление природоохранной деятельностью на основе программно-целевого подхода. Комплексная социо-эколого-экономическая оценка состояния региона. Общее представление о моделях природных процессов. Функции затрат на обезвреживание отходов, предельные природоохранные затраты. Понятие экстремальных эффектов. Глобальные балансовые эколого-экономические модели. Цели и методы проведения эколого-экономических расчетов по народнохозяйственной и региональной моделям. Существующие и перспективные бюджетные и внебюджетные источники финансирования природоохранной и ресурсосберегающей деятельности. Формирование организационно-экономических механизмов привлечения отечественных и зарубежных инвестиций в охрану окружающей среды.</w:t>
      </w:r>
    </w:p>
    <w:p w:rsidR="001C3BDC" w:rsidRPr="007F11B4" w:rsidRDefault="00407BAA"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2.</w:t>
      </w:r>
      <w:r w:rsidR="001C3BDC" w:rsidRPr="007F11B4">
        <w:rPr>
          <w:rFonts w:ascii="Times New Roman" w:hAnsi="Times New Roman"/>
          <w:sz w:val="24"/>
          <w:szCs w:val="24"/>
        </w:rPr>
        <w:t xml:space="preserve">3. </w:t>
      </w:r>
      <w:r w:rsidR="001C3BDC" w:rsidRPr="007F11B4">
        <w:rPr>
          <w:rFonts w:ascii="Times New Roman" w:hAnsi="Times New Roman"/>
          <w:i/>
          <w:sz w:val="24"/>
          <w:szCs w:val="24"/>
        </w:rPr>
        <w:t>Экономика и управление природными ресурсами</w:t>
      </w:r>
      <w:r w:rsidR="001C3BDC" w:rsidRPr="007F11B4">
        <w:rPr>
          <w:rFonts w:ascii="Times New Roman" w:hAnsi="Times New Roman"/>
          <w:sz w:val="24"/>
          <w:szCs w:val="24"/>
        </w:rPr>
        <w:t>.</w:t>
      </w:r>
      <w:r w:rsidRPr="007F11B4">
        <w:rPr>
          <w:rFonts w:ascii="Times New Roman" w:hAnsi="Times New Roman"/>
          <w:sz w:val="24"/>
          <w:szCs w:val="24"/>
        </w:rPr>
        <w:t xml:space="preserve"> </w:t>
      </w:r>
      <w:r w:rsidR="001C3BDC" w:rsidRPr="007F11B4">
        <w:rPr>
          <w:rFonts w:ascii="Times New Roman" w:hAnsi="Times New Roman"/>
          <w:sz w:val="24"/>
          <w:szCs w:val="24"/>
        </w:rPr>
        <w:t xml:space="preserve">Современное состояние запасов природных ресурсов. Теория истощения Г.Хотеллинга и ее современная трактовка. Методология экономической оценки природных ресурсов. Цели экономической оценки природных ресурсов. Особенности использования исходных показателей экономической оценки природных ресурсов (мировые цены, аукционно-конкурсные и концессионные цены, внутренние цены на продукцию и услуги природоэксплуатирующих отраслей). Рентные отношения. Капитализация природно-ресурсной ренты. Особенности дисконтирования при капитализации ренты. Нормирование затрат и прибыли в природоэксплуатирующих отраслях как один из факторов оценки сверхдохода. Платежи за природные ресурсы. Однофункциональный и многофункциональный характер природных ресурсов и ресурсооценочных работ. Учет экологического фактора при экономической оценке природных ресурсов. Особенности экономической оценки отдельных видов природных ресурсов (недра, вода, лес, земля, рекреационные ресурсы). Ассимиляционный потенциал окружающей среды как особый вид природных ресурсов и особенности его натуральной и </w:t>
      </w:r>
      <w:r w:rsidR="001C3BDC" w:rsidRPr="007F11B4">
        <w:rPr>
          <w:rFonts w:ascii="Times New Roman" w:hAnsi="Times New Roman"/>
          <w:sz w:val="24"/>
          <w:szCs w:val="24"/>
        </w:rPr>
        <w:lastRenderedPageBreak/>
        <w:t>экономической оценок. Зарубежный опыт экономической оценки природных ресурсов. Институциональная поддержка осуществления природно-ресурсной политики государства. Классификация методов управления природными ресурсами. Механизм изъятия рентных доходов. Пути решения проблемы собственности на природные ресурсы, включая ассимиляционный потенциал окружающей среды. Экономико-правовые вопросы владения, распоряжения и пользования природными ресурсами в аспекте взаимоотношений Федерации и ее субъектов. Основы экономико-математического моделирования использования, воспроизводства и охраны природных ресурсов. Эффективность использования, воспроизводства и охраны природных ресурсов.</w:t>
      </w:r>
    </w:p>
    <w:p w:rsidR="001C3BDC" w:rsidRPr="007F11B4" w:rsidRDefault="00407BAA"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3.</w:t>
      </w:r>
      <w:r w:rsidR="001C3BDC" w:rsidRPr="007F11B4">
        <w:rPr>
          <w:rFonts w:ascii="Times New Roman" w:hAnsi="Times New Roman"/>
          <w:sz w:val="24"/>
          <w:szCs w:val="24"/>
        </w:rPr>
        <w:t>4.</w:t>
      </w:r>
      <w:r w:rsidR="001C3BDC" w:rsidRPr="007F11B4">
        <w:rPr>
          <w:rFonts w:ascii="Times New Roman" w:hAnsi="Times New Roman"/>
          <w:i/>
          <w:sz w:val="24"/>
          <w:szCs w:val="24"/>
        </w:rPr>
        <w:t>Экономика и управление охраной окружающей среды</w:t>
      </w:r>
      <w:r w:rsidR="001C3BDC" w:rsidRPr="007F11B4">
        <w:rPr>
          <w:rFonts w:ascii="Times New Roman" w:hAnsi="Times New Roman"/>
          <w:sz w:val="24"/>
          <w:szCs w:val="24"/>
        </w:rPr>
        <w:t>.</w:t>
      </w:r>
      <w:r w:rsidRPr="007F11B4">
        <w:rPr>
          <w:rFonts w:ascii="Times New Roman" w:hAnsi="Times New Roman"/>
          <w:sz w:val="24"/>
          <w:szCs w:val="24"/>
        </w:rPr>
        <w:t xml:space="preserve"> </w:t>
      </w:r>
      <w:r w:rsidR="001C3BDC" w:rsidRPr="007F11B4">
        <w:rPr>
          <w:rFonts w:ascii="Times New Roman" w:hAnsi="Times New Roman"/>
          <w:sz w:val="24"/>
          <w:szCs w:val="24"/>
        </w:rPr>
        <w:t>Методология экономической оценки ущерба от загрязнения окружающей среды. Междисциплинарная проблема оценки ущерба от загрязнения окружающей среды. Методы оценки натурального ущерба от загрязнения окружающей среды. Детализированные методы определения экономического ущерба. Методы укрупненной оценки экономического ущерба. Зарубежный опыт оценки экономического ущерба. Сущность экономического оптимума загрязнения. Сущность экологических издержек и их структура. Предельные природоохранные затраты и предельный экономический ущерб от загрязнения окружающей среды. Методика и порядок расчета платежей за загрязнение. Функции платежей за загрязнение и их реализация. Экологические налоги. Формы платы за загрязнение за рубежом. Особенности экономического управления качеством окружающей среды. Основы экономико-математического моделирования взаимодействия производственной и противозагрязняющей деятельности. Экономические проблемы трансграничного загрязнения окружающей среды. Межрегиональные и межгосударственные проблемы эколого-экономического взаимодействия и ответственности. Эффективность охраны окружающей среды.</w:t>
      </w:r>
    </w:p>
    <w:p w:rsidR="001C3BDC" w:rsidRPr="007F11B4" w:rsidRDefault="00407BAA"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2.</w:t>
      </w:r>
      <w:r w:rsidR="001C3BDC" w:rsidRPr="007F11B4">
        <w:rPr>
          <w:rFonts w:ascii="Times New Roman" w:hAnsi="Times New Roman"/>
          <w:sz w:val="24"/>
          <w:szCs w:val="24"/>
        </w:rPr>
        <w:t>5.</w:t>
      </w:r>
      <w:r w:rsidR="001C3BDC" w:rsidRPr="007F11B4">
        <w:rPr>
          <w:rFonts w:ascii="Times New Roman" w:hAnsi="Times New Roman"/>
          <w:i/>
          <w:sz w:val="24"/>
          <w:szCs w:val="24"/>
        </w:rPr>
        <w:t>Основы эколого-экономического механизма устойчивого развития</w:t>
      </w:r>
      <w:r w:rsidR="001C3BDC" w:rsidRPr="007F11B4">
        <w:rPr>
          <w:rFonts w:ascii="Times New Roman" w:hAnsi="Times New Roman"/>
          <w:sz w:val="24"/>
          <w:szCs w:val="24"/>
        </w:rPr>
        <w:t>.</w:t>
      </w:r>
      <w:r w:rsidRPr="007F11B4">
        <w:rPr>
          <w:rFonts w:ascii="Times New Roman" w:hAnsi="Times New Roman"/>
          <w:sz w:val="24"/>
          <w:szCs w:val="24"/>
        </w:rPr>
        <w:t xml:space="preserve"> </w:t>
      </w:r>
      <w:r w:rsidR="001C3BDC" w:rsidRPr="007F11B4">
        <w:rPr>
          <w:rFonts w:ascii="Times New Roman" w:hAnsi="Times New Roman"/>
          <w:sz w:val="24"/>
          <w:szCs w:val="24"/>
        </w:rPr>
        <w:t>Эколого-экономическое развитие в концепции устойчивости хозяйственных систем. Критерии и индикаторы устойчивого развития. Типы устойчивости. Формирование системы эколого-экономических инструментов устойчивого развития. Проблемы построения эколого-ориентированных национальных счетов. Возникновение внешних эффектов и их учет в эколого-экономическом развитии. Теоретические аспекты «интернализации» внешних эффектов. Создание механизма эколого-инновационной деятельности. Использование экономических оценок природных ресурсов и экономического ущерба от загрязнения окружающей среды в инвестиционных проектах и программах. Разработка и согласование механизма межстрановых взаимоотношений по глобальным воздействиям на окружающую среду. Формирование системы экономических воздействий на экологизацию производства. Использование принципа «загрязнитель платит». Экологизация налогообложения (механизм налогозамещения). Джорджистская теория налогообложения. Налог Пигу. Субсидии и налоговые льготы в сфере природопользования. Экологический долг и проценты по нему. Рыночные методы в сфере природопользования (торговля квотами по допустимому воздействию на состояние объектов окружающей среды). Экологизация кредитной политики. Стимулирование развития рынков экологических услуг, продукции, технологий и оборудования. Учет факторов приемлемого экологического риска при принятии хозяйственных решений. Учет экологического фактора при приватизации. Экологизация структурной перестройки экономики.</w:t>
      </w:r>
    </w:p>
    <w:p w:rsidR="001C3BDC" w:rsidRPr="007F11B4" w:rsidRDefault="001C3BDC"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Институциональная поддержка устойчивого развития. Законодательные и нормативные акты, связанные с воздействием на природопользование. Сущность экологической экспертизы хозяйственных решений. Сущность и особенности осуществления оценки воздействия на окружающую среду (ОВОС). Развитие экологического аудита. Проблемы лицензирования в сфере природопользования. Проблемы экологического нормирования в сфере природопользования. Проблемы развития систем экологической сертификации и маркировки продукции. Сущность, содержание и функции международных и национальных стандартов ИСО серии 14000.</w:t>
      </w:r>
    </w:p>
    <w:p w:rsidR="001C3BDC" w:rsidRPr="007F11B4" w:rsidRDefault="00407BAA"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2.</w:t>
      </w:r>
      <w:r w:rsidR="001C3BDC" w:rsidRPr="007F11B4">
        <w:rPr>
          <w:rFonts w:ascii="Times New Roman" w:hAnsi="Times New Roman"/>
          <w:sz w:val="24"/>
          <w:szCs w:val="24"/>
        </w:rPr>
        <w:t>6</w:t>
      </w:r>
      <w:r w:rsidR="001C3BDC" w:rsidRPr="007F11B4">
        <w:rPr>
          <w:rFonts w:ascii="Times New Roman" w:hAnsi="Times New Roman"/>
          <w:i/>
          <w:sz w:val="24"/>
          <w:szCs w:val="24"/>
        </w:rPr>
        <w:t>. Специализированные проблемы экономики природопользования</w:t>
      </w:r>
      <w:r w:rsidR="001C3BDC" w:rsidRPr="007F11B4">
        <w:rPr>
          <w:rFonts w:ascii="Times New Roman" w:hAnsi="Times New Roman"/>
          <w:sz w:val="24"/>
          <w:szCs w:val="24"/>
        </w:rPr>
        <w:t>.</w:t>
      </w:r>
      <w:r w:rsidRPr="007F11B4">
        <w:rPr>
          <w:rFonts w:ascii="Times New Roman" w:hAnsi="Times New Roman"/>
          <w:sz w:val="24"/>
          <w:szCs w:val="24"/>
        </w:rPr>
        <w:t xml:space="preserve"> </w:t>
      </w:r>
      <w:r w:rsidR="001C3BDC" w:rsidRPr="007F11B4">
        <w:rPr>
          <w:rFonts w:ascii="Times New Roman" w:hAnsi="Times New Roman"/>
          <w:sz w:val="24"/>
          <w:szCs w:val="24"/>
        </w:rPr>
        <w:t>Экономические проблемы сохранения биоразнообразия. Подходы к экономической оценке ресурсов биоразнообразия. Источники и механизмы финансирования сохранения биоразнообразия. Фонды поддержки сохранения биоразнообразия. Международный рынок экосистемных услуг. Рынок генетических ресурсов. Рынок квот на выбросы парниковых газов. Рынок «обмена долгов на природу».</w:t>
      </w:r>
    </w:p>
    <w:p w:rsidR="001C3BDC" w:rsidRPr="007F11B4" w:rsidRDefault="001C3BDC"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lastRenderedPageBreak/>
        <w:t>Страхование риска загрязненной окружающей среды и его методологические особенности. Зарубежный опыт экологического страхования. Важнейшие функции экологического страхования. Экологическая диагностика страхового поля. Предстраховой экологический аудит (оценки экологической опасности страхователя и убытка, причиняемого аварийным загрязнением окружающей среды).</w:t>
      </w:r>
    </w:p>
    <w:p w:rsidR="001C3BDC" w:rsidRPr="007F11B4" w:rsidRDefault="001C3BDC"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Особенности разработки федеральных и региональных программ реабилитации природной среды. Формирование программ реабилитации природной среды для субъекта Федерации, района, города. Источники инвестиций для реализации программ реабилитации природной среды. Рыночные методы привлечения дополнительных средств для реализации программных мероприятий. Эффективность программ реабилитации природной среды.</w:t>
      </w:r>
    </w:p>
    <w:p w:rsidR="001C3BDC" w:rsidRPr="007F11B4" w:rsidRDefault="001C3BDC" w:rsidP="00407BAA">
      <w:pPr>
        <w:pStyle w:val="12"/>
        <w:spacing w:line="240" w:lineRule="auto"/>
        <w:ind w:firstLine="284"/>
        <w:rPr>
          <w:rFonts w:ascii="Times New Roman" w:hAnsi="Times New Roman"/>
          <w:sz w:val="24"/>
          <w:szCs w:val="24"/>
        </w:rPr>
      </w:pPr>
      <w:r w:rsidRPr="007F11B4">
        <w:rPr>
          <w:rFonts w:ascii="Times New Roman" w:hAnsi="Times New Roman"/>
          <w:sz w:val="24"/>
          <w:szCs w:val="24"/>
        </w:rPr>
        <w:t>Эколого-экономические аспекты деятельности Вооруженных сил РФ. Эколого-экономические оценки радиационной безопасности. Эколого-экономические оценки последствий чрезвычайных ситуаций и инвестиционная политика их предупреждения и смягчения.</w:t>
      </w:r>
    </w:p>
    <w:p w:rsidR="001C3BDC" w:rsidRPr="007F11B4" w:rsidRDefault="001C3BDC" w:rsidP="00407BAA">
      <w:pPr>
        <w:pStyle w:val="12"/>
        <w:spacing w:line="240" w:lineRule="auto"/>
        <w:ind w:firstLine="284"/>
        <w:jc w:val="center"/>
        <w:rPr>
          <w:rFonts w:ascii="Times New Roman" w:hAnsi="Times New Roman"/>
          <w:b/>
          <w:sz w:val="24"/>
          <w:szCs w:val="24"/>
        </w:rPr>
      </w:pPr>
      <w:r w:rsidRPr="007F11B4">
        <w:rPr>
          <w:rFonts w:ascii="Times New Roman" w:hAnsi="Times New Roman"/>
          <w:b/>
          <w:sz w:val="24"/>
          <w:szCs w:val="24"/>
        </w:rPr>
        <w:t xml:space="preserve">Литература </w:t>
      </w:r>
      <w:r w:rsidR="00407BAA" w:rsidRPr="007F11B4">
        <w:rPr>
          <w:rFonts w:ascii="Times New Roman" w:hAnsi="Times New Roman"/>
          <w:b/>
          <w:sz w:val="24"/>
          <w:szCs w:val="24"/>
        </w:rPr>
        <w:t>к разделу 2</w:t>
      </w:r>
    </w:p>
    <w:p w:rsidR="001C3BDC" w:rsidRPr="007F11B4" w:rsidRDefault="001C3BDC" w:rsidP="00407BAA">
      <w:pPr>
        <w:pStyle w:val="a3"/>
        <w:numPr>
          <w:ilvl w:val="0"/>
          <w:numId w:val="7"/>
        </w:numPr>
        <w:ind w:left="425" w:hanging="425"/>
        <w:jc w:val="both"/>
        <w:rPr>
          <w:sz w:val="24"/>
          <w:szCs w:val="24"/>
        </w:rPr>
      </w:pPr>
      <w:r w:rsidRPr="007F11B4">
        <w:rPr>
          <w:sz w:val="24"/>
          <w:szCs w:val="24"/>
        </w:rPr>
        <w:t>Абалаков А.Д. Экологическая геология: учеб. пособие / А.Д. Абалаков. – Иркутск: Изд-во Иркут. гос. ун-та, 2007. – 267 с</w:t>
      </w:r>
    </w:p>
    <w:p w:rsidR="001C3BDC" w:rsidRPr="007F11B4" w:rsidRDefault="001C3BDC" w:rsidP="00407BAA">
      <w:pPr>
        <w:pStyle w:val="a3"/>
        <w:numPr>
          <w:ilvl w:val="0"/>
          <w:numId w:val="7"/>
        </w:numPr>
        <w:ind w:left="425" w:hanging="425"/>
        <w:jc w:val="both"/>
        <w:rPr>
          <w:sz w:val="24"/>
          <w:szCs w:val="24"/>
        </w:rPr>
      </w:pPr>
      <w:r w:rsidRPr="007F11B4">
        <w:rPr>
          <w:sz w:val="24"/>
          <w:szCs w:val="24"/>
        </w:rPr>
        <w:t>Экология, охрана природы, рациональное использование природных ресурсов, экологический менеджмент: Сборник учебных программ / Под общ. ред. Р.А. Карначук, Т.К. Блиновой, Н.А. Шинкина. – Томск: Томский государственный университет, 2003. – 222 с.</w:t>
      </w:r>
    </w:p>
    <w:p w:rsidR="001C3BDC" w:rsidRPr="007F11B4" w:rsidRDefault="001C3BDC" w:rsidP="00407BAA">
      <w:pPr>
        <w:pStyle w:val="a3"/>
        <w:numPr>
          <w:ilvl w:val="0"/>
          <w:numId w:val="7"/>
        </w:numPr>
        <w:ind w:left="425" w:hanging="425"/>
        <w:jc w:val="both"/>
        <w:rPr>
          <w:sz w:val="24"/>
          <w:szCs w:val="24"/>
        </w:rPr>
      </w:pPr>
      <w:r w:rsidRPr="007F11B4">
        <w:rPr>
          <w:sz w:val="24"/>
          <w:szCs w:val="24"/>
        </w:rPr>
        <w:t>Ананенков А.Г., Ставкин Г.П., Андреев О.П., Хабибуллин И.Л., Лобастова С.А. Эколого-экономическое управление охраной окружающей среды. – М: ООО «Недра-Бизнесцентр», 2003. – 228 с.</w:t>
      </w:r>
    </w:p>
    <w:p w:rsidR="001C3BDC" w:rsidRPr="007F11B4" w:rsidRDefault="001C3BDC" w:rsidP="00407BAA">
      <w:pPr>
        <w:pStyle w:val="a3"/>
        <w:numPr>
          <w:ilvl w:val="0"/>
          <w:numId w:val="7"/>
        </w:numPr>
        <w:ind w:left="425" w:hanging="425"/>
        <w:jc w:val="both"/>
        <w:rPr>
          <w:sz w:val="24"/>
          <w:szCs w:val="24"/>
        </w:rPr>
      </w:pPr>
      <w:r w:rsidRPr="007F11B4">
        <w:rPr>
          <w:sz w:val="24"/>
          <w:szCs w:val="24"/>
        </w:rPr>
        <w:t>Астахов А.С., Зайденварг В. Е., Певзнер М. Е., Харченко В.А. Экономические и правовые основы природопользования: Учебное пособие / Под ред. В. А. Харченко. – М.: Изд-во МГГУ, 2002. – 527 с.</w:t>
      </w:r>
    </w:p>
    <w:p w:rsidR="001C3BDC" w:rsidRPr="007F11B4" w:rsidRDefault="001C3BDC" w:rsidP="00407BAA">
      <w:pPr>
        <w:pStyle w:val="a3"/>
        <w:numPr>
          <w:ilvl w:val="0"/>
          <w:numId w:val="7"/>
        </w:numPr>
        <w:ind w:left="425" w:hanging="425"/>
        <w:jc w:val="both"/>
        <w:rPr>
          <w:sz w:val="24"/>
          <w:szCs w:val="24"/>
        </w:rPr>
      </w:pPr>
      <w:r w:rsidRPr="007F11B4">
        <w:rPr>
          <w:sz w:val="24"/>
          <w:szCs w:val="24"/>
        </w:rPr>
        <w:t>Бобылев С.Н., Медведева О.Е. Экология и экономика. Пособие по региональной экологической политике. - М.: Акрополь, ЦЭПР, 2004. - 340 с.</w:t>
      </w:r>
    </w:p>
    <w:p w:rsidR="001C3BDC" w:rsidRPr="007F11B4" w:rsidRDefault="001C3BDC" w:rsidP="00407BAA">
      <w:pPr>
        <w:pStyle w:val="a3"/>
        <w:numPr>
          <w:ilvl w:val="0"/>
          <w:numId w:val="7"/>
        </w:numPr>
        <w:ind w:left="425" w:hanging="425"/>
        <w:jc w:val="both"/>
        <w:rPr>
          <w:sz w:val="24"/>
          <w:szCs w:val="24"/>
        </w:rPr>
      </w:pPr>
      <w:r w:rsidRPr="007F11B4">
        <w:rPr>
          <w:sz w:val="24"/>
          <w:szCs w:val="24"/>
        </w:rPr>
        <w:t>Бобылев С.Н., Ходжаев А.Ш. Экономика природопользования: Учебник. – М.: ИНФРА-М, 2004. – XXVI, 501 с.</w:t>
      </w:r>
    </w:p>
    <w:p w:rsidR="001C3BDC" w:rsidRPr="007F11B4" w:rsidRDefault="001C3BDC" w:rsidP="00407BAA">
      <w:pPr>
        <w:pStyle w:val="a3"/>
        <w:numPr>
          <w:ilvl w:val="0"/>
          <w:numId w:val="7"/>
        </w:numPr>
        <w:ind w:left="425" w:hanging="425"/>
        <w:jc w:val="both"/>
        <w:rPr>
          <w:sz w:val="24"/>
          <w:szCs w:val="24"/>
        </w:rPr>
      </w:pPr>
      <w:r w:rsidRPr="007F11B4">
        <w:rPr>
          <w:sz w:val="24"/>
          <w:szCs w:val="24"/>
        </w:rPr>
        <w:t>Буторина М.В., Воробьев П.В., Дмитриева А.П. и др. Инженерная</w:t>
      </w:r>
      <w:r w:rsidRPr="007F11B4">
        <w:rPr>
          <w:b/>
          <w:bCs/>
          <w:sz w:val="24"/>
          <w:szCs w:val="24"/>
        </w:rPr>
        <w:t xml:space="preserve"> </w:t>
      </w:r>
      <w:r w:rsidRPr="007F11B4">
        <w:rPr>
          <w:sz w:val="24"/>
          <w:szCs w:val="24"/>
        </w:rPr>
        <w:t>экология и экологический менеджмент / Под ред. Н.И. Иванова, И.М. Фадина. – М.: Логос, 2002. – 528 с.</w:t>
      </w:r>
    </w:p>
    <w:p w:rsidR="001C3BDC" w:rsidRPr="007F11B4" w:rsidRDefault="001C3BDC" w:rsidP="00407BAA">
      <w:pPr>
        <w:pStyle w:val="a3"/>
        <w:numPr>
          <w:ilvl w:val="0"/>
          <w:numId w:val="7"/>
        </w:numPr>
        <w:ind w:left="425" w:hanging="425"/>
        <w:jc w:val="both"/>
        <w:rPr>
          <w:sz w:val="24"/>
          <w:szCs w:val="24"/>
        </w:rPr>
      </w:pPr>
      <w:r w:rsidRPr="007F11B4">
        <w:rPr>
          <w:sz w:val="24"/>
          <w:szCs w:val="24"/>
        </w:rPr>
        <w:t>Гирусов Э.В., Бобылев С.Н., Новоселов А.Л., Чепурных Н.В. Экология и экономика природопользования: Учебник для ВУЗов. – М.: Закон и право, ЮНИТИ, 1998. – 455 с.</w:t>
      </w:r>
    </w:p>
    <w:p w:rsidR="001C3BDC" w:rsidRPr="007F11B4" w:rsidRDefault="001C3BDC" w:rsidP="00407BAA">
      <w:pPr>
        <w:pStyle w:val="a3"/>
        <w:numPr>
          <w:ilvl w:val="0"/>
          <w:numId w:val="7"/>
        </w:numPr>
        <w:ind w:left="425" w:hanging="425"/>
        <w:jc w:val="both"/>
        <w:rPr>
          <w:sz w:val="24"/>
          <w:szCs w:val="24"/>
        </w:rPr>
      </w:pPr>
      <w:r w:rsidRPr="007F11B4">
        <w:rPr>
          <w:sz w:val="24"/>
          <w:szCs w:val="24"/>
        </w:rPr>
        <w:t>Экология и экономика природопользования: Учебник для вузов / Под ред. Э.В. Гирусова, В.Н. Лопатина. – 2-е изд. – М.: ЮНИТИ-ДАНА, Единство, 2003. - 519 с.</w:t>
      </w:r>
    </w:p>
    <w:p w:rsidR="001C3BDC" w:rsidRPr="007F11B4" w:rsidRDefault="001C3BDC" w:rsidP="00407BAA">
      <w:pPr>
        <w:pStyle w:val="a3"/>
        <w:numPr>
          <w:ilvl w:val="0"/>
          <w:numId w:val="7"/>
        </w:numPr>
        <w:ind w:left="425" w:hanging="425"/>
        <w:jc w:val="both"/>
        <w:rPr>
          <w:sz w:val="24"/>
          <w:szCs w:val="24"/>
        </w:rPr>
      </w:pPr>
      <w:r w:rsidRPr="007F11B4">
        <w:rPr>
          <w:sz w:val="24"/>
          <w:szCs w:val="24"/>
        </w:rPr>
        <w:t>Глушкова В.Г., Макар С.В. Тесты и задания по курсу «Природопользование». – М.: ВЛАДОС, 2000. – 256 с.</w:t>
      </w:r>
    </w:p>
    <w:p w:rsidR="001C3BDC" w:rsidRPr="007F11B4" w:rsidRDefault="001C3BDC" w:rsidP="00407BAA">
      <w:pPr>
        <w:pStyle w:val="a3"/>
        <w:numPr>
          <w:ilvl w:val="0"/>
          <w:numId w:val="7"/>
        </w:numPr>
        <w:ind w:left="425" w:hanging="425"/>
        <w:jc w:val="both"/>
        <w:rPr>
          <w:sz w:val="24"/>
          <w:szCs w:val="24"/>
        </w:rPr>
      </w:pPr>
      <w:r w:rsidRPr="007F11B4">
        <w:rPr>
          <w:sz w:val="24"/>
          <w:szCs w:val="24"/>
        </w:rPr>
        <w:t>Глушкова В.Г., Макар С.В. Экономика природопользования: Учеб. пособие. – М.: Гардарики, 2005. – 448 с.</w:t>
      </w:r>
    </w:p>
    <w:p w:rsidR="001C3BDC" w:rsidRPr="007F11B4" w:rsidRDefault="001C3BDC" w:rsidP="00407BAA">
      <w:pPr>
        <w:pStyle w:val="a3"/>
        <w:numPr>
          <w:ilvl w:val="0"/>
          <w:numId w:val="7"/>
        </w:numPr>
        <w:ind w:left="425" w:hanging="425"/>
        <w:jc w:val="both"/>
        <w:rPr>
          <w:sz w:val="24"/>
          <w:szCs w:val="24"/>
        </w:rPr>
      </w:pPr>
      <w:r w:rsidRPr="007F11B4">
        <w:rPr>
          <w:sz w:val="24"/>
          <w:szCs w:val="24"/>
        </w:rPr>
        <w:t>Голуб А.А., Струкова Е.Б. Экономика природопользования: Учебное пособие. – М.: Аспект Пресс, 1995. – 188 с.</w:t>
      </w:r>
    </w:p>
    <w:p w:rsidR="001C3BDC" w:rsidRPr="007F11B4" w:rsidRDefault="001C3BDC" w:rsidP="00407BAA">
      <w:pPr>
        <w:pStyle w:val="a3"/>
        <w:numPr>
          <w:ilvl w:val="0"/>
          <w:numId w:val="7"/>
        </w:numPr>
        <w:ind w:left="425" w:hanging="425"/>
        <w:jc w:val="both"/>
        <w:rPr>
          <w:sz w:val="24"/>
          <w:szCs w:val="24"/>
        </w:rPr>
      </w:pPr>
      <w:r w:rsidRPr="007F11B4">
        <w:rPr>
          <w:sz w:val="24"/>
          <w:szCs w:val="24"/>
        </w:rPr>
        <w:t>Голуб А.А., Струкова Е.Б. Экономика природных ресурсов: Учебник для вузов. – М.: Аспект-пресс. – 1998. – 319 с.</w:t>
      </w:r>
    </w:p>
    <w:p w:rsidR="001C3BDC" w:rsidRPr="007F11B4" w:rsidRDefault="001C3BDC" w:rsidP="00407BAA">
      <w:pPr>
        <w:pStyle w:val="a3"/>
        <w:numPr>
          <w:ilvl w:val="0"/>
          <w:numId w:val="7"/>
        </w:numPr>
        <w:ind w:left="425" w:hanging="425"/>
        <w:jc w:val="both"/>
        <w:rPr>
          <w:sz w:val="24"/>
          <w:szCs w:val="24"/>
        </w:rPr>
      </w:pPr>
      <w:r w:rsidRPr="007F11B4">
        <w:rPr>
          <w:sz w:val="24"/>
          <w:szCs w:val="24"/>
        </w:rPr>
        <w:t>Голуб А.А., Маркадия А., Струкова Е.Б. Экономика окружающей среды и природных ресурсов. Вводный курс. Учебное пособие. / под ред. А.А.Голуба, Г.В.Сафонова. – М.: ГУ ВША, 2003. – 268 с.</w:t>
      </w:r>
    </w:p>
    <w:p w:rsidR="001C3BDC" w:rsidRPr="007F11B4" w:rsidRDefault="001C3BDC" w:rsidP="00407BAA">
      <w:pPr>
        <w:pStyle w:val="a3"/>
        <w:numPr>
          <w:ilvl w:val="0"/>
          <w:numId w:val="7"/>
        </w:numPr>
        <w:ind w:left="425" w:hanging="425"/>
        <w:jc w:val="both"/>
        <w:rPr>
          <w:sz w:val="24"/>
          <w:szCs w:val="24"/>
        </w:rPr>
      </w:pPr>
      <w:r w:rsidRPr="007F11B4">
        <w:rPr>
          <w:sz w:val="24"/>
          <w:szCs w:val="24"/>
        </w:rPr>
        <w:t>Гридэл Т.Е., Алленби Б.Р. Промышленная экология. Учебное пособие для ВУЗов / пер. с англ. С.Э.Шмелева под ред. Э.В.Гирусова. – М.: ЮНИТИ-ДАНА, 2004. 527 с.</w:t>
      </w:r>
    </w:p>
    <w:p w:rsidR="001C3BDC" w:rsidRPr="007F11B4" w:rsidRDefault="001C3BDC" w:rsidP="00407BAA">
      <w:pPr>
        <w:pStyle w:val="a3"/>
        <w:numPr>
          <w:ilvl w:val="0"/>
          <w:numId w:val="7"/>
        </w:numPr>
        <w:ind w:left="425" w:hanging="425"/>
        <w:jc w:val="both"/>
        <w:rPr>
          <w:sz w:val="24"/>
          <w:szCs w:val="24"/>
        </w:rPr>
      </w:pPr>
      <w:r w:rsidRPr="007F11B4">
        <w:rPr>
          <w:sz w:val="24"/>
          <w:szCs w:val="24"/>
        </w:rPr>
        <w:t>Давыдова С.Л., Тепляков В.В. Экологические проблемы нефтепереработки: Учеб. пособие. – М.: РУДН, 2010. – 175 с.</w:t>
      </w:r>
    </w:p>
    <w:p w:rsidR="001C3BDC" w:rsidRPr="007F11B4" w:rsidRDefault="001C3BDC" w:rsidP="00407BAA">
      <w:pPr>
        <w:pStyle w:val="a3"/>
        <w:numPr>
          <w:ilvl w:val="0"/>
          <w:numId w:val="7"/>
        </w:numPr>
        <w:ind w:left="425" w:hanging="425"/>
        <w:jc w:val="both"/>
        <w:rPr>
          <w:sz w:val="24"/>
          <w:szCs w:val="24"/>
        </w:rPr>
      </w:pPr>
      <w:r w:rsidRPr="007F11B4">
        <w:rPr>
          <w:sz w:val="24"/>
          <w:szCs w:val="24"/>
        </w:rPr>
        <w:t>Диксон Д., Скура Л., Карпентер Р., Шерман П. Экономический анализ воздействия на окружающую среду / пер. с англ. А.Н.Сальникова, С.С.Шалыпиной. – М.: ВИТА-Пресс, 2000. – 272 с.</w:t>
      </w:r>
    </w:p>
    <w:p w:rsidR="001C3BDC" w:rsidRPr="007F11B4" w:rsidRDefault="001C3BDC" w:rsidP="00407BAA">
      <w:pPr>
        <w:pStyle w:val="a3"/>
        <w:numPr>
          <w:ilvl w:val="0"/>
          <w:numId w:val="7"/>
        </w:numPr>
        <w:ind w:left="425" w:hanging="425"/>
        <w:jc w:val="both"/>
        <w:rPr>
          <w:sz w:val="24"/>
          <w:szCs w:val="24"/>
        </w:rPr>
      </w:pPr>
      <w:r w:rsidRPr="007F11B4">
        <w:rPr>
          <w:sz w:val="24"/>
          <w:szCs w:val="24"/>
        </w:rPr>
        <w:lastRenderedPageBreak/>
        <w:t>Игнатов В.Г., Кокин А.В. Экология и экономика природопользования: учебное пособие. – Ростов-на-Дону: Феникс, 2003. – 508.</w:t>
      </w:r>
    </w:p>
    <w:p w:rsidR="001C3BDC" w:rsidRPr="007F11B4" w:rsidRDefault="001C3BDC" w:rsidP="00407BAA">
      <w:pPr>
        <w:pStyle w:val="a3"/>
        <w:numPr>
          <w:ilvl w:val="0"/>
          <w:numId w:val="7"/>
        </w:numPr>
        <w:ind w:left="425" w:hanging="425"/>
        <w:jc w:val="both"/>
        <w:rPr>
          <w:sz w:val="24"/>
          <w:szCs w:val="24"/>
        </w:rPr>
      </w:pPr>
      <w:r w:rsidRPr="007F11B4">
        <w:rPr>
          <w:sz w:val="24"/>
          <w:szCs w:val="24"/>
        </w:rPr>
        <w:t>Программы экономических дисциплин для системы экологического университетского образования:</w:t>
      </w:r>
      <w:r w:rsidRPr="007F11B4">
        <w:rPr>
          <w:b/>
          <w:bCs/>
          <w:sz w:val="24"/>
          <w:szCs w:val="24"/>
        </w:rPr>
        <w:t xml:space="preserve"> </w:t>
      </w:r>
      <w:r w:rsidRPr="007F11B4">
        <w:rPr>
          <w:sz w:val="24"/>
          <w:szCs w:val="24"/>
        </w:rPr>
        <w:t>Учебное пособие для гос. ун-тов. / Под ред. Н.С. Касимова и Э.П. Романовой. – М.: Изд-во ГЕОС, 2002, 245 с.</w:t>
      </w:r>
    </w:p>
    <w:p w:rsidR="001C3BDC" w:rsidRPr="007F11B4" w:rsidRDefault="001C3BDC" w:rsidP="00407BAA">
      <w:pPr>
        <w:pStyle w:val="a3"/>
        <w:numPr>
          <w:ilvl w:val="0"/>
          <w:numId w:val="7"/>
        </w:numPr>
        <w:ind w:left="425" w:hanging="425"/>
        <w:jc w:val="both"/>
        <w:rPr>
          <w:sz w:val="24"/>
          <w:szCs w:val="24"/>
        </w:rPr>
      </w:pPr>
      <w:r w:rsidRPr="007F11B4">
        <w:rPr>
          <w:sz w:val="24"/>
          <w:szCs w:val="24"/>
        </w:rPr>
        <w:t>Справочник по экономическим инструментам для осуществления политики в области окружающей среды в Центральной и Восточной Европе: сокращенная версия. Региональный анализ. / Под редакцией Й. Кларера, Д. МакНиколаса, Е.-М. Кнаус. Сентендре, Венгрия: Апрель 1999. 120 с.</w:t>
      </w:r>
    </w:p>
    <w:p w:rsidR="001C3BDC" w:rsidRPr="007F11B4" w:rsidRDefault="001C3BDC" w:rsidP="00407BAA">
      <w:pPr>
        <w:pStyle w:val="a3"/>
        <w:numPr>
          <w:ilvl w:val="0"/>
          <w:numId w:val="7"/>
        </w:numPr>
        <w:ind w:left="425" w:hanging="425"/>
        <w:jc w:val="both"/>
        <w:rPr>
          <w:sz w:val="24"/>
          <w:szCs w:val="24"/>
        </w:rPr>
      </w:pPr>
      <w:r w:rsidRPr="007F11B4">
        <w:rPr>
          <w:sz w:val="24"/>
          <w:szCs w:val="24"/>
        </w:rPr>
        <w:t>Крепша Н.В. Экономика природопользования. Учебное пособие. – Томск: ТПУ, 2001. – 112 с.</w:t>
      </w:r>
    </w:p>
    <w:p w:rsidR="001C3BDC" w:rsidRPr="007F11B4" w:rsidRDefault="001C3BDC" w:rsidP="00407BAA">
      <w:pPr>
        <w:pStyle w:val="a3"/>
        <w:numPr>
          <w:ilvl w:val="0"/>
          <w:numId w:val="7"/>
        </w:numPr>
        <w:ind w:left="425" w:hanging="425"/>
        <w:jc w:val="both"/>
        <w:rPr>
          <w:sz w:val="24"/>
          <w:szCs w:val="24"/>
        </w:rPr>
      </w:pPr>
      <w:r w:rsidRPr="007F11B4">
        <w:rPr>
          <w:sz w:val="24"/>
          <w:szCs w:val="24"/>
        </w:rPr>
        <w:t>Куликова Е.Ю. Теоретические основы защиты окружающей среды в горном деле: Учебное пособие для вузов. – 2-е изд., стер. – М.: Издательство «Горная книга», Издательство Московского государственного горного университета, 2009. – 611 с.</w:t>
      </w:r>
    </w:p>
    <w:p w:rsidR="001C3BDC" w:rsidRPr="007F11B4" w:rsidRDefault="001C3BDC" w:rsidP="00407BAA">
      <w:pPr>
        <w:pStyle w:val="a3"/>
        <w:numPr>
          <w:ilvl w:val="0"/>
          <w:numId w:val="7"/>
        </w:numPr>
        <w:ind w:left="425" w:hanging="425"/>
        <w:jc w:val="both"/>
        <w:rPr>
          <w:sz w:val="24"/>
          <w:szCs w:val="24"/>
        </w:rPr>
      </w:pPr>
      <w:r w:rsidRPr="007F11B4">
        <w:rPr>
          <w:sz w:val="24"/>
          <w:szCs w:val="24"/>
        </w:rPr>
        <w:t>Лаврова Т.А. Сборник задач по экономике природопользования. Ч.2. – СПб.: Изд-во СПбУЭФ, 1995. – 80 с.</w:t>
      </w:r>
    </w:p>
    <w:p w:rsidR="001C3BDC" w:rsidRPr="007F11B4" w:rsidRDefault="001C3BDC" w:rsidP="00407BAA">
      <w:pPr>
        <w:pStyle w:val="a3"/>
        <w:numPr>
          <w:ilvl w:val="0"/>
          <w:numId w:val="7"/>
        </w:numPr>
        <w:ind w:left="425" w:hanging="425"/>
        <w:jc w:val="both"/>
        <w:rPr>
          <w:sz w:val="24"/>
          <w:szCs w:val="24"/>
        </w:rPr>
      </w:pPr>
      <w:r w:rsidRPr="007F11B4">
        <w:rPr>
          <w:sz w:val="24"/>
          <w:szCs w:val="24"/>
        </w:rPr>
        <w:t>Лукьянчиков Н.Н. Экономика и организация природопользования: Учебник / Н. Н. Лукьянчиков, И. М. Потравный. – 2-е изд. – М.: ЮНИТИ-ДАНА, 2002. – 454 с.</w:t>
      </w:r>
    </w:p>
    <w:p w:rsidR="001C3BDC" w:rsidRPr="007F11B4" w:rsidRDefault="001C3BDC" w:rsidP="00407BAA">
      <w:pPr>
        <w:pStyle w:val="a3"/>
        <w:numPr>
          <w:ilvl w:val="0"/>
          <w:numId w:val="7"/>
        </w:numPr>
        <w:ind w:left="425" w:hanging="425"/>
        <w:jc w:val="both"/>
        <w:rPr>
          <w:sz w:val="24"/>
          <w:szCs w:val="24"/>
        </w:rPr>
      </w:pPr>
      <w:r w:rsidRPr="007F11B4">
        <w:rPr>
          <w:sz w:val="24"/>
          <w:szCs w:val="24"/>
        </w:rPr>
        <w:t>Мамин Р. Г. Управление эколого-ресурсными процессами (взгляд из штаба отрасли). – М.: ТИССО, 2004. – 176 с.</w:t>
      </w:r>
    </w:p>
    <w:p w:rsidR="001C3BDC" w:rsidRPr="007F11B4" w:rsidRDefault="001C3BDC" w:rsidP="00407BAA">
      <w:pPr>
        <w:pStyle w:val="a3"/>
        <w:numPr>
          <w:ilvl w:val="0"/>
          <w:numId w:val="7"/>
        </w:numPr>
        <w:ind w:left="425" w:hanging="425"/>
        <w:jc w:val="both"/>
        <w:rPr>
          <w:sz w:val="24"/>
          <w:szCs w:val="24"/>
        </w:rPr>
      </w:pPr>
      <w:r w:rsidRPr="007F11B4">
        <w:rPr>
          <w:sz w:val="24"/>
          <w:szCs w:val="24"/>
        </w:rPr>
        <w:t>Масленникова И.С., Горбунова В.В. Управление экологической безопасностью и рациональным использованием природных ресурсов: Учеб. пособие. – СПб.: СПбГИЭУ, 2007. – 497 с.</w:t>
      </w:r>
    </w:p>
    <w:p w:rsidR="001C3BDC" w:rsidRPr="007F11B4" w:rsidRDefault="001C3BDC" w:rsidP="00407BAA">
      <w:pPr>
        <w:pStyle w:val="a3"/>
        <w:numPr>
          <w:ilvl w:val="0"/>
          <w:numId w:val="7"/>
        </w:numPr>
        <w:ind w:left="425" w:hanging="425"/>
        <w:jc w:val="both"/>
        <w:rPr>
          <w:sz w:val="24"/>
          <w:szCs w:val="24"/>
        </w:rPr>
      </w:pPr>
      <w:r w:rsidRPr="007F11B4">
        <w:rPr>
          <w:sz w:val="24"/>
          <w:szCs w:val="24"/>
        </w:rPr>
        <w:t>Нестеров П.М., Нестеров А.П., Экономика природопользования и рынок: Учебник для вузов. – М.: Закон и право, ЮНИТИ, 1997. – 413 с.</w:t>
      </w:r>
    </w:p>
    <w:p w:rsidR="001C3BDC" w:rsidRPr="007F11B4" w:rsidRDefault="001C3BDC" w:rsidP="00407BAA">
      <w:pPr>
        <w:pStyle w:val="a3"/>
        <w:numPr>
          <w:ilvl w:val="0"/>
          <w:numId w:val="7"/>
        </w:numPr>
        <w:ind w:left="425" w:hanging="425"/>
        <w:jc w:val="both"/>
        <w:rPr>
          <w:sz w:val="24"/>
          <w:szCs w:val="24"/>
        </w:rPr>
      </w:pPr>
      <w:r w:rsidRPr="007F11B4">
        <w:rPr>
          <w:sz w:val="24"/>
          <w:szCs w:val="24"/>
        </w:rPr>
        <w:t>Пахомова Н.В., Эндрес А., Рихтер К.. Экологический менеджмент: Учебное пособие. – СПб.: Питер, 2003. – 544 с.</w:t>
      </w:r>
    </w:p>
    <w:p w:rsidR="001C3BDC" w:rsidRPr="007F11B4" w:rsidRDefault="001C3BDC" w:rsidP="00407BAA">
      <w:pPr>
        <w:pStyle w:val="a3"/>
        <w:numPr>
          <w:ilvl w:val="0"/>
          <w:numId w:val="7"/>
        </w:numPr>
        <w:ind w:left="425" w:hanging="425"/>
        <w:jc w:val="both"/>
        <w:rPr>
          <w:sz w:val="24"/>
          <w:szCs w:val="24"/>
        </w:rPr>
      </w:pPr>
      <w:r w:rsidRPr="007F11B4">
        <w:rPr>
          <w:sz w:val="24"/>
          <w:szCs w:val="24"/>
        </w:rPr>
        <w:t>Подавалов Ю.А. Экология нефтегазового производства. – Москва: Инфра-Инженерия, 2010. – 416 с.</w:t>
      </w:r>
    </w:p>
    <w:p w:rsidR="007F11B4" w:rsidRPr="007F11B4" w:rsidRDefault="007F11B4" w:rsidP="007F11B4">
      <w:pPr>
        <w:pStyle w:val="12"/>
        <w:spacing w:line="240" w:lineRule="auto"/>
        <w:ind w:firstLine="284"/>
        <w:rPr>
          <w:rFonts w:ascii="Times New Roman" w:hAnsi="Times New Roman"/>
          <w:sz w:val="24"/>
          <w:szCs w:val="24"/>
        </w:rPr>
      </w:pPr>
    </w:p>
    <w:p w:rsidR="001C3BDC" w:rsidRPr="00454070" w:rsidRDefault="007F11B4" w:rsidP="00454070">
      <w:pPr>
        <w:pStyle w:val="12"/>
        <w:spacing w:line="240" w:lineRule="auto"/>
        <w:jc w:val="center"/>
        <w:rPr>
          <w:rFonts w:ascii="Times New Roman" w:hAnsi="Times New Roman"/>
          <w:b/>
          <w:sz w:val="24"/>
          <w:szCs w:val="24"/>
        </w:rPr>
      </w:pPr>
      <w:r w:rsidRPr="00454070">
        <w:rPr>
          <w:rFonts w:ascii="Times New Roman" w:hAnsi="Times New Roman"/>
          <w:b/>
          <w:sz w:val="24"/>
          <w:szCs w:val="24"/>
        </w:rPr>
        <w:t>3. Региональные вопросы природопользования</w:t>
      </w:r>
    </w:p>
    <w:p w:rsidR="007F11B4" w:rsidRPr="007F11B4" w:rsidRDefault="007F11B4" w:rsidP="007F11B4">
      <w:pPr>
        <w:pStyle w:val="Style4"/>
        <w:widowControl/>
        <w:spacing w:line="240" w:lineRule="auto"/>
        <w:rPr>
          <w:rStyle w:val="FontStyle11"/>
          <w:sz w:val="24"/>
          <w:szCs w:val="24"/>
        </w:rPr>
      </w:pPr>
      <w:r w:rsidRPr="007F11B4">
        <w:rPr>
          <w:rStyle w:val="FontStyle11"/>
          <w:sz w:val="24"/>
          <w:szCs w:val="24"/>
        </w:rPr>
        <w:t>Специальные дополнительные требования к кандидатскому экзамену формируется соискателю научным руководителем в зависимости от выбранного направления научных исследований, содержание которых изложено ниже.</w:t>
      </w:r>
    </w:p>
    <w:p w:rsidR="007F11B4" w:rsidRDefault="00454070" w:rsidP="007F11B4">
      <w:pPr>
        <w:pStyle w:val="12"/>
        <w:spacing w:line="240" w:lineRule="auto"/>
        <w:ind w:firstLine="284"/>
        <w:rPr>
          <w:rFonts w:ascii="Times New Roman" w:hAnsi="Times New Roman"/>
          <w:sz w:val="24"/>
          <w:szCs w:val="24"/>
        </w:rPr>
      </w:pPr>
      <w:r>
        <w:rPr>
          <w:rFonts w:ascii="Times New Roman" w:hAnsi="Times New Roman"/>
          <w:sz w:val="24"/>
          <w:szCs w:val="24"/>
        </w:rPr>
        <w:t>Состояние окружающей среды субъекта (области, края, республики) Российской Федерации и его экономическое обеспечение.</w:t>
      </w:r>
    </w:p>
    <w:p w:rsidR="00454070" w:rsidRPr="007F11B4" w:rsidRDefault="00454070" w:rsidP="00454070">
      <w:pPr>
        <w:pStyle w:val="12"/>
        <w:spacing w:line="240" w:lineRule="auto"/>
        <w:ind w:firstLine="284"/>
        <w:rPr>
          <w:rFonts w:ascii="Times New Roman" w:hAnsi="Times New Roman"/>
          <w:sz w:val="24"/>
          <w:szCs w:val="24"/>
        </w:rPr>
      </w:pPr>
      <w:r>
        <w:rPr>
          <w:rFonts w:ascii="Times New Roman" w:hAnsi="Times New Roman"/>
          <w:sz w:val="24"/>
          <w:szCs w:val="24"/>
        </w:rPr>
        <w:t>Состояние ресурсов недр субъекта (области, края, республики) Российской Федерации и их экономическое значение.</w:t>
      </w:r>
    </w:p>
    <w:p w:rsidR="00454070" w:rsidRPr="007F11B4" w:rsidRDefault="00454070" w:rsidP="00454070">
      <w:pPr>
        <w:pStyle w:val="12"/>
        <w:spacing w:line="240" w:lineRule="auto"/>
        <w:ind w:firstLine="284"/>
        <w:rPr>
          <w:rFonts w:ascii="Times New Roman" w:hAnsi="Times New Roman"/>
          <w:sz w:val="24"/>
          <w:szCs w:val="24"/>
        </w:rPr>
      </w:pPr>
      <w:r>
        <w:rPr>
          <w:rFonts w:ascii="Times New Roman" w:hAnsi="Times New Roman"/>
          <w:sz w:val="24"/>
          <w:szCs w:val="24"/>
        </w:rPr>
        <w:t>Состояние водных ресурсов субъекта (области, края, республики) Российской Федерации и их экономическое значение.</w:t>
      </w:r>
    </w:p>
    <w:p w:rsidR="00454070" w:rsidRPr="007F11B4" w:rsidRDefault="00454070" w:rsidP="00454070">
      <w:pPr>
        <w:pStyle w:val="12"/>
        <w:spacing w:line="240" w:lineRule="auto"/>
        <w:ind w:firstLine="284"/>
        <w:rPr>
          <w:rFonts w:ascii="Times New Roman" w:hAnsi="Times New Roman"/>
          <w:sz w:val="24"/>
          <w:szCs w:val="24"/>
        </w:rPr>
      </w:pPr>
      <w:r>
        <w:rPr>
          <w:rFonts w:ascii="Times New Roman" w:hAnsi="Times New Roman"/>
          <w:sz w:val="24"/>
          <w:szCs w:val="24"/>
        </w:rPr>
        <w:t>Состояние лесных ресурсов субъекта (области, края, республики) Российской Федерации и их экономическое значение.</w:t>
      </w:r>
    </w:p>
    <w:p w:rsidR="00454070" w:rsidRPr="007F11B4" w:rsidRDefault="00454070" w:rsidP="00454070">
      <w:pPr>
        <w:pStyle w:val="12"/>
        <w:spacing w:line="240" w:lineRule="auto"/>
        <w:ind w:firstLine="284"/>
        <w:rPr>
          <w:rFonts w:ascii="Times New Roman" w:hAnsi="Times New Roman"/>
          <w:sz w:val="24"/>
          <w:szCs w:val="24"/>
        </w:rPr>
      </w:pPr>
      <w:r>
        <w:rPr>
          <w:rFonts w:ascii="Times New Roman" w:hAnsi="Times New Roman"/>
          <w:sz w:val="24"/>
          <w:szCs w:val="24"/>
        </w:rPr>
        <w:t>Состояние рыбных ресурсов субъекта (области, края, республики) Российской Федерации и их экономическое значение.</w:t>
      </w:r>
    </w:p>
    <w:p w:rsidR="00454070" w:rsidRPr="007F11B4" w:rsidRDefault="00454070" w:rsidP="00454070">
      <w:pPr>
        <w:pStyle w:val="12"/>
        <w:spacing w:line="240" w:lineRule="auto"/>
        <w:ind w:firstLine="284"/>
        <w:rPr>
          <w:rFonts w:ascii="Times New Roman" w:hAnsi="Times New Roman"/>
          <w:sz w:val="24"/>
          <w:szCs w:val="24"/>
        </w:rPr>
      </w:pPr>
      <w:r>
        <w:rPr>
          <w:rFonts w:ascii="Times New Roman" w:hAnsi="Times New Roman"/>
          <w:sz w:val="24"/>
          <w:szCs w:val="24"/>
        </w:rPr>
        <w:t>Состояние биологических ресурсов субъекта (области, края, республики) Российской Федерации и их экономическое значение.</w:t>
      </w:r>
    </w:p>
    <w:p w:rsidR="00454070" w:rsidRPr="007F11B4" w:rsidRDefault="00454070" w:rsidP="00454070">
      <w:pPr>
        <w:pStyle w:val="12"/>
        <w:spacing w:line="240" w:lineRule="auto"/>
        <w:ind w:firstLine="284"/>
        <w:rPr>
          <w:rFonts w:ascii="Times New Roman" w:hAnsi="Times New Roman"/>
          <w:sz w:val="24"/>
          <w:szCs w:val="24"/>
        </w:rPr>
      </w:pPr>
      <w:r>
        <w:rPr>
          <w:rFonts w:ascii="Times New Roman" w:hAnsi="Times New Roman"/>
          <w:sz w:val="24"/>
          <w:szCs w:val="24"/>
        </w:rPr>
        <w:t>Состояние ресурсов земли субъекта (области, края, республики) Российской Федерации и их экономическое значение.</w:t>
      </w:r>
    </w:p>
    <w:p w:rsidR="00454070" w:rsidRPr="007F11B4" w:rsidRDefault="00454070" w:rsidP="00454070">
      <w:pPr>
        <w:pStyle w:val="12"/>
        <w:spacing w:line="240" w:lineRule="auto"/>
        <w:ind w:firstLine="284"/>
        <w:jc w:val="center"/>
        <w:rPr>
          <w:rFonts w:ascii="Times New Roman" w:hAnsi="Times New Roman"/>
          <w:b/>
          <w:sz w:val="24"/>
          <w:szCs w:val="24"/>
        </w:rPr>
      </w:pPr>
      <w:r w:rsidRPr="007F11B4">
        <w:rPr>
          <w:rFonts w:ascii="Times New Roman" w:hAnsi="Times New Roman"/>
          <w:b/>
          <w:sz w:val="24"/>
          <w:szCs w:val="24"/>
        </w:rPr>
        <w:t xml:space="preserve">Литература к разделу </w:t>
      </w:r>
      <w:r>
        <w:rPr>
          <w:rFonts w:ascii="Times New Roman" w:hAnsi="Times New Roman"/>
          <w:b/>
          <w:sz w:val="24"/>
          <w:szCs w:val="24"/>
        </w:rPr>
        <w:t>3</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защите окружающей среды Российской Федерации в 2009 году», МПР. 2010.</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защите окружающей среды Российской Федерации</w:t>
      </w:r>
      <w:r w:rsidRPr="00454070">
        <w:rPr>
          <w:rFonts w:ascii="Times New Roman" w:hAnsi="Times New Roman"/>
          <w:sz w:val="24"/>
          <w:szCs w:val="24"/>
        </w:rPr>
        <w:t xml:space="preserve"> </w:t>
      </w:r>
      <w:r>
        <w:rPr>
          <w:rFonts w:ascii="Times New Roman" w:hAnsi="Times New Roman"/>
          <w:sz w:val="24"/>
          <w:szCs w:val="24"/>
        </w:rPr>
        <w:t>в 2008 году», МПР. 2009.</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lastRenderedPageBreak/>
        <w:t>Государственный доклад «О состоянии и защите</w:t>
      </w:r>
      <w:r w:rsidRPr="00454070">
        <w:rPr>
          <w:rFonts w:ascii="Times New Roman" w:hAnsi="Times New Roman"/>
          <w:sz w:val="24"/>
          <w:szCs w:val="24"/>
        </w:rPr>
        <w:t xml:space="preserve"> </w:t>
      </w:r>
      <w:r>
        <w:rPr>
          <w:rFonts w:ascii="Times New Roman" w:hAnsi="Times New Roman"/>
          <w:sz w:val="24"/>
          <w:szCs w:val="24"/>
        </w:rPr>
        <w:t>окружающей среды Российской Федерации</w:t>
      </w:r>
      <w:r w:rsidRPr="00454070">
        <w:rPr>
          <w:rFonts w:ascii="Times New Roman" w:hAnsi="Times New Roman"/>
          <w:sz w:val="24"/>
          <w:szCs w:val="24"/>
        </w:rPr>
        <w:t xml:space="preserve"> </w:t>
      </w:r>
      <w:r>
        <w:rPr>
          <w:rFonts w:ascii="Times New Roman" w:hAnsi="Times New Roman"/>
          <w:sz w:val="24"/>
          <w:szCs w:val="24"/>
        </w:rPr>
        <w:t>в 2007 году», МПР. 2008.</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защите кружающей среды Российской Федерации</w:t>
      </w:r>
      <w:r w:rsidRPr="00454070">
        <w:rPr>
          <w:rFonts w:ascii="Times New Roman" w:hAnsi="Times New Roman"/>
          <w:sz w:val="24"/>
          <w:szCs w:val="24"/>
        </w:rPr>
        <w:t xml:space="preserve"> </w:t>
      </w:r>
      <w:r>
        <w:rPr>
          <w:rFonts w:ascii="Times New Roman" w:hAnsi="Times New Roman"/>
          <w:sz w:val="24"/>
          <w:szCs w:val="24"/>
        </w:rPr>
        <w:t>в 2006 году», МПР. 2007.</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защите окружающей среды Российской Федерации</w:t>
      </w:r>
      <w:r w:rsidRPr="00454070">
        <w:rPr>
          <w:rFonts w:ascii="Times New Roman" w:hAnsi="Times New Roman"/>
          <w:sz w:val="24"/>
          <w:szCs w:val="24"/>
        </w:rPr>
        <w:t xml:space="preserve"> </w:t>
      </w:r>
      <w:r>
        <w:rPr>
          <w:rFonts w:ascii="Times New Roman" w:hAnsi="Times New Roman"/>
          <w:sz w:val="24"/>
          <w:szCs w:val="24"/>
        </w:rPr>
        <w:t>в 2005 году», МПР. 2006.</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использовании минерально-сырьевых ресурсов Российской Федерации в 2009 году», МПР. 2010.</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использовании минерально-сырьевых ресурсов Российской Федерации в 2008 году», МПР. 2009.</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использовании минерально-сырьевых ресурсов Российской Федерации в 2007 году», МПР. 2008.</w:t>
      </w:r>
    </w:p>
    <w:p w:rsidR="00454070" w:rsidRPr="007F11B4"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использовании минерально-сырьевых ресурсов Российской Федерации в 2006 году», МПР. 2007.</w:t>
      </w:r>
    </w:p>
    <w:p w:rsidR="00454070"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использовании минерально-сырьевых ресурсов Российской Федерации в 2005 году», МПР. 2006.</w:t>
      </w:r>
    </w:p>
    <w:p w:rsidR="00454070"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w:t>
      </w:r>
      <w:hyperlink r:id="rId6" w:history="1">
        <w:r w:rsidRPr="00454070">
          <w:rPr>
            <w:rFonts w:ascii="Times New Roman" w:hAnsi="Times New Roman"/>
            <w:sz w:val="24"/>
            <w:szCs w:val="24"/>
          </w:rPr>
          <w:t>О состоянии озера Байкал и мерах по его охране в 2005 году</w:t>
        </w:r>
      </w:hyperlink>
      <w:r>
        <w:rPr>
          <w:rFonts w:ascii="Times New Roman" w:hAnsi="Times New Roman"/>
          <w:sz w:val="24"/>
          <w:szCs w:val="24"/>
        </w:rPr>
        <w:t>», МПР. 2006.</w:t>
      </w:r>
    </w:p>
    <w:p w:rsidR="00454070"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использовании водных ресурсов Российской Федерации в 2009 году», МПР. 2010.</w:t>
      </w:r>
    </w:p>
    <w:p w:rsidR="00454070"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использовании водных ресурсов Российской Федерации в 2008 году», МПР. 2009.</w:t>
      </w:r>
    </w:p>
    <w:p w:rsidR="00454070" w:rsidRDefault="00454070" w:rsidP="00454070">
      <w:pPr>
        <w:pStyle w:val="12"/>
        <w:numPr>
          <w:ilvl w:val="0"/>
          <w:numId w:val="8"/>
        </w:numPr>
        <w:spacing w:line="240" w:lineRule="auto"/>
        <w:ind w:left="425" w:hanging="425"/>
        <w:rPr>
          <w:rFonts w:ascii="Times New Roman" w:hAnsi="Times New Roman"/>
          <w:sz w:val="24"/>
          <w:szCs w:val="24"/>
        </w:rPr>
      </w:pPr>
      <w:r>
        <w:rPr>
          <w:rFonts w:ascii="Times New Roman" w:hAnsi="Times New Roman"/>
          <w:sz w:val="24"/>
          <w:szCs w:val="24"/>
        </w:rPr>
        <w:t>Государственный доклад «О состоянии и использовании водных ресурсов Российской Федерации в 2007 году», МПР. 2008.</w:t>
      </w:r>
    </w:p>
    <w:p w:rsidR="00454070" w:rsidRPr="007F11B4" w:rsidRDefault="00454070" w:rsidP="00454070">
      <w:pPr>
        <w:pStyle w:val="12"/>
        <w:spacing w:line="240" w:lineRule="auto"/>
        <w:ind w:firstLine="284"/>
        <w:rPr>
          <w:rFonts w:ascii="Times New Roman" w:hAnsi="Times New Roman"/>
          <w:sz w:val="24"/>
          <w:szCs w:val="24"/>
        </w:rPr>
      </w:pPr>
    </w:p>
    <w:p w:rsidR="00B120E2" w:rsidRPr="007F11B4" w:rsidRDefault="00B120E2" w:rsidP="00B120E2">
      <w:pPr>
        <w:pStyle w:val="a6"/>
        <w:pBdr>
          <w:bottom w:val="single" w:sz="6" w:space="1" w:color="auto"/>
        </w:pBdr>
        <w:jc w:val="both"/>
        <w:rPr>
          <w:rFonts w:eastAsia="MS Mincho"/>
          <w:sz w:val="24"/>
          <w:szCs w:val="24"/>
        </w:rPr>
      </w:pPr>
    </w:p>
    <w:p w:rsidR="00B120E2" w:rsidRPr="007F11B4" w:rsidRDefault="00B120E2" w:rsidP="00B120E2">
      <w:pPr>
        <w:pStyle w:val="a6"/>
        <w:spacing w:before="240"/>
        <w:ind w:firstLine="567"/>
        <w:jc w:val="both"/>
        <w:rPr>
          <w:rFonts w:ascii="Times New Roman" w:eastAsia="MS Mincho" w:hAnsi="Times New Roman" w:cs="Times New Roman"/>
          <w:sz w:val="24"/>
          <w:szCs w:val="24"/>
        </w:rPr>
      </w:pPr>
      <w:r w:rsidRPr="007F11B4">
        <w:rPr>
          <w:rFonts w:ascii="Times New Roman" w:eastAsia="MS Mincho" w:hAnsi="Times New Roman" w:cs="Times New Roman"/>
          <w:sz w:val="24"/>
          <w:szCs w:val="24"/>
        </w:rPr>
        <w:t>Программа подготовки научно-педагогических и научных кадров составлена на основе программы кандидатского экзамена по специальности 0</w:t>
      </w:r>
      <w:r w:rsidR="003C25F5" w:rsidRPr="007F11B4">
        <w:rPr>
          <w:rFonts w:ascii="Times New Roman" w:eastAsia="MS Mincho" w:hAnsi="Times New Roman" w:cs="Times New Roman"/>
          <w:sz w:val="24"/>
          <w:szCs w:val="24"/>
        </w:rPr>
        <w:t>8</w:t>
      </w:r>
      <w:r w:rsidRPr="007F11B4">
        <w:rPr>
          <w:rFonts w:ascii="Times New Roman" w:eastAsia="MS Mincho" w:hAnsi="Times New Roman" w:cs="Times New Roman"/>
          <w:sz w:val="24"/>
          <w:szCs w:val="24"/>
        </w:rPr>
        <w:t>.</w:t>
      </w:r>
      <w:r w:rsidR="003C25F5" w:rsidRPr="007F11B4">
        <w:rPr>
          <w:rFonts w:ascii="Times New Roman" w:eastAsia="MS Mincho" w:hAnsi="Times New Roman" w:cs="Times New Roman"/>
          <w:sz w:val="24"/>
          <w:szCs w:val="24"/>
        </w:rPr>
        <w:t>00</w:t>
      </w:r>
      <w:r w:rsidRPr="007F11B4">
        <w:rPr>
          <w:rFonts w:ascii="Times New Roman" w:eastAsia="MS Mincho" w:hAnsi="Times New Roman" w:cs="Times New Roman"/>
          <w:sz w:val="24"/>
          <w:szCs w:val="24"/>
        </w:rPr>
        <w:t>.0</w:t>
      </w:r>
      <w:r w:rsidR="003C25F5" w:rsidRPr="007F11B4">
        <w:rPr>
          <w:rFonts w:ascii="Times New Roman" w:eastAsia="MS Mincho" w:hAnsi="Times New Roman" w:cs="Times New Roman"/>
          <w:sz w:val="24"/>
          <w:szCs w:val="24"/>
        </w:rPr>
        <w:t>5</w:t>
      </w:r>
      <w:r w:rsidRPr="007F11B4">
        <w:rPr>
          <w:rFonts w:ascii="Times New Roman" w:eastAsia="MS Mincho" w:hAnsi="Times New Roman" w:cs="Times New Roman"/>
          <w:sz w:val="24"/>
          <w:szCs w:val="24"/>
        </w:rPr>
        <w:t xml:space="preserve">, </w:t>
      </w:r>
      <w:r w:rsidR="005033F2" w:rsidRPr="007F11B4">
        <w:rPr>
          <w:rFonts w:ascii="Times New Roman" w:eastAsia="MS Mincho" w:hAnsi="Times New Roman" w:cs="Times New Roman"/>
          <w:sz w:val="24"/>
          <w:szCs w:val="24"/>
        </w:rPr>
        <w:t xml:space="preserve"> </w:t>
      </w:r>
      <w:r w:rsidRPr="007F11B4">
        <w:rPr>
          <w:rFonts w:ascii="Times New Roman" w:eastAsia="MS Mincho" w:hAnsi="Times New Roman" w:cs="Times New Roman"/>
          <w:sz w:val="24"/>
          <w:szCs w:val="24"/>
        </w:rPr>
        <w:t>утвержденной прика</w:t>
      </w:r>
      <w:r w:rsidR="005033F2" w:rsidRPr="007F11B4">
        <w:rPr>
          <w:rFonts w:ascii="Times New Roman" w:eastAsia="MS Mincho" w:hAnsi="Times New Roman" w:cs="Times New Roman"/>
          <w:sz w:val="24"/>
          <w:szCs w:val="24"/>
        </w:rPr>
        <w:t xml:space="preserve">зом Минобрнауки России </w:t>
      </w:r>
      <w:r w:rsidR="000E3CAD" w:rsidRPr="007F11B4">
        <w:rPr>
          <w:rFonts w:ascii="Times New Roman" w:eastAsia="MS Mincho" w:hAnsi="Times New Roman" w:cs="Times New Roman"/>
          <w:sz w:val="24"/>
          <w:szCs w:val="24"/>
        </w:rPr>
        <w:t>№ 274 от 08.10.2007 года</w:t>
      </w:r>
      <w:r w:rsidRPr="007F11B4">
        <w:rPr>
          <w:rFonts w:ascii="Times New Roman" w:eastAsia="MS Mincho" w:hAnsi="Times New Roman" w:cs="Times New Roman"/>
          <w:sz w:val="24"/>
          <w:szCs w:val="24"/>
        </w:rPr>
        <w:t xml:space="preserve">. </w:t>
      </w:r>
    </w:p>
    <w:p w:rsidR="00B120E2" w:rsidRPr="007F11B4" w:rsidRDefault="004439AC" w:rsidP="005033F2">
      <w:pPr>
        <w:ind w:firstLine="709"/>
        <w:jc w:val="both"/>
        <w:rPr>
          <w:sz w:val="24"/>
          <w:szCs w:val="24"/>
          <w:u w:val="single"/>
        </w:rPr>
      </w:pPr>
      <w:r>
        <w:rPr>
          <w:sz w:val="24"/>
          <w:szCs w:val="24"/>
        </w:rPr>
        <w:t xml:space="preserve">Программа </w:t>
      </w:r>
      <w:r w:rsidR="00B120E2" w:rsidRPr="007F11B4">
        <w:rPr>
          <w:sz w:val="24"/>
          <w:szCs w:val="24"/>
        </w:rPr>
        <w:t xml:space="preserve">утверждена Ученым советом </w:t>
      </w:r>
      <w:r w:rsidR="00BC3665">
        <w:rPr>
          <w:sz w:val="24"/>
          <w:szCs w:val="24"/>
        </w:rPr>
        <w:t>ИПР</w:t>
      </w:r>
      <w:r w:rsidR="00B120E2" w:rsidRPr="007F11B4">
        <w:rPr>
          <w:sz w:val="24"/>
          <w:szCs w:val="24"/>
        </w:rPr>
        <w:t xml:space="preserve"> </w:t>
      </w:r>
      <w:r w:rsidR="00812AE6" w:rsidRPr="007F11B4">
        <w:rPr>
          <w:sz w:val="24"/>
          <w:szCs w:val="24"/>
        </w:rPr>
        <w:t xml:space="preserve">протокол </w:t>
      </w:r>
      <w:r w:rsidR="00812AE6" w:rsidRPr="007F11B4">
        <w:rPr>
          <w:sz w:val="24"/>
          <w:szCs w:val="24"/>
          <w:u w:val="single"/>
        </w:rPr>
        <w:t xml:space="preserve">№ </w:t>
      </w:r>
      <w:r w:rsidR="00454070">
        <w:rPr>
          <w:sz w:val="24"/>
          <w:szCs w:val="24"/>
          <w:u w:val="single"/>
        </w:rPr>
        <w:t>2</w:t>
      </w:r>
      <w:r w:rsidR="007F1639">
        <w:rPr>
          <w:sz w:val="24"/>
          <w:szCs w:val="24"/>
          <w:u w:val="single"/>
        </w:rPr>
        <w:t>3</w:t>
      </w:r>
      <w:r w:rsidR="00812AE6" w:rsidRPr="007F11B4">
        <w:rPr>
          <w:sz w:val="24"/>
          <w:szCs w:val="24"/>
          <w:u w:val="single"/>
        </w:rPr>
        <w:t xml:space="preserve"> от </w:t>
      </w:r>
      <w:r w:rsidR="003C25F5" w:rsidRPr="007F11B4">
        <w:rPr>
          <w:sz w:val="24"/>
          <w:szCs w:val="24"/>
          <w:u w:val="single"/>
        </w:rPr>
        <w:t>2</w:t>
      </w:r>
      <w:r w:rsidR="00BC3665">
        <w:rPr>
          <w:sz w:val="24"/>
          <w:szCs w:val="24"/>
          <w:u w:val="single"/>
        </w:rPr>
        <w:t>5</w:t>
      </w:r>
      <w:r w:rsidR="003C25F5" w:rsidRPr="007F11B4">
        <w:rPr>
          <w:sz w:val="24"/>
          <w:szCs w:val="24"/>
          <w:u w:val="single"/>
        </w:rPr>
        <w:t xml:space="preserve"> </w:t>
      </w:r>
      <w:r w:rsidR="00454070">
        <w:rPr>
          <w:sz w:val="24"/>
          <w:szCs w:val="24"/>
          <w:u w:val="single"/>
        </w:rPr>
        <w:t xml:space="preserve">декабря </w:t>
      </w:r>
      <w:bookmarkStart w:id="3" w:name="_GoBack"/>
      <w:bookmarkEnd w:id="3"/>
      <w:r w:rsidR="00812AE6" w:rsidRPr="007F11B4">
        <w:rPr>
          <w:sz w:val="24"/>
          <w:szCs w:val="24"/>
          <w:u w:val="single"/>
        </w:rPr>
        <w:t>201</w:t>
      </w:r>
      <w:r w:rsidR="003C25F5" w:rsidRPr="007F11B4">
        <w:rPr>
          <w:sz w:val="24"/>
          <w:szCs w:val="24"/>
          <w:u w:val="single"/>
        </w:rPr>
        <w:t>2</w:t>
      </w:r>
      <w:r w:rsidR="00B120E2" w:rsidRPr="007F11B4">
        <w:rPr>
          <w:sz w:val="24"/>
          <w:szCs w:val="24"/>
          <w:u w:val="single"/>
        </w:rPr>
        <w:t xml:space="preserve"> года.</w:t>
      </w:r>
    </w:p>
    <w:p w:rsidR="00B120E2" w:rsidRPr="007F11B4" w:rsidRDefault="00B120E2" w:rsidP="005033F2">
      <w:pPr>
        <w:spacing w:before="240"/>
        <w:jc w:val="both"/>
        <w:rPr>
          <w:sz w:val="24"/>
          <w:szCs w:val="24"/>
        </w:rPr>
      </w:pPr>
      <w:r w:rsidRPr="007F11B4">
        <w:rPr>
          <w:sz w:val="24"/>
          <w:szCs w:val="24"/>
        </w:rPr>
        <w:t xml:space="preserve">Составитель: научный руководитель программы аспирантской подготовки </w:t>
      </w:r>
      <w:r w:rsidR="00BC3665">
        <w:rPr>
          <w:sz w:val="24"/>
          <w:szCs w:val="24"/>
        </w:rPr>
        <w:t>Г</w:t>
      </w:r>
      <w:r w:rsidRPr="007F11B4">
        <w:rPr>
          <w:sz w:val="24"/>
          <w:szCs w:val="24"/>
        </w:rPr>
        <w:t>.</w:t>
      </w:r>
      <w:r w:rsidR="00BC3665">
        <w:rPr>
          <w:sz w:val="24"/>
          <w:szCs w:val="24"/>
        </w:rPr>
        <w:t>Ю</w:t>
      </w:r>
      <w:r w:rsidRPr="007F11B4">
        <w:rPr>
          <w:sz w:val="24"/>
          <w:szCs w:val="24"/>
        </w:rPr>
        <w:t xml:space="preserve">. </w:t>
      </w:r>
      <w:r w:rsidR="00BC3665">
        <w:rPr>
          <w:sz w:val="24"/>
          <w:szCs w:val="24"/>
        </w:rPr>
        <w:t>Боярко</w:t>
      </w:r>
      <w:r w:rsidRPr="007F11B4">
        <w:rPr>
          <w:sz w:val="24"/>
          <w:szCs w:val="24"/>
        </w:rPr>
        <w:t>.</w:t>
      </w:r>
    </w:p>
    <w:sectPr w:rsidR="00B120E2" w:rsidRPr="007F11B4" w:rsidSect="004439A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1FB0"/>
    <w:multiLevelType w:val="hybridMultilevel"/>
    <w:tmpl w:val="9530E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C46C3"/>
    <w:multiLevelType w:val="hybridMultilevel"/>
    <w:tmpl w:val="F0A47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951749"/>
    <w:multiLevelType w:val="singleLevel"/>
    <w:tmpl w:val="E30CF374"/>
    <w:lvl w:ilvl="0">
      <w:start w:val="1"/>
      <w:numFmt w:val="decimal"/>
      <w:lvlText w:val="%1."/>
      <w:legacy w:legacy="1" w:legacySpace="0" w:legacyIndent="350"/>
      <w:lvlJc w:val="left"/>
      <w:rPr>
        <w:rFonts w:ascii="Times New Roman" w:hAnsi="Times New Roman" w:cs="Times New Roman" w:hint="default"/>
      </w:rPr>
    </w:lvl>
  </w:abstractNum>
  <w:abstractNum w:abstractNumId="3">
    <w:nsid w:val="0A0B0A0D"/>
    <w:multiLevelType w:val="hybridMultilevel"/>
    <w:tmpl w:val="6E3C6A62"/>
    <w:lvl w:ilvl="0" w:tplc="6A9201C6">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
    <w:nsid w:val="43AC512A"/>
    <w:multiLevelType w:val="hybridMultilevel"/>
    <w:tmpl w:val="F13E7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E1F8E"/>
    <w:multiLevelType w:val="singleLevel"/>
    <w:tmpl w:val="0419000F"/>
    <w:lvl w:ilvl="0">
      <w:start w:val="1"/>
      <w:numFmt w:val="decimal"/>
      <w:lvlText w:val="%1."/>
      <w:lvlJc w:val="left"/>
      <w:pPr>
        <w:tabs>
          <w:tab w:val="num" w:pos="360"/>
        </w:tabs>
        <w:ind w:left="360" w:hanging="360"/>
      </w:pPr>
    </w:lvl>
  </w:abstractNum>
  <w:abstractNum w:abstractNumId="6">
    <w:nsid w:val="605979EE"/>
    <w:multiLevelType w:val="hybridMultilevel"/>
    <w:tmpl w:val="FD205B7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BAD60F5"/>
    <w:multiLevelType w:val="hybridMultilevel"/>
    <w:tmpl w:val="DAD25F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lvlOverride w:ilvl="0">
      <w:startOverride w:val="1"/>
    </w:lvlOverride>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drawingGridHorizontalSpacing w:val="100"/>
  <w:displayHorizontalDrawingGridEvery w:val="2"/>
  <w:characterSpacingControl w:val="doNotCompress"/>
  <w:compat>
    <w:compatSetting w:name="compatibilityMode" w:uri="http://schemas.microsoft.com/office/word" w:val="12"/>
  </w:compat>
  <w:rsids>
    <w:rsidRoot w:val="00893BBF"/>
    <w:rsid w:val="0003432B"/>
    <w:rsid w:val="000822AC"/>
    <w:rsid w:val="000E3CAD"/>
    <w:rsid w:val="001C3BDC"/>
    <w:rsid w:val="002012BE"/>
    <w:rsid w:val="003124AB"/>
    <w:rsid w:val="00323C98"/>
    <w:rsid w:val="003928C2"/>
    <w:rsid w:val="003C25F5"/>
    <w:rsid w:val="00407BAA"/>
    <w:rsid w:val="00420568"/>
    <w:rsid w:val="004439AC"/>
    <w:rsid w:val="00454070"/>
    <w:rsid w:val="004B6348"/>
    <w:rsid w:val="00502C40"/>
    <w:rsid w:val="005033F2"/>
    <w:rsid w:val="005B29D6"/>
    <w:rsid w:val="006B5BA8"/>
    <w:rsid w:val="006D0F9C"/>
    <w:rsid w:val="007F11B4"/>
    <w:rsid w:val="007F1639"/>
    <w:rsid w:val="00812AE6"/>
    <w:rsid w:val="008846F9"/>
    <w:rsid w:val="00893BBF"/>
    <w:rsid w:val="008C1D61"/>
    <w:rsid w:val="00B120E2"/>
    <w:rsid w:val="00B72B64"/>
    <w:rsid w:val="00BC06D9"/>
    <w:rsid w:val="00BC3665"/>
    <w:rsid w:val="00C83CD8"/>
    <w:rsid w:val="00CE090B"/>
    <w:rsid w:val="00D529BB"/>
    <w:rsid w:val="00EE7C57"/>
    <w:rsid w:val="00F40567"/>
    <w:rsid w:val="00F5048B"/>
    <w:rsid w:val="00F5057C"/>
    <w:rsid w:val="00F9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5520B-DC6C-4850-A373-AB723B97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BF"/>
    <w:rPr>
      <w:rFonts w:ascii="Times New Roman" w:eastAsia="Times New Roman" w:hAnsi="Times New Roman"/>
    </w:rPr>
  </w:style>
  <w:style w:type="paragraph" w:styleId="1">
    <w:name w:val="heading 1"/>
    <w:basedOn w:val="a"/>
    <w:next w:val="a"/>
    <w:link w:val="10"/>
    <w:qFormat/>
    <w:rsid w:val="00893BBF"/>
    <w:pPr>
      <w:keepNext/>
      <w:outlineLvl w:val="0"/>
    </w:pPr>
    <w:rPr>
      <w:sz w:val="28"/>
    </w:rPr>
  </w:style>
  <w:style w:type="paragraph" w:styleId="2">
    <w:name w:val="heading 2"/>
    <w:basedOn w:val="a"/>
    <w:next w:val="a"/>
    <w:link w:val="20"/>
    <w:qFormat/>
    <w:rsid w:val="00893BBF"/>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BB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93BBF"/>
    <w:rPr>
      <w:rFonts w:ascii="Times New Roman" w:eastAsia="Times New Roman" w:hAnsi="Times New Roman" w:cs="Times New Roman"/>
      <w:sz w:val="28"/>
      <w:szCs w:val="20"/>
      <w:lang w:eastAsia="ru-RU"/>
    </w:rPr>
  </w:style>
  <w:style w:type="paragraph" w:styleId="a3">
    <w:name w:val="List Paragraph"/>
    <w:basedOn w:val="a"/>
    <w:uiPriority w:val="34"/>
    <w:qFormat/>
    <w:rsid w:val="00893BBF"/>
    <w:pPr>
      <w:ind w:left="720"/>
      <w:contextualSpacing/>
    </w:pPr>
  </w:style>
  <w:style w:type="paragraph" w:styleId="3">
    <w:name w:val="Body Text 3"/>
    <w:basedOn w:val="a"/>
    <w:link w:val="30"/>
    <w:semiHidden/>
    <w:unhideWhenUsed/>
    <w:rsid w:val="00323C98"/>
    <w:pPr>
      <w:spacing w:after="120"/>
    </w:pPr>
    <w:rPr>
      <w:sz w:val="16"/>
      <w:szCs w:val="16"/>
    </w:rPr>
  </w:style>
  <w:style w:type="character" w:customStyle="1" w:styleId="30">
    <w:name w:val="Основной текст 3 Знак"/>
    <w:basedOn w:val="a0"/>
    <w:link w:val="3"/>
    <w:semiHidden/>
    <w:rsid w:val="00323C98"/>
    <w:rPr>
      <w:rFonts w:ascii="Times New Roman" w:eastAsia="Times New Roman" w:hAnsi="Times New Roman"/>
      <w:sz w:val="16"/>
      <w:szCs w:val="16"/>
    </w:rPr>
  </w:style>
  <w:style w:type="character" w:customStyle="1" w:styleId="a4">
    <w:name w:val="Без интервала Знак"/>
    <w:link w:val="a5"/>
    <w:uiPriority w:val="1"/>
    <w:locked/>
    <w:rsid w:val="00323C98"/>
    <w:rPr>
      <w:sz w:val="22"/>
      <w:szCs w:val="22"/>
      <w:lang w:val="ru-RU" w:eastAsia="en-US" w:bidi="ar-SA"/>
    </w:rPr>
  </w:style>
  <w:style w:type="paragraph" w:styleId="a5">
    <w:name w:val="No Spacing"/>
    <w:link w:val="a4"/>
    <w:uiPriority w:val="1"/>
    <w:qFormat/>
    <w:rsid w:val="00323C98"/>
    <w:rPr>
      <w:sz w:val="22"/>
      <w:szCs w:val="22"/>
      <w:lang w:eastAsia="en-US"/>
    </w:rPr>
  </w:style>
  <w:style w:type="paragraph" w:styleId="a6">
    <w:name w:val="Plain Text"/>
    <w:basedOn w:val="a"/>
    <w:link w:val="a7"/>
    <w:semiHidden/>
    <w:unhideWhenUsed/>
    <w:rsid w:val="00B120E2"/>
    <w:rPr>
      <w:rFonts w:ascii="Courier New" w:hAnsi="Courier New" w:cs="Courier New"/>
    </w:rPr>
  </w:style>
  <w:style w:type="character" w:customStyle="1" w:styleId="a7">
    <w:name w:val="Текст Знак"/>
    <w:basedOn w:val="a0"/>
    <w:link w:val="a6"/>
    <w:semiHidden/>
    <w:rsid w:val="00B120E2"/>
    <w:rPr>
      <w:rFonts w:ascii="Courier New" w:eastAsia="Times New Roman" w:hAnsi="Courier New" w:cs="Courier New"/>
    </w:rPr>
  </w:style>
  <w:style w:type="paragraph" w:customStyle="1" w:styleId="Style2">
    <w:name w:val="Style2"/>
    <w:basedOn w:val="a"/>
    <w:rsid w:val="00B120E2"/>
    <w:pPr>
      <w:widowControl w:val="0"/>
      <w:autoSpaceDE w:val="0"/>
      <w:autoSpaceDN w:val="0"/>
      <w:adjustRightInd w:val="0"/>
      <w:spacing w:line="331" w:lineRule="exact"/>
      <w:ind w:firstLine="461"/>
      <w:jc w:val="both"/>
    </w:pPr>
    <w:rPr>
      <w:rFonts w:ascii="Arial" w:hAnsi="Arial"/>
      <w:sz w:val="24"/>
      <w:szCs w:val="24"/>
    </w:rPr>
  </w:style>
  <w:style w:type="paragraph" w:customStyle="1" w:styleId="Style3">
    <w:name w:val="Style3"/>
    <w:basedOn w:val="a"/>
    <w:rsid w:val="00B120E2"/>
    <w:pPr>
      <w:widowControl w:val="0"/>
      <w:autoSpaceDE w:val="0"/>
      <w:autoSpaceDN w:val="0"/>
      <w:adjustRightInd w:val="0"/>
      <w:spacing w:line="315" w:lineRule="exact"/>
      <w:jc w:val="both"/>
    </w:pPr>
    <w:rPr>
      <w:rFonts w:ascii="Arial" w:hAnsi="Arial"/>
      <w:sz w:val="24"/>
      <w:szCs w:val="24"/>
    </w:rPr>
  </w:style>
  <w:style w:type="paragraph" w:customStyle="1" w:styleId="Style4">
    <w:name w:val="Style4"/>
    <w:basedOn w:val="a"/>
    <w:rsid w:val="00B120E2"/>
    <w:pPr>
      <w:widowControl w:val="0"/>
      <w:autoSpaceDE w:val="0"/>
      <w:autoSpaceDN w:val="0"/>
      <w:adjustRightInd w:val="0"/>
      <w:spacing w:line="322" w:lineRule="exact"/>
      <w:ind w:firstLine="710"/>
      <w:jc w:val="both"/>
    </w:pPr>
    <w:rPr>
      <w:rFonts w:ascii="Arial" w:hAnsi="Arial"/>
      <w:sz w:val="24"/>
      <w:szCs w:val="24"/>
    </w:rPr>
  </w:style>
  <w:style w:type="paragraph" w:customStyle="1" w:styleId="Style6">
    <w:name w:val="Style6"/>
    <w:basedOn w:val="a"/>
    <w:rsid w:val="00B120E2"/>
    <w:pPr>
      <w:widowControl w:val="0"/>
      <w:autoSpaceDE w:val="0"/>
      <w:autoSpaceDN w:val="0"/>
      <w:adjustRightInd w:val="0"/>
      <w:spacing w:line="276" w:lineRule="exact"/>
    </w:pPr>
    <w:rPr>
      <w:rFonts w:ascii="Arial" w:hAnsi="Arial"/>
      <w:sz w:val="24"/>
      <w:szCs w:val="24"/>
    </w:rPr>
  </w:style>
  <w:style w:type="paragraph" w:customStyle="1" w:styleId="Style7">
    <w:name w:val="Style7"/>
    <w:basedOn w:val="a"/>
    <w:rsid w:val="00B120E2"/>
    <w:pPr>
      <w:widowControl w:val="0"/>
      <w:autoSpaceDE w:val="0"/>
      <w:autoSpaceDN w:val="0"/>
      <w:adjustRightInd w:val="0"/>
      <w:spacing w:line="331" w:lineRule="exact"/>
      <w:jc w:val="both"/>
    </w:pPr>
    <w:rPr>
      <w:rFonts w:ascii="Arial" w:hAnsi="Arial"/>
      <w:sz w:val="24"/>
      <w:szCs w:val="24"/>
    </w:rPr>
  </w:style>
  <w:style w:type="character" w:customStyle="1" w:styleId="FontStyle11">
    <w:name w:val="Font Style11"/>
    <w:basedOn w:val="a0"/>
    <w:rsid w:val="00B120E2"/>
    <w:rPr>
      <w:rFonts w:ascii="Times New Roman" w:hAnsi="Times New Roman" w:cs="Times New Roman" w:hint="default"/>
      <w:sz w:val="26"/>
      <w:szCs w:val="26"/>
    </w:rPr>
  </w:style>
  <w:style w:type="character" w:customStyle="1" w:styleId="FontStyle13">
    <w:name w:val="Font Style13"/>
    <w:basedOn w:val="a0"/>
    <w:rsid w:val="00B120E2"/>
    <w:rPr>
      <w:rFonts w:ascii="Arial" w:hAnsi="Arial" w:cs="Arial" w:hint="default"/>
      <w:sz w:val="22"/>
      <w:szCs w:val="22"/>
    </w:rPr>
  </w:style>
  <w:style w:type="paragraph" w:styleId="a8">
    <w:name w:val="Block Text"/>
    <w:basedOn w:val="a"/>
    <w:semiHidden/>
    <w:rsid w:val="003C25F5"/>
    <w:pPr>
      <w:widowControl w:val="0"/>
      <w:shd w:val="clear" w:color="auto" w:fill="FFFFFF"/>
      <w:autoSpaceDE w:val="0"/>
      <w:autoSpaceDN w:val="0"/>
      <w:adjustRightInd w:val="0"/>
      <w:spacing w:before="667" w:line="360" w:lineRule="auto"/>
      <w:ind w:left="5" w:right="1152"/>
    </w:pPr>
    <w:rPr>
      <w:color w:val="000000"/>
      <w:sz w:val="28"/>
    </w:rPr>
  </w:style>
  <w:style w:type="paragraph" w:customStyle="1" w:styleId="11">
    <w:name w:val="Обычный1"/>
    <w:rsid w:val="003C25F5"/>
    <w:pPr>
      <w:widowControl w:val="0"/>
    </w:pPr>
    <w:rPr>
      <w:rFonts w:ascii="Courier New" w:eastAsia="Times New Roman" w:hAnsi="Courier New"/>
      <w:snapToGrid w:val="0"/>
    </w:rPr>
  </w:style>
  <w:style w:type="paragraph" w:customStyle="1" w:styleId="12">
    <w:name w:val="Основной текст1"/>
    <w:basedOn w:val="11"/>
    <w:rsid w:val="003C25F5"/>
    <w:pPr>
      <w:widowControl/>
      <w:spacing w:line="369" w:lineRule="exact"/>
      <w:jc w:val="both"/>
    </w:pPr>
    <w:rPr>
      <w:sz w:val="30"/>
    </w:rPr>
  </w:style>
  <w:style w:type="paragraph" w:customStyle="1" w:styleId="21">
    <w:name w:val="Основной текст 21"/>
    <w:basedOn w:val="11"/>
    <w:rsid w:val="003C25F5"/>
    <w:pPr>
      <w:widowControl/>
      <w:spacing w:line="379" w:lineRule="exact"/>
      <w:ind w:firstLine="720"/>
    </w:pPr>
    <w:rPr>
      <w:sz w:val="30"/>
    </w:rPr>
  </w:style>
  <w:style w:type="paragraph" w:customStyle="1" w:styleId="13">
    <w:name w:val="Цитата1"/>
    <w:basedOn w:val="11"/>
    <w:rsid w:val="003C25F5"/>
    <w:pPr>
      <w:widowControl/>
      <w:spacing w:before="4" w:line="360" w:lineRule="auto"/>
      <w:ind w:left="567" w:right="414" w:firstLine="720"/>
      <w:jc w:val="both"/>
    </w:pPr>
    <w:rPr>
      <w:sz w:val="24"/>
    </w:rPr>
  </w:style>
  <w:style w:type="paragraph" w:styleId="a9">
    <w:name w:val="Body Text"/>
    <w:basedOn w:val="a"/>
    <w:link w:val="aa"/>
    <w:uiPriority w:val="99"/>
    <w:semiHidden/>
    <w:unhideWhenUsed/>
    <w:rsid w:val="003C25F5"/>
    <w:pPr>
      <w:spacing w:after="120"/>
    </w:pPr>
  </w:style>
  <w:style w:type="character" w:customStyle="1" w:styleId="aa">
    <w:name w:val="Основной текст Знак"/>
    <w:basedOn w:val="a0"/>
    <w:link w:val="a9"/>
    <w:uiPriority w:val="99"/>
    <w:semiHidden/>
    <w:rsid w:val="003C25F5"/>
    <w:rPr>
      <w:rFonts w:ascii="Times New Roman" w:eastAsia="Times New Roman" w:hAnsi="Times New Roman"/>
    </w:rPr>
  </w:style>
  <w:style w:type="paragraph" w:styleId="ab">
    <w:name w:val="Body Text Indent"/>
    <w:basedOn w:val="a"/>
    <w:link w:val="ac"/>
    <w:uiPriority w:val="99"/>
    <w:semiHidden/>
    <w:unhideWhenUsed/>
    <w:rsid w:val="00F5057C"/>
    <w:pPr>
      <w:spacing w:after="120"/>
      <w:ind w:left="283"/>
    </w:pPr>
  </w:style>
  <w:style w:type="character" w:customStyle="1" w:styleId="ac">
    <w:name w:val="Основной текст с отступом Знак"/>
    <w:basedOn w:val="a0"/>
    <w:link w:val="ab"/>
    <w:uiPriority w:val="99"/>
    <w:semiHidden/>
    <w:rsid w:val="00F5057C"/>
    <w:rPr>
      <w:rFonts w:ascii="Times New Roman" w:eastAsia="Times New Roman" w:hAnsi="Times New Roman"/>
    </w:rPr>
  </w:style>
  <w:style w:type="paragraph" w:styleId="ad">
    <w:name w:val="Normal (Web)"/>
    <w:basedOn w:val="a"/>
    <w:rsid w:val="00F5057C"/>
    <w:pPr>
      <w:spacing w:before="100" w:beforeAutospacing="1" w:after="100" w:afterAutospacing="1"/>
    </w:pPr>
    <w:rPr>
      <w:color w:val="333366"/>
      <w:sz w:val="24"/>
      <w:szCs w:val="24"/>
    </w:rPr>
  </w:style>
  <w:style w:type="character" w:styleId="ae">
    <w:name w:val="Hyperlink"/>
    <w:basedOn w:val="a0"/>
    <w:rsid w:val="00F5057C"/>
    <w:rPr>
      <w:rFonts w:cs="Times New Roman"/>
      <w:color w:val="0000FF"/>
      <w:u w:val="single"/>
    </w:rPr>
  </w:style>
  <w:style w:type="character" w:styleId="af">
    <w:name w:val="page number"/>
    <w:basedOn w:val="a0"/>
    <w:rsid w:val="00F5057C"/>
  </w:style>
  <w:style w:type="paragraph" w:styleId="af0">
    <w:name w:val="Balloon Text"/>
    <w:basedOn w:val="a"/>
    <w:link w:val="af1"/>
    <w:uiPriority w:val="99"/>
    <w:semiHidden/>
    <w:unhideWhenUsed/>
    <w:rsid w:val="006B5BA8"/>
    <w:rPr>
      <w:rFonts w:ascii="Tahoma" w:hAnsi="Tahoma" w:cs="Tahoma"/>
      <w:sz w:val="16"/>
      <w:szCs w:val="16"/>
    </w:rPr>
  </w:style>
  <w:style w:type="character" w:customStyle="1" w:styleId="af1">
    <w:name w:val="Текст выноски Знак"/>
    <w:basedOn w:val="a0"/>
    <w:link w:val="af0"/>
    <w:uiPriority w:val="99"/>
    <w:semiHidden/>
    <w:rsid w:val="006B5B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50">
      <w:bodyDiv w:val="1"/>
      <w:marLeft w:val="0"/>
      <w:marRight w:val="0"/>
      <w:marTop w:val="0"/>
      <w:marBottom w:val="0"/>
      <w:divBdr>
        <w:top w:val="none" w:sz="0" w:space="0" w:color="auto"/>
        <w:left w:val="none" w:sz="0" w:space="0" w:color="auto"/>
        <w:bottom w:val="none" w:sz="0" w:space="0" w:color="auto"/>
        <w:right w:val="none" w:sz="0" w:space="0" w:color="auto"/>
      </w:divBdr>
    </w:div>
    <w:div w:id="198250912">
      <w:bodyDiv w:val="1"/>
      <w:marLeft w:val="0"/>
      <w:marRight w:val="0"/>
      <w:marTop w:val="0"/>
      <w:marBottom w:val="0"/>
      <w:divBdr>
        <w:top w:val="none" w:sz="0" w:space="0" w:color="auto"/>
        <w:left w:val="none" w:sz="0" w:space="0" w:color="auto"/>
        <w:bottom w:val="none" w:sz="0" w:space="0" w:color="auto"/>
        <w:right w:val="none" w:sz="0" w:space="0" w:color="auto"/>
      </w:divBdr>
    </w:div>
    <w:div w:id="231503422">
      <w:bodyDiv w:val="1"/>
      <w:marLeft w:val="0"/>
      <w:marRight w:val="0"/>
      <w:marTop w:val="0"/>
      <w:marBottom w:val="0"/>
      <w:divBdr>
        <w:top w:val="none" w:sz="0" w:space="0" w:color="auto"/>
        <w:left w:val="none" w:sz="0" w:space="0" w:color="auto"/>
        <w:bottom w:val="none" w:sz="0" w:space="0" w:color="auto"/>
        <w:right w:val="none" w:sz="0" w:space="0" w:color="auto"/>
      </w:divBdr>
    </w:div>
    <w:div w:id="577248877">
      <w:bodyDiv w:val="1"/>
      <w:marLeft w:val="0"/>
      <w:marRight w:val="0"/>
      <w:marTop w:val="0"/>
      <w:marBottom w:val="0"/>
      <w:divBdr>
        <w:top w:val="none" w:sz="0" w:space="0" w:color="auto"/>
        <w:left w:val="none" w:sz="0" w:space="0" w:color="auto"/>
        <w:bottom w:val="none" w:sz="0" w:space="0" w:color="auto"/>
        <w:right w:val="none" w:sz="0" w:space="0" w:color="auto"/>
      </w:divBdr>
    </w:div>
    <w:div w:id="1179781053">
      <w:bodyDiv w:val="1"/>
      <w:marLeft w:val="0"/>
      <w:marRight w:val="0"/>
      <w:marTop w:val="0"/>
      <w:marBottom w:val="0"/>
      <w:divBdr>
        <w:top w:val="none" w:sz="0" w:space="0" w:color="auto"/>
        <w:left w:val="none" w:sz="0" w:space="0" w:color="auto"/>
        <w:bottom w:val="none" w:sz="0" w:space="0" w:color="auto"/>
        <w:right w:val="none" w:sz="0" w:space="0" w:color="auto"/>
      </w:divBdr>
    </w:div>
    <w:div w:id="15234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r.gov.ru/news/detail.php?ID=15697&amp;sphrase_id=246593"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NSTU</Company>
  <LinksUpToDate>false</LinksUpToDate>
  <CharactersWithSpaces>33292</CharactersWithSpaces>
  <SharedDoc>false</SharedDoc>
  <HLinks>
    <vt:vector size="18" baseType="variant">
      <vt:variant>
        <vt:i4>1572935</vt:i4>
      </vt:variant>
      <vt:variant>
        <vt:i4>6</vt:i4>
      </vt:variant>
      <vt:variant>
        <vt:i4>0</vt:i4>
      </vt:variant>
      <vt:variant>
        <vt:i4>5</vt:i4>
      </vt:variant>
      <vt:variant>
        <vt:lpwstr>http://www.tomskforum.ru/</vt:lpwstr>
      </vt:variant>
      <vt:variant>
        <vt:lpwstr/>
      </vt:variant>
      <vt:variant>
        <vt:i4>6291581</vt:i4>
      </vt:variant>
      <vt:variant>
        <vt:i4>3</vt:i4>
      </vt:variant>
      <vt:variant>
        <vt:i4>0</vt:i4>
      </vt:variant>
      <vt:variant>
        <vt:i4>5</vt:i4>
      </vt:variant>
      <vt:variant>
        <vt:lpwstr>http://tomsk.gov.ru/ru/</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7</cp:revision>
  <dcterms:created xsi:type="dcterms:W3CDTF">2013-01-28T03:35:00Z</dcterms:created>
  <dcterms:modified xsi:type="dcterms:W3CDTF">2015-03-01T15:43:00Z</dcterms:modified>
</cp:coreProperties>
</file>