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8" w:rsidRDefault="00C96AE8" w:rsidP="00C96AE8">
      <w:pPr>
        <w:pStyle w:val="31"/>
        <w:spacing w:after="10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C96AE8" w:rsidRDefault="008657BB" w:rsidP="00C96AE8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89940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96AE8" w:rsidRDefault="00C96AE8" w:rsidP="00C96AE8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96AE8" w:rsidRDefault="00C96AE8" w:rsidP="00C96AE8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C96AE8" w:rsidRDefault="00C96AE8" w:rsidP="00C96AE8">
      <w:pPr>
        <w:jc w:val="center"/>
        <w:rPr>
          <w:b/>
          <w:bCs/>
          <w:sz w:val="22"/>
          <w:szCs w:val="22"/>
        </w:rPr>
      </w:pPr>
    </w:p>
    <w:p w:rsidR="00C96AE8" w:rsidRDefault="00C96AE8" w:rsidP="00C96AE8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C96AE8" w:rsidTr="00C96AE8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AE8" w:rsidRDefault="00C96AE8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AE8" w:rsidRDefault="00C96AE8">
            <w:pPr>
              <w:spacing w:line="276" w:lineRule="auto"/>
              <w:ind w:right="-1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УТВЕРЖДАЮ</w:t>
            </w:r>
          </w:p>
          <w:p w:rsidR="00C96AE8" w:rsidRDefault="00C96AE8">
            <w:pPr>
              <w:spacing w:line="276" w:lineRule="auto"/>
            </w:pPr>
            <w:r>
              <w:t xml:space="preserve">          Директор И</w:t>
            </w:r>
            <w:r w:rsidR="00BB5EC6">
              <w:t>ПР</w:t>
            </w:r>
          </w:p>
          <w:p w:rsidR="00C96AE8" w:rsidRDefault="00C96AE8">
            <w:pPr>
              <w:spacing w:line="276" w:lineRule="auto"/>
              <w:jc w:val="center"/>
            </w:pPr>
            <w:r>
              <w:t xml:space="preserve">    _____________ </w:t>
            </w:r>
            <w:r w:rsidR="00BB5EC6">
              <w:t>А</w:t>
            </w:r>
            <w:r>
              <w:t>.</w:t>
            </w:r>
            <w:r w:rsidR="00BB5EC6">
              <w:t>Ю</w:t>
            </w:r>
            <w:r>
              <w:t xml:space="preserve">. </w:t>
            </w:r>
            <w:r w:rsidR="00BB5EC6">
              <w:t>Дмитриев</w:t>
            </w:r>
          </w:p>
          <w:p w:rsidR="00C96AE8" w:rsidRDefault="00C96AE8">
            <w:pPr>
              <w:spacing w:line="276" w:lineRule="auto"/>
              <w:jc w:val="center"/>
            </w:pPr>
            <w:r>
              <w:t xml:space="preserve">   «___»________________2014 г.</w:t>
            </w:r>
          </w:p>
        </w:tc>
      </w:tr>
    </w:tbl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C96AE8" w:rsidRPr="007B3554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  <w:sz w:val="28"/>
          <w:szCs w:val="28"/>
        </w:rPr>
      </w:pPr>
      <w:r w:rsidRPr="007B3554">
        <w:rPr>
          <w:rStyle w:val="FontStyle22"/>
          <w:sz w:val="28"/>
          <w:szCs w:val="28"/>
        </w:rPr>
        <w:t>РАБОЧАЯ ПРОГРАММА УЧЕБНОЙ ДИСЦИПЛИНЫ</w:t>
      </w:r>
    </w:p>
    <w:p w:rsidR="00C96AE8" w:rsidRDefault="00C96AE8" w:rsidP="00C96AE8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НАУЧНО-ПЕДАГОГИЧЕСКАЯ ПРАКТИКА</w:t>
      </w:r>
    </w:p>
    <w:p w:rsidR="00C96AE8" w:rsidRDefault="00C96AE8" w:rsidP="00625F43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C96AE8" w:rsidRDefault="00C96AE8" w:rsidP="00625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BB5EC6" w:rsidRPr="00F8080D" w:rsidRDefault="00C96AE8" w:rsidP="00BB5E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BB5EC6" w:rsidRPr="00405E3D">
        <w:rPr>
          <w:b/>
          <w:sz w:val="28"/>
          <w:szCs w:val="28"/>
        </w:rPr>
        <w:t>21.06.01</w:t>
      </w:r>
      <w:r w:rsidR="00BB5EC6" w:rsidRPr="00405E3D">
        <w:rPr>
          <w:b/>
          <w:color w:val="FF0000"/>
          <w:sz w:val="28"/>
          <w:szCs w:val="28"/>
        </w:rPr>
        <w:t xml:space="preserve"> </w:t>
      </w:r>
      <w:r w:rsidR="00BB5EC6" w:rsidRPr="00F8080D">
        <w:rPr>
          <w:b/>
          <w:sz w:val="28"/>
          <w:szCs w:val="28"/>
        </w:rPr>
        <w:t xml:space="preserve">Геология, разведка и разработка </w:t>
      </w:r>
    </w:p>
    <w:p w:rsidR="00C96AE8" w:rsidRDefault="00BB5EC6" w:rsidP="00BB5EC6">
      <w:pPr>
        <w:jc w:val="center"/>
        <w:rPr>
          <w:b/>
          <w:sz w:val="28"/>
          <w:szCs w:val="28"/>
        </w:rPr>
      </w:pPr>
      <w:r w:rsidRPr="00F8080D">
        <w:rPr>
          <w:b/>
          <w:sz w:val="28"/>
          <w:szCs w:val="28"/>
        </w:rPr>
        <w:t>поле</w:t>
      </w:r>
      <w:r w:rsidRPr="00F8080D">
        <w:rPr>
          <w:b/>
          <w:sz w:val="28"/>
          <w:szCs w:val="28"/>
        </w:rPr>
        <w:t>з</w:t>
      </w:r>
      <w:r w:rsidRPr="00F8080D">
        <w:rPr>
          <w:b/>
          <w:sz w:val="28"/>
          <w:szCs w:val="28"/>
        </w:rPr>
        <w:t>ных ископаемых</w:t>
      </w: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BB5EC6" w:rsidRDefault="00BB5EC6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jc w:val="center"/>
        <w:rPr>
          <w:b/>
          <w:sz w:val="28"/>
          <w:szCs w:val="28"/>
        </w:rPr>
      </w:pPr>
    </w:p>
    <w:p w:rsidR="00C96AE8" w:rsidRPr="007B3554" w:rsidRDefault="00C96AE8" w:rsidP="00C96AE8">
      <w:pPr>
        <w:rPr>
          <w:sz w:val="28"/>
          <w:szCs w:val="28"/>
        </w:rPr>
      </w:pPr>
      <w:r w:rsidRPr="007B3554">
        <w:rPr>
          <w:sz w:val="28"/>
          <w:szCs w:val="28"/>
        </w:rPr>
        <w:t>Профили:</w:t>
      </w:r>
    </w:p>
    <w:p w:rsidR="00BB5EC6" w:rsidRPr="007B3554" w:rsidRDefault="00BB5EC6" w:rsidP="006425A0">
      <w:pPr>
        <w:rPr>
          <w:sz w:val="28"/>
          <w:szCs w:val="28"/>
        </w:rPr>
      </w:pPr>
      <w:r w:rsidRPr="007B3554">
        <w:rPr>
          <w:bCs/>
          <w:sz w:val="28"/>
          <w:szCs w:val="28"/>
        </w:rPr>
        <w:t>25.00.14</w:t>
      </w:r>
      <w:r w:rsidRPr="007B3554">
        <w:rPr>
          <w:sz w:val="28"/>
          <w:szCs w:val="28"/>
        </w:rPr>
        <w:t xml:space="preserve">  Технология и техника геологоразведочных работ</w:t>
      </w:r>
    </w:p>
    <w:p w:rsidR="00BB5EC6" w:rsidRPr="007B3554" w:rsidRDefault="00BB5EC6" w:rsidP="006425A0">
      <w:pPr>
        <w:rPr>
          <w:color w:val="FF0000"/>
          <w:sz w:val="28"/>
          <w:szCs w:val="28"/>
        </w:rPr>
      </w:pPr>
      <w:r w:rsidRPr="007B3554">
        <w:rPr>
          <w:bCs/>
          <w:sz w:val="28"/>
          <w:szCs w:val="28"/>
        </w:rPr>
        <w:t>25.00.15</w:t>
      </w:r>
      <w:r w:rsidRPr="007B3554">
        <w:rPr>
          <w:sz w:val="28"/>
          <w:szCs w:val="28"/>
        </w:rPr>
        <w:t xml:space="preserve">  Технология бурения и освоения скважин</w:t>
      </w:r>
    </w:p>
    <w:p w:rsidR="00BB5EC6" w:rsidRPr="007B3554" w:rsidRDefault="00BB5EC6" w:rsidP="006425A0">
      <w:pPr>
        <w:rPr>
          <w:color w:val="FF0000"/>
          <w:sz w:val="28"/>
          <w:szCs w:val="28"/>
        </w:rPr>
      </w:pPr>
      <w:r w:rsidRPr="007B3554">
        <w:rPr>
          <w:bCs/>
          <w:sz w:val="28"/>
          <w:szCs w:val="28"/>
        </w:rPr>
        <w:t>25.00.16</w:t>
      </w:r>
      <w:r w:rsidRPr="007B3554">
        <w:rPr>
          <w:sz w:val="28"/>
          <w:szCs w:val="28"/>
        </w:rPr>
        <w:t xml:space="preserve">  Горнопромышленная и нефтегазопромысловая геология, маркш</w:t>
      </w:r>
      <w:r w:rsidR="007B3554" w:rsidRPr="007B3554">
        <w:rPr>
          <w:sz w:val="28"/>
          <w:szCs w:val="28"/>
        </w:rPr>
        <w:t>е</w:t>
      </w:r>
      <w:r w:rsidR="007B3554" w:rsidRPr="007B3554">
        <w:rPr>
          <w:sz w:val="28"/>
          <w:szCs w:val="28"/>
        </w:rPr>
        <w:t>й</w:t>
      </w:r>
      <w:r w:rsidR="007B3554" w:rsidRPr="007B3554">
        <w:rPr>
          <w:sz w:val="28"/>
          <w:szCs w:val="28"/>
        </w:rPr>
        <w:t>дерское дело и геометрия недр</w:t>
      </w:r>
    </w:p>
    <w:p w:rsidR="00C96AE8" w:rsidRPr="007B3554" w:rsidRDefault="00BB5EC6" w:rsidP="006425A0">
      <w:pPr>
        <w:rPr>
          <w:sz w:val="28"/>
          <w:szCs w:val="28"/>
        </w:rPr>
      </w:pPr>
      <w:r w:rsidRPr="007B3554">
        <w:rPr>
          <w:bCs/>
          <w:sz w:val="28"/>
          <w:szCs w:val="28"/>
        </w:rPr>
        <w:t>25.00.17</w:t>
      </w:r>
      <w:r w:rsidRPr="007B3554">
        <w:rPr>
          <w:sz w:val="28"/>
          <w:szCs w:val="28"/>
        </w:rPr>
        <w:t xml:space="preserve">  Разработка и эксплуатация нефтяных и газовых месторождений</w:t>
      </w:r>
    </w:p>
    <w:p w:rsidR="00C96AE8" w:rsidRDefault="00C96AE8" w:rsidP="00C96AE8">
      <w:pPr>
        <w:spacing w:line="360" w:lineRule="auto"/>
        <w:rPr>
          <w:sz w:val="28"/>
          <w:szCs w:val="28"/>
        </w:rPr>
      </w:pPr>
    </w:p>
    <w:p w:rsidR="006425A0" w:rsidRDefault="006425A0" w:rsidP="00C96AE8">
      <w:pPr>
        <w:spacing w:line="360" w:lineRule="auto"/>
        <w:rPr>
          <w:sz w:val="28"/>
          <w:szCs w:val="28"/>
        </w:rPr>
      </w:pPr>
    </w:p>
    <w:p w:rsidR="00C96AE8" w:rsidRDefault="00C96AE8" w:rsidP="00C96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6425A0" w:rsidRDefault="006425A0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C96AE8" w:rsidRDefault="00C96AE8" w:rsidP="00C96AE8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C96AE8" w:rsidRDefault="00C96AE8" w:rsidP="00C96AE8"/>
    <w:p w:rsidR="00BB5EC6" w:rsidRDefault="00C96AE8" w:rsidP="00BB5EC6">
      <w:pPr>
        <w:jc w:val="center"/>
      </w:pPr>
      <w:r>
        <w:t xml:space="preserve">1.  Программа </w:t>
      </w:r>
      <w:r w:rsidR="00625F43">
        <w:t>научно-</w:t>
      </w:r>
      <w:r>
        <w:t>педагогической практики составлена на основании федеральных го</w:t>
      </w:r>
      <w:r>
        <w:t>с</w:t>
      </w:r>
      <w:r>
        <w:t>ударственных образовательных стандартов к основной образовательной программе высш</w:t>
      </w:r>
      <w:r>
        <w:t>е</w:t>
      </w:r>
      <w:r>
        <w:t>го образования подготовки научно-педагогических кадр</w:t>
      </w:r>
      <w:r w:rsidR="00BB5EC6">
        <w:t xml:space="preserve">ов в аспирантуре по направлению </w:t>
      </w:r>
    </w:p>
    <w:p w:rsidR="00C96AE8" w:rsidRPr="00BB5EC6" w:rsidRDefault="00BB5EC6" w:rsidP="00BB5EC6">
      <w:r w:rsidRPr="00BB5EC6">
        <w:t>21.06.01</w:t>
      </w:r>
      <w:r w:rsidRPr="00BB5EC6">
        <w:rPr>
          <w:color w:val="FF0000"/>
        </w:rPr>
        <w:t xml:space="preserve"> </w:t>
      </w:r>
      <w:r w:rsidRPr="00BB5EC6">
        <w:t>Геология, разведка и разработка поле</w:t>
      </w:r>
      <w:r w:rsidRPr="00BB5EC6">
        <w:t>з</w:t>
      </w:r>
      <w:r w:rsidRPr="00BB5EC6">
        <w:t>ных ископаемых</w:t>
      </w:r>
      <w:r w:rsidR="00C96AE8" w:rsidRPr="00BB5EC6">
        <w:t>.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C96AE8" w:rsidRDefault="00C96AE8" w:rsidP="00C96AE8">
      <w:pPr>
        <w:jc w:val="center"/>
      </w:pPr>
    </w:p>
    <w:p w:rsidR="00330712" w:rsidRPr="00330712" w:rsidRDefault="00330712" w:rsidP="003E0458">
      <w:pPr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</w:t>
      </w:r>
      <w:r w:rsidRPr="00330712">
        <w:t>и</w:t>
      </w:r>
      <w:r w:rsidRPr="00330712">
        <w:t>рантов достаточного уровня психолого-педагогической культуры, позволяющей эффекти</w:t>
      </w:r>
      <w:r w:rsidRPr="00330712">
        <w:t>в</w:t>
      </w:r>
      <w:r w:rsidRPr="00330712">
        <w:t>но трудиться в области гражданской и профессиональной деятельности и подготовка к э</w:t>
      </w:r>
      <w:r w:rsidRPr="00330712">
        <w:t>ф</w:t>
      </w:r>
      <w:r w:rsidRPr="00330712">
        <w:t>фективной профессиональной педагогич</w:t>
      </w:r>
      <w:r w:rsidRPr="00330712">
        <w:t>е</w:t>
      </w:r>
      <w:r w:rsidRPr="00330712">
        <w:t>ской деятельности.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уметь дать психологическую характеристику личности (ее темпераме</w:t>
      </w:r>
      <w:r w:rsidRPr="00330712">
        <w:rPr>
          <w:rFonts w:ascii="Times New Roman" w:hAnsi="Times New Roman"/>
          <w:sz w:val="24"/>
          <w:szCs w:val="24"/>
        </w:rPr>
        <w:t>н</w:t>
      </w:r>
      <w:r w:rsidRPr="00330712">
        <w:rPr>
          <w:rFonts w:ascii="Times New Roman" w:hAnsi="Times New Roman"/>
          <w:sz w:val="24"/>
          <w:szCs w:val="24"/>
        </w:rPr>
        <w:t>та, способностей), интерпретацию собственного психического состояния, владеть простейшими приемами психической саморегуляции;</w:t>
      </w:r>
    </w:p>
    <w:p w:rsidR="00330712" w:rsidRPr="00330712" w:rsidRDefault="00C96AE8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природу психики, </w:t>
      </w:r>
      <w:r w:rsidR="00330712" w:rsidRPr="00330712">
        <w:rPr>
          <w:rFonts w:ascii="Times New Roman" w:hAnsi="Times New Roman"/>
          <w:sz w:val="24"/>
          <w:szCs w:val="24"/>
        </w:rPr>
        <w:t xml:space="preserve">знать </w:t>
      </w:r>
      <w:r w:rsidR="00625F43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330712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</w:t>
      </w:r>
      <w:r w:rsidR="00330712" w:rsidRPr="00330712">
        <w:rPr>
          <w:rFonts w:ascii="Times New Roman" w:hAnsi="Times New Roman"/>
          <w:sz w:val="24"/>
          <w:szCs w:val="24"/>
        </w:rPr>
        <w:t>о</w:t>
      </w:r>
      <w:r w:rsidR="00330712" w:rsidRPr="00330712">
        <w:rPr>
          <w:rFonts w:ascii="Times New Roman" w:hAnsi="Times New Roman"/>
          <w:sz w:val="24"/>
          <w:szCs w:val="24"/>
        </w:rPr>
        <w:t>нимать значен</w:t>
      </w:r>
      <w:r w:rsidR="00625F43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330712" w:rsidRPr="00330712">
        <w:rPr>
          <w:rFonts w:ascii="Times New Roman" w:hAnsi="Times New Roman"/>
          <w:sz w:val="24"/>
          <w:szCs w:val="24"/>
        </w:rPr>
        <w:t>мотивов, а также бессознательных мех</w:t>
      </w:r>
      <w:r w:rsidR="00330712" w:rsidRPr="00330712">
        <w:rPr>
          <w:rFonts w:ascii="Times New Roman" w:hAnsi="Times New Roman"/>
          <w:sz w:val="24"/>
          <w:szCs w:val="24"/>
        </w:rPr>
        <w:t>а</w:t>
      </w:r>
      <w:r w:rsidR="00330712" w:rsidRPr="00330712">
        <w:rPr>
          <w:rFonts w:ascii="Times New Roman" w:hAnsi="Times New Roman"/>
          <w:sz w:val="24"/>
          <w:szCs w:val="24"/>
        </w:rPr>
        <w:t>низмов в поведении человека;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</w:t>
      </w:r>
      <w:r w:rsidRPr="00330712">
        <w:rPr>
          <w:rFonts w:ascii="Times New Roman" w:hAnsi="Times New Roman"/>
          <w:sz w:val="24"/>
          <w:szCs w:val="24"/>
        </w:rPr>
        <w:t>о</w:t>
      </w:r>
      <w:r w:rsidRPr="00330712">
        <w:rPr>
          <w:rFonts w:ascii="Times New Roman" w:hAnsi="Times New Roman"/>
          <w:sz w:val="24"/>
          <w:szCs w:val="24"/>
        </w:rPr>
        <w:t>нальных и культурно исторических факторов в образовании и во</w:t>
      </w:r>
      <w:r w:rsidRPr="00330712">
        <w:rPr>
          <w:rFonts w:ascii="Times New Roman" w:hAnsi="Times New Roman"/>
          <w:sz w:val="24"/>
          <w:szCs w:val="24"/>
        </w:rPr>
        <w:t>с</w:t>
      </w:r>
      <w:r w:rsidRPr="00330712">
        <w:rPr>
          <w:rFonts w:ascii="Times New Roman" w:hAnsi="Times New Roman"/>
          <w:sz w:val="24"/>
          <w:szCs w:val="24"/>
        </w:rPr>
        <w:t>питании;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</w:t>
      </w:r>
      <w:r w:rsidRPr="00330712">
        <w:rPr>
          <w:rFonts w:ascii="Times New Roman" w:hAnsi="Times New Roman"/>
          <w:sz w:val="24"/>
          <w:szCs w:val="24"/>
        </w:rPr>
        <w:t>о</w:t>
      </w:r>
      <w:r w:rsidRPr="00330712">
        <w:rPr>
          <w:rFonts w:ascii="Times New Roman" w:hAnsi="Times New Roman"/>
          <w:sz w:val="24"/>
          <w:szCs w:val="24"/>
        </w:rPr>
        <w:t>сти;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учебно-воспитательных с</w:t>
      </w:r>
      <w:r w:rsidRPr="00330712">
        <w:rPr>
          <w:rFonts w:ascii="Times New Roman" w:hAnsi="Times New Roman"/>
          <w:sz w:val="24"/>
          <w:szCs w:val="24"/>
        </w:rPr>
        <w:t>и</w:t>
      </w:r>
      <w:r w:rsidRPr="00330712">
        <w:rPr>
          <w:rFonts w:ascii="Times New Roman" w:hAnsi="Times New Roman"/>
          <w:sz w:val="24"/>
          <w:szCs w:val="24"/>
        </w:rPr>
        <w:t>туаций, определения и решения педагогических задач;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</w:t>
      </w:r>
      <w:r w:rsidRPr="00330712">
        <w:rPr>
          <w:rFonts w:ascii="Times New Roman" w:hAnsi="Times New Roman"/>
          <w:sz w:val="24"/>
          <w:szCs w:val="24"/>
        </w:rPr>
        <w:t>у</w:t>
      </w:r>
      <w:r w:rsidRPr="00330712">
        <w:rPr>
          <w:rFonts w:ascii="Times New Roman" w:hAnsi="Times New Roman"/>
          <w:sz w:val="24"/>
          <w:szCs w:val="24"/>
        </w:rPr>
        <w:t>щей профессиональной деятельности,</w:t>
      </w:r>
    </w:p>
    <w:p w:rsidR="00021474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закрепление навыков самостоятельной работы в процессе подготовки к проведению пра</w:t>
      </w:r>
      <w:r w:rsidRPr="00021474">
        <w:t>к</w:t>
      </w:r>
      <w:r w:rsidRPr="00021474">
        <w:t>тических занятий и деловых игр со ст</w:t>
      </w:r>
      <w:r w:rsidRPr="00021474">
        <w:t>у</w:t>
      </w:r>
      <w:r w:rsidRPr="00021474">
        <w:t>дентами;</w:t>
      </w:r>
    </w:p>
    <w:p w:rsidR="00330712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привитие навыков педагогического мастерства, умения изложить мат</w:t>
      </w:r>
      <w:r w:rsidRPr="00021474">
        <w:t>е</w:t>
      </w:r>
      <w:r w:rsidRPr="00021474">
        <w:t>риал в доступной и понятной форме в закрепленных группах;</w:t>
      </w:r>
    </w:p>
    <w:p w:rsidR="00330712" w:rsidRPr="00021474" w:rsidRDefault="00330712" w:rsidP="00625F43">
      <w:pPr>
        <w:tabs>
          <w:tab w:val="left" w:pos="9072"/>
        </w:tabs>
        <w:ind w:left="142" w:hanging="142"/>
        <w:jc w:val="both"/>
      </w:pPr>
      <w:r w:rsidRPr="00021474">
        <w:t>- знакомство с опытом преподавания дисциплин ведущими преподават</w:t>
      </w:r>
      <w:r w:rsidRPr="00021474">
        <w:t>е</w:t>
      </w:r>
      <w:r w:rsidRPr="00021474">
        <w:t>лями.</w:t>
      </w:r>
    </w:p>
    <w:p w:rsidR="00330712" w:rsidRPr="00625F43" w:rsidRDefault="00330712" w:rsidP="00C6146A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330712" w:rsidRDefault="00330712" w:rsidP="00625F43">
      <w:pPr>
        <w:ind w:firstLine="567"/>
      </w:pPr>
      <w:r w:rsidRPr="00330712">
        <w:t xml:space="preserve">Аспиранты в процессе </w:t>
      </w:r>
      <w:r w:rsidR="00625F43">
        <w:t xml:space="preserve">научно-педагогической </w:t>
      </w:r>
      <w:r w:rsidRPr="00330712">
        <w:t>практики изучают теоретический ра</w:t>
      </w:r>
      <w:r w:rsidRPr="00330712">
        <w:t>з</w:t>
      </w:r>
      <w:r w:rsidRPr="00330712">
        <w:t>дел.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1.  Предмет, объект и методы психологии.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</w:t>
      </w:r>
      <w:r w:rsidRPr="00330712">
        <w:t>о</w:t>
      </w:r>
      <w:r w:rsidRPr="00330712">
        <w:t>логические школы, специальные отрасли психологии, основные м</w:t>
      </w:r>
      <w:r w:rsidRPr="00330712">
        <w:t>е</w:t>
      </w:r>
      <w:r w:rsidRPr="00330712">
        <w:t>тоды психологического исследования и их варианты, применяемые для сбора пе</w:t>
      </w:r>
      <w:r w:rsidRPr="00330712">
        <w:t>р</w:t>
      </w:r>
      <w:r w:rsidRPr="00330712">
        <w:t>вичных данных.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Психика как субстанция и психика как субстат, сознание как высшая ступень развития психики, взаимодействия сознания и подсознания, основные позн</w:t>
      </w:r>
      <w:r w:rsidRPr="00330712">
        <w:t>а</w:t>
      </w:r>
      <w:r w:rsidRPr="00330712">
        <w:t>вательные процессы.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3. Психология личности.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Определение личности, темперамент, характер, психический склад, способности и з</w:t>
      </w:r>
      <w:r w:rsidRPr="00330712">
        <w:t>а</w:t>
      </w:r>
      <w:r w:rsidRPr="00330712">
        <w:t>датки, уровни самосознание, самооценка и уровень притязаний, волевая регуляция повед</w:t>
      </w:r>
      <w:r w:rsidRPr="00330712">
        <w:t>е</w:t>
      </w:r>
      <w:r w:rsidRPr="00330712">
        <w:t>ния, эмоциональные процессы и управл</w:t>
      </w:r>
      <w:r w:rsidRPr="00330712">
        <w:t>е</w:t>
      </w:r>
      <w:r w:rsidRPr="00330712">
        <w:t>ние эмоциями.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4. Педагогическое воздействие на личность.</w:t>
      </w:r>
    </w:p>
    <w:p w:rsidR="00330712" w:rsidRPr="00330712" w:rsidRDefault="00330712" w:rsidP="00625F43">
      <w:pPr>
        <w:ind w:firstLine="567"/>
        <w:jc w:val="both"/>
      </w:pPr>
      <w:r w:rsidRPr="00330712">
        <w:lastRenderedPageBreak/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</w:t>
      </w:r>
      <w:r w:rsidRPr="00330712">
        <w:t>а</w:t>
      </w:r>
      <w:r w:rsidRPr="00330712">
        <w:t>ние, педагогическая деятельность, содержание и структура педагогического общения, пед</w:t>
      </w:r>
      <w:r w:rsidRPr="00330712">
        <w:t>а</w:t>
      </w:r>
      <w:r w:rsidRPr="00330712">
        <w:t>гогические аспекты профессионального, дел</w:t>
      </w:r>
      <w:r w:rsidRPr="00330712">
        <w:t>о</w:t>
      </w:r>
      <w:r w:rsidRPr="00330712">
        <w:t>вого общения.</w:t>
      </w:r>
    </w:p>
    <w:p w:rsidR="00330712" w:rsidRPr="00330712" w:rsidRDefault="00330712" w:rsidP="003E0458">
      <w:pPr>
        <w:jc w:val="both"/>
      </w:pPr>
      <w:r w:rsidRPr="00330712">
        <w:t>Тема 5. Общение.</w:t>
      </w:r>
    </w:p>
    <w:p w:rsidR="00330712" w:rsidRPr="00330712" w:rsidRDefault="00330712" w:rsidP="00625F43">
      <w:pPr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</w:t>
      </w:r>
      <w:r w:rsidRPr="00330712">
        <w:t>е</w:t>
      </w:r>
      <w:r w:rsidRPr="00330712">
        <w:t>ме межличностных отношений.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Феноменология, состав, структура, динамика душевных состояний, трудные состо</w:t>
      </w:r>
      <w:r w:rsidRPr="00330712">
        <w:t>я</w:t>
      </w:r>
      <w:r w:rsidRPr="00330712">
        <w:t>ния человека и процессы саморегуляции, пиковые переживания как способ выхода в новое пространство духовных состо</w:t>
      </w:r>
      <w:r w:rsidRPr="00330712">
        <w:t>я</w:t>
      </w:r>
      <w:r w:rsidRPr="00330712">
        <w:t>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3E0458">
      <w:pPr>
        <w:ind w:firstLine="284"/>
        <w:jc w:val="both"/>
      </w:pPr>
      <w:r w:rsidRPr="00330712">
        <w:t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</w:t>
      </w:r>
      <w:r w:rsidRPr="00330712">
        <w:t>а</w:t>
      </w:r>
      <w:r w:rsidRPr="00330712">
        <w:t xml:space="preserve">ции студентов; нормативные и регламентирующие документы кафедры); </w:t>
      </w:r>
    </w:p>
    <w:p w:rsidR="00330712" w:rsidRPr="00330712" w:rsidRDefault="00330712" w:rsidP="003E0458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3E0458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3E0458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</w:t>
      </w:r>
      <w:r w:rsidRPr="00330712">
        <w:t>и</w:t>
      </w:r>
      <w:r w:rsidRPr="00330712">
        <w:t>плинам (не менее трех посещений);</w:t>
      </w:r>
    </w:p>
    <w:p w:rsidR="00330712" w:rsidRPr="00330712" w:rsidRDefault="00330712" w:rsidP="003E0458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</w:t>
      </w:r>
      <w:r w:rsidRPr="00330712">
        <w:t>е</w:t>
      </w:r>
      <w:r w:rsidRPr="00330712">
        <w:t>лем учебной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</w:t>
      </w:r>
      <w:r w:rsidRPr="00330712">
        <w:t>я</w:t>
      </w:r>
      <w:r w:rsidRPr="00330712">
        <w:t>тия);</w:t>
      </w:r>
    </w:p>
    <w:p w:rsidR="00330712" w:rsidRPr="00330712" w:rsidRDefault="00330712" w:rsidP="003E0458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625F43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</w:t>
      </w:r>
      <w:r w:rsidRPr="00330712">
        <w:t>е</w:t>
      </w:r>
      <w:r w:rsidRPr="00330712">
        <w:t>бя:</w:t>
      </w:r>
      <w:r w:rsidR="00625F43">
        <w:t xml:space="preserve"> </w:t>
      </w:r>
      <w:r w:rsidRPr="00330712">
        <w:t>а) тезисы лекции по теме избранной учебной дисциплины с указанием испол</w:t>
      </w:r>
      <w:r w:rsidRPr="00330712">
        <w:t>ь</w:t>
      </w:r>
      <w:r w:rsidRPr="00330712">
        <w:t>зованной литературы;</w:t>
      </w:r>
      <w:r w:rsidR="00625F43">
        <w:t xml:space="preserve"> б) практические занятия</w:t>
      </w:r>
      <w:r w:rsidRPr="00330712">
        <w:t>;</w:t>
      </w:r>
      <w:r w:rsidR="00625F43">
        <w:t xml:space="preserve"> </w:t>
      </w: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625F43">
      <w:pPr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3E0458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</w:t>
      </w:r>
      <w:r w:rsidRPr="00330712">
        <w:t>а</w:t>
      </w:r>
      <w:r w:rsidRPr="00330712">
        <w:t>федры;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3E0458" w:rsidRDefault="003E0458" w:rsidP="003E0458">
      <w:pPr>
        <w:jc w:val="center"/>
        <w:rPr>
          <w:b/>
        </w:rPr>
      </w:pPr>
    </w:p>
    <w:p w:rsidR="004953EA" w:rsidRDefault="004953EA" w:rsidP="004953EA">
      <w:pPr>
        <w:widowControl/>
        <w:numPr>
          <w:ilvl w:val="0"/>
          <w:numId w:val="9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</w:p>
    <w:p w:rsidR="004953EA" w:rsidRDefault="004953EA" w:rsidP="004953EA">
      <w:pPr>
        <w:ind w:firstLine="284"/>
        <w:jc w:val="both"/>
      </w:pPr>
      <w:r>
        <w:t xml:space="preserve">Процесс проведения </w:t>
      </w:r>
      <w:r w:rsidR="00BB5EC6">
        <w:t>научно-п</w:t>
      </w:r>
      <w:r w:rsidR="00BB5EC6" w:rsidRPr="00330712">
        <w:t>едагогическая</w:t>
      </w:r>
      <w:r>
        <w:t xml:space="preserve"> практики направлен на формирование эл</w:t>
      </w:r>
      <w:r>
        <w:t>е</w:t>
      </w:r>
      <w:r>
        <w:t>ментов следующих компетенций в соответствии с ООП по данному направлению подгото</w:t>
      </w:r>
      <w:r>
        <w:t>в</w:t>
      </w:r>
      <w:r>
        <w:t>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4953EA" w:rsidRDefault="004953EA" w:rsidP="004953EA">
      <w:pPr>
        <w:jc w:val="both"/>
      </w:pPr>
      <w:r>
        <w:t>- способность к критическому анализу и оценке современных научных достижений, генер</w:t>
      </w:r>
      <w:r>
        <w:t>и</w:t>
      </w:r>
      <w:r>
        <w:t>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4953EA">
      <w:pPr>
        <w:jc w:val="both"/>
      </w:pPr>
      <w:r>
        <w:t>- способность планировать и решать задачи собственного профессионального и личностн</w:t>
      </w:r>
      <w:r>
        <w:t>о</w:t>
      </w:r>
      <w:r>
        <w:t>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4953EA" w:rsidRDefault="004953EA" w:rsidP="004953EA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lastRenderedPageBreak/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4953EA" w:rsidRDefault="004953EA" w:rsidP="004953EA">
      <w:pPr>
        <w:pStyle w:val="a4"/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4953EA" w:rsidRDefault="004953EA" w:rsidP="004953EA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4953EA" w:rsidRDefault="004953EA" w:rsidP="004953EA">
      <w:pPr>
        <w:widowControl/>
        <w:numPr>
          <w:ilvl w:val="0"/>
          <w:numId w:val="15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контекстно-компетентностным и системным психолого-педагогическим подходом при решении различных педагогических задач и проблем.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625F43" w:rsidRPr="00625F43" w:rsidRDefault="00625F43" w:rsidP="00625F43">
      <w:pPr>
        <w:ind w:left="720"/>
        <w:rPr>
          <w:b/>
          <w:caps/>
        </w:rPr>
      </w:pPr>
    </w:p>
    <w:p w:rsidR="00330712" w:rsidRDefault="00625F43" w:rsidP="003E0458">
      <w:pPr>
        <w:tabs>
          <w:tab w:val="left" w:pos="9072"/>
        </w:tabs>
        <w:ind w:firstLine="737"/>
        <w:jc w:val="both"/>
      </w:pPr>
      <w:r>
        <w:t>Научно-п</w:t>
      </w:r>
      <w:r w:rsidR="00330712" w:rsidRPr="00330712">
        <w:t>едагогическая практика проводится под руководством опытных преподав</w:t>
      </w:r>
      <w:r w:rsidR="00330712" w:rsidRPr="00330712">
        <w:t>а</w:t>
      </w:r>
      <w:r w:rsidR="00330712" w:rsidRPr="00330712">
        <w:t xml:space="preserve">телей и реализуется в виде пробных лекций, проведения </w:t>
      </w:r>
      <w:r w:rsidR="00021474">
        <w:t>занятий</w:t>
      </w:r>
      <w:r w:rsidR="00330712" w:rsidRPr="00330712">
        <w:t xml:space="preserve"> или лабораторно-практических работ по различным д</w:t>
      </w:r>
      <w:r>
        <w:t>исциплинам для студентов</w:t>
      </w:r>
      <w:r w:rsidR="00330712"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</w:t>
      </w:r>
      <w:r w:rsidR="00330712" w:rsidRPr="00330712">
        <w:t>ы</w:t>
      </w:r>
      <w:r w:rsidR="00330712" w:rsidRPr="00330712">
        <w:t>ставляется оценка по научно-педагогической практике.</w:t>
      </w:r>
    </w:p>
    <w:p w:rsidR="004953EA" w:rsidRPr="00330712" w:rsidRDefault="004953EA" w:rsidP="003E0458">
      <w:pPr>
        <w:tabs>
          <w:tab w:val="left" w:pos="9072"/>
        </w:tabs>
        <w:ind w:firstLine="737"/>
        <w:jc w:val="both"/>
      </w:pPr>
    </w:p>
    <w:p w:rsidR="00330712" w:rsidRPr="00BB5EC6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 xml:space="preserve">Аттестация </w:t>
      </w:r>
      <w:r w:rsidR="00BB5EC6">
        <w:rPr>
          <w:rFonts w:ascii="Times New Roman" w:hAnsi="Times New Roman"/>
          <w:bCs w:val="0"/>
          <w:caps/>
          <w:sz w:val="24"/>
          <w:szCs w:val="24"/>
        </w:rPr>
        <w:t>НАУЧНО-</w:t>
      </w:r>
      <w:r w:rsidRPr="00BB5EC6">
        <w:rPr>
          <w:rFonts w:ascii="Times New Roman" w:hAnsi="Times New Roman"/>
          <w:bCs w:val="0"/>
          <w:caps/>
          <w:sz w:val="24"/>
          <w:szCs w:val="24"/>
        </w:rPr>
        <w:t>педагогической практики</w:t>
      </w:r>
    </w:p>
    <w:p w:rsidR="004953EA" w:rsidRPr="00BB5EC6" w:rsidRDefault="004953EA" w:rsidP="004953EA"/>
    <w:p w:rsidR="00330712" w:rsidRPr="00330712" w:rsidRDefault="004953EA" w:rsidP="003E0458">
      <w:pPr>
        <w:ind w:firstLine="720"/>
        <w:jc w:val="both"/>
      </w:pPr>
      <w:r>
        <w:t>Научно-п</w:t>
      </w:r>
      <w:r w:rsidR="00330712"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</w:t>
      </w:r>
      <w:r w:rsidR="00330712" w:rsidRPr="00330712">
        <w:t>а</w:t>
      </w:r>
      <w:r w:rsidR="00330712" w:rsidRPr="00330712">
        <w:t>ются по итогам всех видов деятельности при наличии документации по пра</w:t>
      </w:r>
      <w:r w:rsidR="00330712" w:rsidRPr="00330712">
        <w:t>к</w:t>
      </w:r>
      <w:r w:rsidR="00330712" w:rsidRPr="00330712">
        <w:t>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E0458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E0458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</w:t>
      </w:r>
      <w:r w:rsidRPr="00330712">
        <w:t>а</w:t>
      </w:r>
      <w:r w:rsidRPr="00330712">
        <w:t>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</w:t>
      </w:r>
      <w:r w:rsidRPr="00330712">
        <w:t>к</w:t>
      </w:r>
      <w:r w:rsidRPr="00330712">
        <w:t>тику заплан</w:t>
      </w:r>
      <w:r w:rsidRPr="00330712">
        <w:t>и</w:t>
      </w:r>
      <w:r w:rsidRPr="00330712">
        <w:t>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lastRenderedPageBreak/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</w:t>
      </w:r>
      <w:r w:rsidRPr="00330712">
        <w:t>ж</w:t>
      </w:r>
      <w:r w:rsidRPr="00330712">
        <w:t>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>Сроки сдачи документации устанавливаются кафедрой согласно уче</w:t>
      </w:r>
      <w:r w:rsidRPr="00330712">
        <w:t>б</w:t>
      </w:r>
      <w:r w:rsidRPr="00330712">
        <w:t xml:space="preserve">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</w:t>
      </w:r>
      <w:r w:rsidRPr="00330712">
        <w:t>и</w:t>
      </w:r>
      <w:r w:rsidRPr="00330712">
        <w:t>дуальный план, который утверждает заведующий кафедрой.</w:t>
      </w:r>
    </w:p>
    <w:p w:rsidR="00330712" w:rsidRPr="006425A0" w:rsidRDefault="00330712" w:rsidP="003E0458">
      <w:pPr>
        <w:tabs>
          <w:tab w:val="left" w:pos="9072"/>
        </w:tabs>
        <w:ind w:firstLine="737"/>
        <w:jc w:val="both"/>
      </w:pPr>
      <w:r w:rsidRPr="00330712">
        <w:t>По окончании научно-педагогической практики аспирант наряду с отчетом сдает 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</w:t>
      </w:r>
      <w:r w:rsidRPr="00330712">
        <w:t>и</w:t>
      </w:r>
      <w:r w:rsidRPr="00330712">
        <w:t xml:space="preserve">рантом.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4953EA" w:rsidRPr="004953EA" w:rsidRDefault="004953EA" w:rsidP="004953EA">
      <w:pPr>
        <w:pStyle w:val="a6"/>
        <w:spacing w:after="0"/>
        <w:ind w:left="720"/>
        <w:rPr>
          <w:b/>
          <w:caps/>
        </w:rPr>
      </w:pP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</w:t>
      </w:r>
      <w:r w:rsidRPr="00330712">
        <w:t>о</w:t>
      </w:r>
      <w:r w:rsidRPr="00330712">
        <w:t>димыми документами. В отчете должно быть отражено следу</w:t>
      </w:r>
      <w:r w:rsidRPr="00330712">
        <w:t>ю</w:t>
      </w:r>
      <w:r w:rsidRPr="00330712">
        <w:t>щее: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4953EA" w:rsidP="003E0458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</w:t>
      </w:r>
      <w:r w:rsidR="00330712" w:rsidRPr="00330712">
        <w:t>а</w:t>
      </w:r>
      <w:r w:rsidR="00330712" w:rsidRPr="00330712">
        <w:t>федры;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</w:t>
      </w:r>
      <w:r w:rsidRPr="00330712">
        <w:t>е</w:t>
      </w:r>
      <w:r w:rsidRPr="00330712">
        <w:t>ре одного или нескольких занятий);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</w:t>
      </w:r>
      <w:r w:rsidRPr="00330712">
        <w:t>е</w:t>
      </w:r>
      <w:r w:rsidRPr="00330712">
        <w:t>та приведена в приложении 4.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</w:t>
      </w:r>
      <w:r w:rsidRPr="00330712">
        <w:t>п</w:t>
      </w:r>
      <w:r w:rsidRPr="00330712">
        <w:t>пы.</w:t>
      </w:r>
    </w:p>
    <w:p w:rsidR="00330712" w:rsidRDefault="00330712" w:rsidP="00330712">
      <w:pPr>
        <w:tabs>
          <w:tab w:val="left" w:pos="9072"/>
        </w:tabs>
        <w:jc w:val="right"/>
      </w:pPr>
    </w:p>
    <w:p w:rsidR="004953EA" w:rsidRDefault="004953EA" w:rsidP="004953EA">
      <w:pPr>
        <w:pStyle w:val="221"/>
        <w:numPr>
          <w:ilvl w:val="0"/>
          <w:numId w:val="9"/>
        </w:numPr>
        <w:tabs>
          <w:tab w:val="left" w:pos="426"/>
        </w:tabs>
        <w:spacing w:before="0" w:after="0"/>
        <w:ind w:hanging="720"/>
        <w:rPr>
          <w:rFonts w:ascii="Times New Roman" w:hAnsi="Times New Roman"/>
          <w:caps/>
          <w:sz w:val="24"/>
          <w:szCs w:val="24"/>
        </w:rPr>
      </w:pPr>
      <w:bookmarkStart w:id="1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1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4953EA" w:rsidRDefault="004953EA" w:rsidP="004953EA">
      <w:pPr>
        <w:jc w:val="center"/>
        <w:rPr>
          <w:b/>
        </w:rPr>
      </w:pPr>
    </w:p>
    <w:p w:rsidR="004953EA" w:rsidRPr="006E5193" w:rsidRDefault="004953EA" w:rsidP="004953EA">
      <w:pPr>
        <w:jc w:val="center"/>
        <w:rPr>
          <w:b/>
        </w:rPr>
      </w:pPr>
      <w:r w:rsidRPr="006E5193">
        <w:rPr>
          <w:b/>
        </w:rPr>
        <w:t xml:space="preserve">Основная </w:t>
      </w:r>
      <w:r w:rsidR="00BB5EC6">
        <w:rPr>
          <w:b/>
        </w:rPr>
        <w:t>литература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516B22">
        <w:t>Банщикова Т.Н., Ветров Ю.П., Клушина Н.П. Профессиональная деятельность пс</w:t>
      </w:r>
      <w:r w:rsidRPr="00516B22">
        <w:t>и</w:t>
      </w:r>
      <w:r w:rsidRPr="00516B22">
        <w:t xml:space="preserve">холога в работе с педагогических коллективом: Учебно-методическое пособие / Под ред. проф. Ю.П. Ветрова. – Москва.: Книголюб, 2004.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172189">
        <w:t xml:space="preserve">Ерин В.Т. Вопросы взаимодействия преподавателя и студента в учебном процессе. – Новочеркасск: Изд-во НГМА, 1999. </w:t>
      </w:r>
    </w:p>
    <w:p w:rsidR="004953EA" w:rsidRPr="00330712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330712">
        <w:t>Камышев Э.Н., Иванкина Л.И., Дубинина И.А. и др. Психология и педагогика. Томск: ТПУ, 1998. – 92 с.</w:t>
      </w:r>
    </w:p>
    <w:p w:rsidR="004953EA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516B22">
        <w:t xml:space="preserve">Лобанов А.А. Основы профессионально-педагогического общения: Учеб пособие для студ. высш. пед. учеб. заведений. – 2-е изд., стер. – М.: Издательский центр «Академия», 2004. </w:t>
      </w:r>
    </w:p>
    <w:p w:rsidR="004953EA" w:rsidRPr="00516B22" w:rsidRDefault="004953EA" w:rsidP="004953EA">
      <w:pPr>
        <w:numPr>
          <w:ilvl w:val="0"/>
          <w:numId w:val="7"/>
        </w:numPr>
      </w:pPr>
      <w:r w:rsidRPr="00516B22">
        <w:t>Психология / Под ред. А.А. Крылова. – М.: Проспект, 1999.</w:t>
      </w:r>
    </w:p>
    <w:p w:rsidR="004953EA" w:rsidRPr="00021474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021474">
        <w:t>Психология и педагогика. Учебное пособие. Под ред. Николаенко В.М. М.:ИНФРА-М; 1998. - 175 с.</w:t>
      </w:r>
    </w:p>
    <w:p w:rsidR="004953EA" w:rsidRPr="00021474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021474">
        <w:t>Психология и педагогика. Учебное пособие. М.: Изд-во ''Совершенство'', 1998. - 320с.</w:t>
      </w:r>
    </w:p>
    <w:p w:rsidR="004953EA" w:rsidRDefault="004953EA" w:rsidP="004953EA">
      <w:pPr>
        <w:numPr>
          <w:ilvl w:val="0"/>
          <w:numId w:val="7"/>
        </w:numPr>
      </w:pPr>
      <w:r w:rsidRPr="00021474">
        <w:lastRenderedPageBreak/>
        <w:t xml:space="preserve">Стефановская Т.А. Педагогика: наука и искусство. Курс лекций. Учеб. пособие. </w:t>
      </w:r>
      <w:r w:rsidRPr="00021474">
        <w:sym w:font="Symbol" w:char="F02D"/>
      </w:r>
      <w:r w:rsidRPr="00021474">
        <w:t xml:space="preserve"> М.: Изд-во «Совершенство», 1998.</w:t>
      </w:r>
      <w:r w:rsidRPr="00172189">
        <w:t xml:space="preserve"> </w:t>
      </w:r>
    </w:p>
    <w:p w:rsidR="004953EA" w:rsidRPr="00172189" w:rsidRDefault="004953EA" w:rsidP="004953EA">
      <w:pPr>
        <w:numPr>
          <w:ilvl w:val="0"/>
          <w:numId w:val="7"/>
        </w:numPr>
        <w:jc w:val="both"/>
      </w:pPr>
      <w:r w:rsidRPr="00172189">
        <w:t>Смирнов С.Д. Педагогика и психология высшего образования: от деятельности к личности. – М.: Академия, 2001.</w:t>
      </w:r>
    </w:p>
    <w:p w:rsidR="004953EA" w:rsidRPr="00172189" w:rsidRDefault="004953EA" w:rsidP="004953EA">
      <w:pPr>
        <w:numPr>
          <w:ilvl w:val="0"/>
          <w:numId w:val="7"/>
        </w:numPr>
      </w:pPr>
      <w:r w:rsidRPr="00172189">
        <w:t>Чернилевский Д.В. Дидактические технологии в высшей школе. – М.: ЮНИТИ, 2002.</w:t>
      </w:r>
    </w:p>
    <w:p w:rsidR="004953EA" w:rsidRPr="006E5193" w:rsidRDefault="004953EA" w:rsidP="004953EA">
      <w:pPr>
        <w:tabs>
          <w:tab w:val="left" w:pos="1092"/>
        </w:tabs>
        <w:ind w:left="731"/>
        <w:jc w:val="center"/>
        <w:rPr>
          <w:b/>
          <w:bCs/>
          <w:spacing w:val="-10"/>
        </w:rPr>
      </w:pPr>
      <w:r w:rsidRPr="006E5193">
        <w:rPr>
          <w:b/>
          <w:bCs/>
          <w:spacing w:val="-10"/>
        </w:rPr>
        <w:t xml:space="preserve">Дополнительная </w:t>
      </w:r>
      <w:r w:rsidR="00BB5EC6">
        <w:rPr>
          <w:b/>
          <w:bCs/>
          <w:spacing w:val="-10"/>
        </w:rPr>
        <w:t>литература</w:t>
      </w:r>
    </w:p>
    <w:p w:rsidR="004953EA" w:rsidRPr="00516B22" w:rsidRDefault="004953EA" w:rsidP="004953EA">
      <w:pPr>
        <w:numPr>
          <w:ilvl w:val="0"/>
          <w:numId w:val="8"/>
        </w:numPr>
        <w:jc w:val="both"/>
      </w:pPr>
      <w:r w:rsidRPr="00516B22">
        <w:t>Гриншпун И.Б. Введение в психологию. М.: МПА, 1994.</w:t>
      </w:r>
    </w:p>
    <w:p w:rsidR="004953EA" w:rsidRPr="00516B22" w:rsidRDefault="004953EA" w:rsidP="004953EA">
      <w:pPr>
        <w:numPr>
          <w:ilvl w:val="0"/>
          <w:numId w:val="8"/>
        </w:numPr>
      </w:pPr>
      <w:r w:rsidRPr="00516B22">
        <w:t>Дружинин В. Психология семьи. – М.: КСП, 1996.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72189">
        <w:t>Исаев И.Ф. Профессионально-педагогическая культура преподавателя. – М.: Акад</w:t>
      </w:r>
      <w:r w:rsidRPr="00172189">
        <w:t>е</w:t>
      </w:r>
      <w:r w:rsidRPr="00172189">
        <w:t xml:space="preserve">мия, 2002. 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>Морева Н.А. Тренинг педагогического общения: Учеб. пособие для вузов / Н.А. М</w:t>
      </w:r>
      <w:r>
        <w:t>о</w:t>
      </w:r>
      <w:r>
        <w:t xml:space="preserve">рева. – М.: Просвещение, 2003. </w:t>
      </w:r>
    </w:p>
    <w:p w:rsidR="004953EA" w:rsidRPr="00330712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 xml:space="preserve">Педагогика и психология высшей школы / Ред. М.В. Буланова-Топоркова. – Ростов н/Д.: Феникс, 2002. </w:t>
      </w:r>
      <w:r w:rsidRPr="00330712">
        <w:t>Петровский А.В. Введение в психологию. М.: Мир, 1995.</w:t>
      </w:r>
    </w:p>
    <w:p w:rsidR="004953EA" w:rsidRPr="00021474" w:rsidRDefault="004953EA" w:rsidP="004953EA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</w:pPr>
      <w:r w:rsidRPr="00021474">
        <w:t>Психология и педагогика. Курс лекций (Под  ред. Абульхановой  К.А., Васиной Н.В) М.:Совершенство,1998. 320с.</w:t>
      </w:r>
    </w:p>
    <w:p w:rsidR="004953EA" w:rsidRDefault="004953EA" w:rsidP="004953EA">
      <w:pPr>
        <w:numPr>
          <w:ilvl w:val="0"/>
          <w:numId w:val="8"/>
        </w:numPr>
      </w:pPr>
      <w:r w:rsidRPr="00330712">
        <w:t>Психология и педагогика. Учебное пособие для вузов. М.: Изд-во ''Центр'',1997. 256с.</w:t>
      </w:r>
    </w:p>
    <w:p w:rsidR="004953EA" w:rsidRPr="00172189" w:rsidRDefault="004953EA" w:rsidP="004953EA">
      <w:pPr>
        <w:numPr>
          <w:ilvl w:val="0"/>
          <w:numId w:val="8"/>
        </w:numPr>
      </w:pPr>
      <w:r w:rsidRPr="00172189">
        <w:t>Психология человека. Введение в психологию субъективности. Учебное пособие для вузов. М.: Школа-Пресс, 1995.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172189">
        <w:rPr>
          <w:rStyle w:val="FontStyle27"/>
          <w:sz w:val="24"/>
          <w:szCs w:val="24"/>
        </w:rPr>
        <w:t xml:space="preserve">Теория и практика образовательной технологии. М.: НИИ школьных технологий, 2004. 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516B22">
        <w:rPr>
          <w:rStyle w:val="FontStyle27"/>
          <w:sz w:val="24"/>
          <w:szCs w:val="24"/>
        </w:rPr>
        <w:t>Фокин Ю.Г. Преподавание и воспитание в высшей школе: Методология, цели и с</w:t>
      </w:r>
      <w:r w:rsidRPr="00516B22">
        <w:rPr>
          <w:rStyle w:val="FontStyle27"/>
          <w:sz w:val="24"/>
          <w:szCs w:val="24"/>
        </w:rPr>
        <w:t>о</w:t>
      </w:r>
      <w:r w:rsidRPr="00516B22">
        <w:rPr>
          <w:rStyle w:val="FontStyle27"/>
          <w:sz w:val="24"/>
          <w:szCs w:val="24"/>
        </w:rPr>
        <w:t>держание, творчество. – М.: Академия, 2002.</w:t>
      </w:r>
    </w:p>
    <w:p w:rsidR="00330712" w:rsidRDefault="00330712" w:rsidP="00330712">
      <w:pPr>
        <w:tabs>
          <w:tab w:val="left" w:pos="9072"/>
        </w:tabs>
        <w:jc w:val="right"/>
      </w:pP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</w:t>
            </w:r>
            <w:r w:rsidRPr="00330712">
              <w:t>и</w:t>
            </w:r>
            <w:r w:rsidRPr="00330712">
              <w:t>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</w:t>
            </w:r>
            <w:r w:rsidRPr="00330712">
              <w:t>е</w:t>
            </w:r>
            <w:r w:rsidRPr="00330712"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</w:t>
            </w:r>
            <w:r w:rsidRPr="00330712">
              <w:t>ы</w:t>
            </w:r>
            <w:r w:rsidRPr="00330712">
              <w:t>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6425A0" w:rsidRDefault="006425A0" w:rsidP="00330712">
      <w:pPr>
        <w:jc w:val="right"/>
      </w:pPr>
    </w:p>
    <w:p w:rsidR="006425A0" w:rsidRDefault="006425A0" w:rsidP="00330712">
      <w:pPr>
        <w:jc w:val="right"/>
      </w:pPr>
    </w:p>
    <w:p w:rsidR="00330712" w:rsidRPr="00330712" w:rsidRDefault="00330712" w:rsidP="00330712">
      <w:pPr>
        <w:jc w:val="right"/>
      </w:pPr>
      <w:r w:rsidRPr="00330712">
        <w:lastRenderedPageBreak/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</w:t>
            </w:r>
            <w:r w:rsidRPr="00330712">
              <w:rPr>
                <w:b/>
              </w:rPr>
              <w:t>ы</w:t>
            </w:r>
            <w:r w:rsidRPr="00330712">
              <w:rPr>
                <w:b/>
              </w:rPr>
              <w:t>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</w:t>
            </w:r>
            <w:r w:rsidRPr="00330712">
              <w:rPr>
                <w:b/>
              </w:rPr>
              <w:t>и</w:t>
            </w:r>
            <w:r w:rsidRPr="00330712">
              <w:rPr>
                <w:b/>
              </w:rPr>
              <w:t>теля</w:t>
            </w: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4953EA" w:rsidRDefault="004953EA" w:rsidP="00330712">
      <w:pPr>
        <w:tabs>
          <w:tab w:val="left" w:pos="4185"/>
        </w:tabs>
        <w:jc w:val="right"/>
        <w:rPr>
          <w:lang w:val="en-US"/>
        </w:rPr>
      </w:pPr>
    </w:p>
    <w:p w:rsidR="007B3554" w:rsidRPr="007B3554" w:rsidRDefault="007B3554" w:rsidP="00330712">
      <w:pPr>
        <w:tabs>
          <w:tab w:val="left" w:pos="4185"/>
        </w:tabs>
        <w:jc w:val="right"/>
        <w:rPr>
          <w:lang w:val="en-US"/>
        </w:rPr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</w:t>
      </w:r>
      <w:r w:rsidR="004953EA">
        <w:t xml:space="preserve"> </w:t>
      </w:r>
      <w:r w:rsidRPr="00330712">
        <w:t>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4953EA">
        <w:t xml:space="preserve"> </w:t>
      </w:r>
      <w:r w:rsidRPr="00330712">
        <w:t>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</w:t>
      </w:r>
      <w:r w:rsidRPr="00330712">
        <w:t>я</w:t>
      </w:r>
      <w:r w:rsidRPr="00330712">
        <w:t>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</w:t>
      </w:r>
      <w:r w:rsidR="007B3554">
        <w:t>____</w:t>
      </w:r>
      <w:r w:rsidRPr="00330712">
        <w:t>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Pr="00330712" w:rsidRDefault="00330712" w:rsidP="00330712">
      <w:pPr>
        <w:jc w:val="both"/>
      </w:pPr>
    </w:p>
    <w:p w:rsidR="004953EA" w:rsidRDefault="004953EA" w:rsidP="00330712">
      <w:pPr>
        <w:jc w:val="right"/>
      </w:pPr>
    </w:p>
    <w:p w:rsidR="00330712" w:rsidRDefault="00330712" w:rsidP="00330712">
      <w:pPr>
        <w:jc w:val="right"/>
      </w:pPr>
      <w:r w:rsidRPr="00330712">
        <w:lastRenderedPageBreak/>
        <w:t>Приложение 4</w:t>
      </w:r>
    </w:p>
    <w:p w:rsidR="004953EA" w:rsidRPr="00330712" w:rsidRDefault="004953EA" w:rsidP="00330712">
      <w:pPr>
        <w:jc w:val="right"/>
      </w:pP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</w:t>
      </w:r>
      <w:r w:rsidR="004953EA">
        <w:t xml:space="preserve"> </w:t>
      </w:r>
      <w:r w:rsidRPr="00330712">
        <w:t>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аспиранта________________________</w:t>
      </w:r>
    </w:p>
    <w:p w:rsidR="00330712" w:rsidRPr="007B3554" w:rsidRDefault="00330712" w:rsidP="008129E8">
      <w:pPr>
        <w:pStyle w:val="6"/>
        <w:widowControl/>
        <w:numPr>
          <w:ilvl w:val="5"/>
          <w:numId w:val="0"/>
        </w:numPr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color w:val="FF0000"/>
          <w:sz w:val="24"/>
          <w:szCs w:val="24"/>
        </w:rPr>
      </w:pPr>
      <w:r w:rsidRPr="00330712">
        <w:rPr>
          <w:rFonts w:ascii="Times New Roman" w:hAnsi="Times New Roman"/>
          <w:b w:val="0"/>
          <w:sz w:val="24"/>
          <w:szCs w:val="24"/>
        </w:rPr>
        <w:br w:type="page"/>
      </w:r>
      <w:r w:rsidRPr="00BB5EC6">
        <w:rPr>
          <w:rFonts w:ascii="Times New Roman" w:hAnsi="Times New Roman"/>
          <w:color w:val="FF0000"/>
          <w:sz w:val="24"/>
          <w:szCs w:val="24"/>
        </w:rPr>
        <w:lastRenderedPageBreak/>
        <w:t xml:space="preserve"> 6. Перечень рекомендуемой литературы</w:t>
      </w:r>
      <w:r w:rsidR="007B3554">
        <w:rPr>
          <w:rFonts w:ascii="Times New Roman" w:hAnsi="Times New Roman"/>
          <w:color w:val="FF0000"/>
          <w:sz w:val="24"/>
          <w:szCs w:val="24"/>
          <w:lang w:val="en-US"/>
        </w:rPr>
        <w:t xml:space="preserve">       </w:t>
      </w:r>
      <w:r w:rsidR="007B3554">
        <w:rPr>
          <w:rFonts w:ascii="Times New Roman" w:hAnsi="Times New Roman"/>
          <w:color w:val="FF0000"/>
          <w:sz w:val="24"/>
          <w:szCs w:val="24"/>
        </w:rPr>
        <w:t>?</w:t>
      </w:r>
    </w:p>
    <w:p w:rsidR="00330712" w:rsidRPr="00330712" w:rsidRDefault="00330712" w:rsidP="00330712">
      <w:pPr>
        <w:jc w:val="center"/>
      </w:pPr>
    </w:p>
    <w:p w:rsidR="00516B22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516B22" w:rsidRPr="00E2364B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EB448D">
      <w:footerReference w:type="default" r:id="rId10"/>
      <w:footerReference w:type="first" r:id="rId11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7A" w:rsidRDefault="00844A7A">
      <w:r>
        <w:separator/>
      </w:r>
    </w:p>
  </w:endnote>
  <w:endnote w:type="continuationSeparator" w:id="0">
    <w:p w:rsidR="00844A7A" w:rsidRDefault="008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7A" w:rsidRDefault="00844A7A">
      <w:r>
        <w:separator/>
      </w:r>
    </w:p>
  </w:footnote>
  <w:footnote w:type="continuationSeparator" w:id="0">
    <w:p w:rsidR="00844A7A" w:rsidRDefault="008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5C1196F"/>
    <w:multiLevelType w:val="singleLevel"/>
    <w:tmpl w:val="EE9C8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21474"/>
    <w:rsid w:val="00066583"/>
    <w:rsid w:val="00097C95"/>
    <w:rsid w:val="000D2D96"/>
    <w:rsid w:val="000F7CE5"/>
    <w:rsid w:val="00120BEF"/>
    <w:rsid w:val="00123590"/>
    <w:rsid w:val="001463AC"/>
    <w:rsid w:val="001477DD"/>
    <w:rsid w:val="001715C6"/>
    <w:rsid w:val="00172189"/>
    <w:rsid w:val="001739AC"/>
    <w:rsid w:val="001A3D2A"/>
    <w:rsid w:val="001F07A4"/>
    <w:rsid w:val="00211EFF"/>
    <w:rsid w:val="002A5F1D"/>
    <w:rsid w:val="00330712"/>
    <w:rsid w:val="00341442"/>
    <w:rsid w:val="003654EC"/>
    <w:rsid w:val="00377D29"/>
    <w:rsid w:val="00382A26"/>
    <w:rsid w:val="003B06CA"/>
    <w:rsid w:val="003B2E32"/>
    <w:rsid w:val="003E0458"/>
    <w:rsid w:val="003E7500"/>
    <w:rsid w:val="00405E3D"/>
    <w:rsid w:val="004146D3"/>
    <w:rsid w:val="004404BE"/>
    <w:rsid w:val="00456C50"/>
    <w:rsid w:val="00470683"/>
    <w:rsid w:val="004953EA"/>
    <w:rsid w:val="004A14C0"/>
    <w:rsid w:val="00515E55"/>
    <w:rsid w:val="00516B22"/>
    <w:rsid w:val="00530C38"/>
    <w:rsid w:val="005E76D8"/>
    <w:rsid w:val="00625F43"/>
    <w:rsid w:val="006425A0"/>
    <w:rsid w:val="00676B00"/>
    <w:rsid w:val="006943E8"/>
    <w:rsid w:val="006E5193"/>
    <w:rsid w:val="00720297"/>
    <w:rsid w:val="00733A6F"/>
    <w:rsid w:val="00776260"/>
    <w:rsid w:val="007B3554"/>
    <w:rsid w:val="008129E8"/>
    <w:rsid w:val="00842046"/>
    <w:rsid w:val="00844A7A"/>
    <w:rsid w:val="008657BB"/>
    <w:rsid w:val="00887088"/>
    <w:rsid w:val="008A1E32"/>
    <w:rsid w:val="008B1B67"/>
    <w:rsid w:val="009254BA"/>
    <w:rsid w:val="00953907"/>
    <w:rsid w:val="00A611EF"/>
    <w:rsid w:val="00A761EB"/>
    <w:rsid w:val="00A77F5F"/>
    <w:rsid w:val="00A839EF"/>
    <w:rsid w:val="00A92CA5"/>
    <w:rsid w:val="00AB3AE8"/>
    <w:rsid w:val="00B163E6"/>
    <w:rsid w:val="00B23296"/>
    <w:rsid w:val="00BA0CF7"/>
    <w:rsid w:val="00BB5EC6"/>
    <w:rsid w:val="00C1144B"/>
    <w:rsid w:val="00C60EBB"/>
    <w:rsid w:val="00C6146A"/>
    <w:rsid w:val="00C96AE8"/>
    <w:rsid w:val="00CD6F38"/>
    <w:rsid w:val="00D313DB"/>
    <w:rsid w:val="00D42BB9"/>
    <w:rsid w:val="00D545B9"/>
    <w:rsid w:val="00D75662"/>
    <w:rsid w:val="00DA7FE7"/>
    <w:rsid w:val="00DC364C"/>
    <w:rsid w:val="00E217ED"/>
    <w:rsid w:val="00E2364B"/>
    <w:rsid w:val="00E36DED"/>
    <w:rsid w:val="00E72452"/>
    <w:rsid w:val="00E96D5A"/>
    <w:rsid w:val="00EB448D"/>
    <w:rsid w:val="00F07974"/>
    <w:rsid w:val="00F23CE2"/>
    <w:rsid w:val="00F27316"/>
    <w:rsid w:val="00F77418"/>
    <w:rsid w:val="00F8080D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DBED-9A2E-4489-9778-F4D9C83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Anna V. Barskaya</cp:lastModifiedBy>
  <cp:revision>2</cp:revision>
  <dcterms:created xsi:type="dcterms:W3CDTF">2015-02-13T06:35:00Z</dcterms:created>
  <dcterms:modified xsi:type="dcterms:W3CDTF">2015-02-13T06:35:00Z</dcterms:modified>
</cp:coreProperties>
</file>