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C71CAB" w:rsidRPr="00C71CA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Теплофизика и теоретическая теплотехника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1CAB" w:rsidRPr="00C7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Логинов В.С.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F11E52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3092E" w:rsidRPr="00F11E52" w:rsidRDefault="00F3092E" w:rsidP="00F3092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F11E52">
        <w:rPr>
          <w:rFonts w:ascii="Times New Roman" w:eastAsia="Times New Roman" w:hAnsi="Times New Roman" w:cs="Times New Roman"/>
          <w:b/>
          <w:sz w:val="20"/>
        </w:rPr>
        <w:t xml:space="preserve">В сосуде объемом </w:t>
      </w:r>
      <w:r w:rsidR="00F11E52" w:rsidRPr="00F11E52">
        <w:rPr>
          <w:b/>
          <w:position w:val="-6"/>
          <w:sz w:val="20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11.8pt" o:ole="">
            <v:imagedata r:id="rId8" o:title=""/>
          </v:shape>
          <o:OLEObject Type="Embed" ProgID="Equation.DSMT4" ShapeID="_x0000_i1025" DrawAspect="Content" ObjectID="_1463466702" r:id="rId9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см</w:t>
      </w:r>
      <w:r w:rsidRPr="00F11E52">
        <w:rPr>
          <w:rFonts w:ascii="Times New Roman" w:eastAsia="Times New Roman" w:hAnsi="Times New Roman" w:cs="Times New Roman"/>
          <w:b/>
          <w:sz w:val="20"/>
          <w:vertAlign w:val="superscript"/>
        </w:rPr>
        <w:t>3</w: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находится в равновесии смесь сухого насыщенного пара и кипящей воды с общей массой </w:t>
      </w:r>
      <w:r w:rsidR="00F11E52" w:rsidRPr="00F11E52">
        <w:rPr>
          <w:b/>
          <w:position w:val="-10"/>
          <w:sz w:val="20"/>
        </w:rPr>
        <w:object w:dxaOrig="1040" w:dyaOrig="340">
          <v:shape id="_x0000_i1026" type="#_x0000_t75" style="width:37.3pt;height:12.45pt" o:ole="">
            <v:imagedata r:id="rId10" o:title=""/>
          </v:shape>
          <o:OLEObject Type="Embed" ProgID="Equation.DSMT4" ShapeID="_x0000_i1026" DrawAspect="Content" ObjectID="_1463466703" r:id="rId11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Pr="00F11E52">
        <w:rPr>
          <w:rFonts w:ascii="Times New Roman" w:eastAsia="Times New Roman" w:hAnsi="Times New Roman" w:cs="Times New Roman"/>
          <w:b/>
          <w:sz w:val="20"/>
        </w:rPr>
        <w:t>кг</w:t>
      </w:r>
      <w:proofErr w:type="gramEnd"/>
      <w:r w:rsidRPr="00F11E52">
        <w:rPr>
          <w:rFonts w:ascii="Times New Roman" w:eastAsia="Times New Roman" w:hAnsi="Times New Roman" w:cs="Times New Roman"/>
          <w:b/>
          <w:sz w:val="20"/>
        </w:rPr>
        <w:t xml:space="preserve">. Температура внутри сосуда </w:t>
      </w:r>
      <w:r w:rsidR="00F11E52" w:rsidRPr="00F11E52">
        <w:rPr>
          <w:b/>
          <w:position w:val="-6"/>
          <w:sz w:val="20"/>
        </w:rPr>
        <w:object w:dxaOrig="1160" w:dyaOrig="360">
          <v:shape id="_x0000_i1027" type="#_x0000_t75" style="width:42.55pt;height:13.75pt" o:ole="">
            <v:imagedata r:id="rId12" o:title=""/>
          </v:shape>
          <o:OLEObject Type="Embed" ProgID="Equation.DSMT4" ShapeID="_x0000_i1027" DrawAspect="Content" ObjectID="_1463466704" r:id="rId13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. Найти  степень сухости пара и покажите его состояние в </w:t>
      </w:r>
      <w:r w:rsidR="00F11E52" w:rsidRPr="00F11E52">
        <w:rPr>
          <w:b/>
          <w:position w:val="-6"/>
          <w:sz w:val="20"/>
        </w:rPr>
        <w:object w:dxaOrig="680" w:dyaOrig="300">
          <v:shape id="_x0000_i1028" type="#_x0000_t75" style="width:26.2pt;height:11.8pt" o:ole="">
            <v:imagedata r:id="rId14" o:title=""/>
          </v:shape>
          <o:OLEObject Type="Embed" ProgID="Equation.DSMT4" ShapeID="_x0000_i1028" DrawAspect="Content" ObjectID="_1463466705" r:id="rId15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диаграмме.</w:t>
      </w:r>
      <w:r w:rsidR="00F11E52" w:rsidRPr="00F11E52">
        <w:rPr>
          <w:rFonts w:ascii="Times New Roman" w:eastAsia="Times New Roman" w:hAnsi="Times New Roman" w:cs="Times New Roman"/>
          <w:sz w:val="20"/>
        </w:rPr>
        <w:t xml:space="preserve"> </w:t>
      </w:r>
      <w:r w:rsidR="00F11E52" w:rsidRPr="00F11E52">
        <w:rPr>
          <w:rFonts w:ascii="Times New Roman" w:eastAsia="Times New Roman" w:hAnsi="Times New Roman" w:cs="Times New Roman"/>
          <w:sz w:val="20"/>
        </w:rPr>
        <w:t>(25 баллов)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О</w:t>
      </w:r>
      <w:r w:rsidRPr="00F3092E">
        <w:rPr>
          <w:rFonts w:ascii="Times New Roman" w:eastAsia="Times New Roman" w:hAnsi="Times New Roman" w:cs="Times New Roman"/>
          <w:sz w:val="20"/>
        </w:rPr>
        <w:t>твет: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а</w:t>
      </w:r>
      <w:r w:rsidRPr="00F3092E">
        <w:rPr>
          <w:rFonts w:ascii="Times New Roman" w:eastAsia="Times New Roman" w:hAnsi="Times New Roman" w:cs="Times New Roman"/>
          <w:sz w:val="20"/>
        </w:rPr>
        <w:t xml:space="preserve">) </w:t>
      </w:r>
      <w:r w:rsidRPr="00F11E52">
        <w:rPr>
          <w:rFonts w:ascii="Times New Roman" w:eastAsia="Times New Roman" w:hAnsi="Times New Roman" w:cs="Times New Roman"/>
          <w:position w:val="-10"/>
          <w:sz w:val="20"/>
        </w:rPr>
        <w:object w:dxaOrig="840" w:dyaOrig="340">
          <v:shape id="_x0000_i1029" type="#_x0000_t75" style="width:37.3pt;height:15.05pt" o:ole="">
            <v:imagedata r:id="rId16" o:title=""/>
          </v:shape>
          <o:OLEObject Type="Embed" ProgID="Equation.DSMT4" ShapeID="_x0000_i1029" DrawAspect="Content" ObjectID="_1463466706" r:id="rId17"/>
        </w:object>
      </w:r>
      <w:r w:rsidRPr="00F3092E">
        <w:rPr>
          <w:rFonts w:ascii="Times New Roman" w:eastAsia="Times New Roman" w:hAnsi="Times New Roman" w:cs="Times New Roman"/>
          <w:sz w:val="20"/>
        </w:rPr>
        <w:t xml:space="preserve">; 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б</w:t>
      </w:r>
      <w:r w:rsidRPr="00F3092E">
        <w:rPr>
          <w:rFonts w:ascii="Times New Roman" w:eastAsia="Times New Roman" w:hAnsi="Times New Roman" w:cs="Times New Roman"/>
          <w:sz w:val="20"/>
        </w:rPr>
        <w:t xml:space="preserve">) </w:t>
      </w:r>
      <w:r w:rsidRPr="00F11E52">
        <w:rPr>
          <w:rFonts w:ascii="Times New Roman" w:eastAsia="Times New Roman" w:hAnsi="Times New Roman" w:cs="Times New Roman"/>
          <w:position w:val="-10"/>
          <w:sz w:val="20"/>
        </w:rPr>
        <w:object w:dxaOrig="920" w:dyaOrig="340">
          <v:shape id="_x0000_i1030" type="#_x0000_t75" style="width:39.95pt;height:14.4pt" o:ole="">
            <v:imagedata r:id="rId18" o:title=""/>
          </v:shape>
          <o:OLEObject Type="Embed" ProgID="Equation.DSMT4" ShapeID="_x0000_i1030" DrawAspect="Content" ObjectID="_1463466707" r:id="rId19"/>
        </w:objec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в)</w:t>
      </w:r>
      <w:r w:rsidRPr="00F11E52">
        <w:rPr>
          <w:rFonts w:ascii="Times New Roman" w:eastAsia="Times New Roman" w:hAnsi="Times New Roman" w:cs="Times New Roman"/>
          <w:position w:val="-10"/>
          <w:sz w:val="20"/>
          <w:vertAlign w:val="superscript"/>
        </w:rPr>
        <w:t xml:space="preserve"> </w:t>
      </w:r>
      <w:r w:rsidRPr="00F11E52">
        <w:rPr>
          <w:rFonts w:ascii="Times New Roman" w:eastAsia="Times New Roman" w:hAnsi="Times New Roman" w:cs="Times New Roman"/>
          <w:position w:val="-10"/>
          <w:sz w:val="20"/>
        </w:rPr>
        <w:object w:dxaOrig="1060" w:dyaOrig="340">
          <v:shape id="_x0000_i1032" type="#_x0000_t75" style="width:42.55pt;height:13.75pt" o:ole="">
            <v:imagedata r:id="rId20" o:title=""/>
          </v:shape>
          <o:OLEObject Type="Embed" ProgID="Equation.DSMT4" ShapeID="_x0000_i1032" DrawAspect="Content" ObjectID="_1463466708" r:id="rId21"/>
        </w:object>
      </w:r>
    </w:p>
    <w:p w:rsidR="00F3092E" w:rsidRPr="00F3092E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г)</w:t>
      </w:r>
      <w:r w:rsidRPr="00F11E52">
        <w:rPr>
          <w:rFonts w:ascii="Times New Roman" w:eastAsia="Times New Roman" w:hAnsi="Times New Roman" w:cs="Times New Roman"/>
          <w:position w:val="-10"/>
          <w:sz w:val="20"/>
        </w:rPr>
        <w:object w:dxaOrig="1040" w:dyaOrig="340">
          <v:shape id="_x0000_i1031" type="#_x0000_t75" style="width:39.25pt;height:13.1pt" o:ole="">
            <v:imagedata r:id="rId22" o:title=""/>
          </v:shape>
          <o:OLEObject Type="Embed" ProgID="Equation.DSMT4" ShapeID="_x0000_i1031" DrawAspect="Content" ObjectID="_1463466709" r:id="rId23"/>
        </w:object>
      </w:r>
      <w:r w:rsidRPr="00F11E52">
        <w:rPr>
          <w:sz w:val="20"/>
        </w:rPr>
        <w:t xml:space="preserve"> 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F3092E" w:rsidRPr="00F11E52" w:rsidRDefault="00F3092E" w:rsidP="00F3092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b/>
          <w:sz w:val="20"/>
        </w:rPr>
        <w:t>На рис. Показана схема теплообменника поверхностного типа (ТА). Все параметры состояния потоков и их расходы известны в указанных точках. Запишите уравнение теплового баланса.</w:t>
      </w:r>
      <w:r w:rsidRPr="00F11E52">
        <w:rPr>
          <w:rFonts w:ascii="Times New Roman" w:eastAsia="Times New Roman" w:hAnsi="Times New Roman" w:cs="Times New Roman"/>
          <w:sz w:val="20"/>
        </w:rPr>
        <w:t xml:space="preserve"> </w:t>
      </w:r>
      <w:r w:rsidRPr="00F11E52">
        <w:rPr>
          <w:rFonts w:ascii="Times New Roman" w:eastAsia="Times New Roman" w:hAnsi="Times New Roman" w:cs="Times New Roman"/>
          <w:sz w:val="20"/>
        </w:rPr>
        <w:t>(25 баллов)</w:t>
      </w: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Ответ</w:t>
      </w:r>
      <w:r w:rsidRPr="00F11E52">
        <w:rPr>
          <w:rFonts w:ascii="Times New Roman" w:eastAsia="Times New Roman" w:hAnsi="Times New Roman" w:cs="Times New Roman"/>
          <w:sz w:val="20"/>
        </w:rPr>
        <w:t>:</w:t>
      </w: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  <w:sectPr w:rsidR="00F3092E" w:rsidRPr="00F11E52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lastRenderedPageBreak/>
        <w:t>а</w:t>
      </w:r>
      <w:r w:rsidRPr="00F11E52">
        <w:rPr>
          <w:rFonts w:ascii="Times New Roman" w:eastAsia="Times New Roman" w:hAnsi="Times New Roman" w:cs="Times New Roman"/>
          <w:sz w:val="20"/>
        </w:rPr>
        <w:t xml:space="preserve">) </w:t>
      </w:r>
      <w:r w:rsidRPr="00F11E52">
        <w:rPr>
          <w:position w:val="-14"/>
          <w:sz w:val="20"/>
        </w:rPr>
        <w:object w:dxaOrig="2900" w:dyaOrig="380">
          <v:shape id="_x0000_i1033" type="#_x0000_t75" style="width:120.45pt;height:16.35pt" o:ole="">
            <v:imagedata r:id="rId24" o:title=""/>
          </v:shape>
          <o:OLEObject Type="Embed" ProgID="Equation.DSMT4" ShapeID="_x0000_i1033" DrawAspect="Content" ObjectID="_1463466710" r:id="rId25"/>
        </w:objec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б</w:t>
      </w:r>
      <w:r w:rsidRPr="00F3092E">
        <w:rPr>
          <w:rFonts w:ascii="Times New Roman" w:eastAsia="Times New Roman" w:hAnsi="Times New Roman" w:cs="Times New Roman"/>
          <w:sz w:val="20"/>
        </w:rPr>
        <w:t>)</w:t>
      </w:r>
      <w:r w:rsidRPr="00F11E52">
        <w:rPr>
          <w:rFonts w:ascii="Times New Roman" w:eastAsia="Times New Roman" w:hAnsi="Times New Roman" w:cs="Times New Roman"/>
          <w:position w:val="-12"/>
          <w:sz w:val="20"/>
        </w:rPr>
        <w:object w:dxaOrig="2640" w:dyaOrig="360">
          <v:shape id="_x0000_i1034" type="#_x0000_t75" style="width:121.75pt;height:17pt" o:ole="">
            <v:imagedata r:id="rId26" o:title=""/>
          </v:shape>
          <o:OLEObject Type="Embed" ProgID="Equation.DSMT4" ShapeID="_x0000_i1034" DrawAspect="Content" ObjectID="_1463466711" r:id="rId27"/>
        </w:objec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в</w:t>
      </w:r>
      <w:r w:rsidRPr="00F3092E">
        <w:rPr>
          <w:rFonts w:ascii="Times New Roman" w:eastAsia="Times New Roman" w:hAnsi="Times New Roman" w:cs="Times New Roman"/>
          <w:sz w:val="20"/>
        </w:rPr>
        <w:t xml:space="preserve">) схема неверна. </w:t>
      </w:r>
    </w:p>
    <w:p w:rsidR="00F3092E" w:rsidRPr="00F3092E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г</w:t>
      </w:r>
      <w:r w:rsidRPr="00F3092E">
        <w:rPr>
          <w:rFonts w:ascii="Times New Roman" w:eastAsia="Times New Roman" w:hAnsi="Times New Roman" w:cs="Times New Roman"/>
          <w:sz w:val="20"/>
        </w:rPr>
        <w:t>)</w:t>
      </w:r>
      <w:r w:rsidRPr="00F11E52">
        <w:rPr>
          <w:rFonts w:ascii="Times New Roman" w:eastAsia="Times New Roman" w:hAnsi="Times New Roman" w:cs="Times New Roman"/>
          <w:position w:val="-14"/>
          <w:sz w:val="20"/>
        </w:rPr>
        <w:object w:dxaOrig="3019" w:dyaOrig="380">
          <v:shape id="_x0000_i1050" type="#_x0000_t75" style="width:132.2pt;height:17pt" o:ole="">
            <v:imagedata r:id="rId28" o:title=""/>
          </v:shape>
          <o:OLEObject Type="Embed" ProgID="Equation.DSMT4" ShapeID="_x0000_i1050" DrawAspect="Content" ObjectID="_1463466712" r:id="rId29"/>
        </w:object>
      </w:r>
      <w:r w:rsidRPr="00F3092E">
        <w:rPr>
          <w:rFonts w:ascii="Times New Roman" w:eastAsia="Times New Roman" w:hAnsi="Times New Roman" w:cs="Times New Roman"/>
          <w:sz w:val="20"/>
        </w:rPr>
        <w:t xml:space="preserve">  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F3092E" w:rsidRPr="00F11E52" w:rsidSect="00F309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092E">
        <w:rPr>
          <w:rFonts w:ascii="Times New Roman" w:eastAsia="Times New Roman" w:hAnsi="Times New Roman" w:cs="Times New Roman"/>
          <w:sz w:val="20"/>
        </w:rPr>
        <w:object w:dxaOrig="1839" w:dyaOrig="1342">
          <v:shape id="_x0000_i1049" type="#_x0000_t75" style="width:92.3pt;height:66.75pt" o:ole="">
            <v:imagedata r:id="rId30" o:title=""/>
          </v:shape>
          <o:OLEObject Type="Embed" ProgID="CorelDRAW.Graphic.11" ShapeID="_x0000_i1049" DrawAspect="Content" ObjectID="_1463466713" r:id="rId31"/>
        </w:object>
      </w:r>
    </w:p>
    <w:p w:rsidR="00F3092E" w:rsidRPr="00F3092E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F3092E" w:rsidRPr="00F11E52" w:rsidRDefault="00F3092E" w:rsidP="00F3092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b/>
          <w:sz w:val="20"/>
        </w:rPr>
        <w:t xml:space="preserve">Пользуясь </w:t>
      </w:r>
      <w:r w:rsidRPr="00F11E52">
        <w:rPr>
          <w:b/>
          <w:position w:val="-12"/>
          <w:sz w:val="20"/>
        </w:rPr>
        <w:object w:dxaOrig="920" w:dyaOrig="360">
          <v:shape id="_x0000_i1035" type="#_x0000_t75" style="width:40.6pt;height:16.35pt" o:ole="">
            <v:imagedata r:id="rId32" o:title=""/>
          </v:shape>
          <o:OLEObject Type="Embed" ProgID="Equation.DSMT4" ShapeID="_x0000_i1035" DrawAspect="Content" ObjectID="_1463466714" r:id="rId33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диаграммой влажного воздуха, определите параметры влажного воздуха, если показания сухого и мокрого термометров соответственно равны:  </w:t>
      </w:r>
      <w:r w:rsidRPr="00F11E52">
        <w:rPr>
          <w:b/>
          <w:position w:val="-12"/>
          <w:sz w:val="20"/>
        </w:rPr>
        <w:object w:dxaOrig="1100" w:dyaOrig="420">
          <v:shape id="_x0000_i1036" type="#_x0000_t75" style="width:47.15pt;height:17.65pt" o:ole="">
            <v:imagedata r:id="rId34" o:title=""/>
          </v:shape>
          <o:OLEObject Type="Embed" ProgID="Equation.DSMT4" ShapeID="_x0000_i1036" DrawAspect="Content" ObjectID="_1463466715" r:id="rId35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 xml:space="preserve"> и  </w:t>
      </w:r>
      <w:r w:rsidRPr="00F11E52">
        <w:rPr>
          <w:b/>
          <w:position w:val="-12"/>
          <w:sz w:val="20"/>
        </w:rPr>
        <w:object w:dxaOrig="1120" w:dyaOrig="420">
          <v:shape id="_x0000_i1037" type="#_x0000_t75" style="width:47.15pt;height:17.65pt" o:ole="">
            <v:imagedata r:id="rId36" o:title=""/>
          </v:shape>
          <o:OLEObject Type="Embed" ProgID="Equation.DSMT4" ShapeID="_x0000_i1037" DrawAspect="Content" ObjectID="_1463466716" r:id="rId37"/>
        </w:object>
      </w:r>
      <w:r w:rsidRPr="00F11E52">
        <w:rPr>
          <w:rFonts w:ascii="Times New Roman" w:eastAsia="Times New Roman" w:hAnsi="Times New Roman" w:cs="Times New Roman"/>
          <w:b/>
          <w:sz w:val="20"/>
        </w:rPr>
        <w:t>.</w:t>
      </w:r>
      <w:r w:rsidRPr="00F11E52">
        <w:rPr>
          <w:rFonts w:ascii="Times New Roman" w:eastAsia="Times New Roman" w:hAnsi="Times New Roman" w:cs="Times New Roman"/>
          <w:sz w:val="20"/>
        </w:rPr>
        <w:t>(</w:t>
      </w:r>
      <w:r w:rsidRPr="00F3092E">
        <w:rPr>
          <w:rFonts w:ascii="Times New Roman" w:eastAsia="Times New Roman" w:hAnsi="Times New Roman" w:cs="Times New Roman"/>
          <w:sz w:val="20"/>
        </w:rPr>
        <w:t>2</w:t>
      </w:r>
      <w:r w:rsidRPr="00F11E52">
        <w:rPr>
          <w:rFonts w:ascii="Times New Roman" w:eastAsia="Times New Roman" w:hAnsi="Times New Roman" w:cs="Times New Roman"/>
          <w:sz w:val="20"/>
        </w:rPr>
        <w:t>5 баллов)</w:t>
      </w: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Ответ</w:t>
      </w:r>
      <w:r w:rsidRPr="00F11E52">
        <w:rPr>
          <w:rFonts w:ascii="Times New Roman" w:eastAsia="Times New Roman" w:hAnsi="Times New Roman" w:cs="Times New Roman"/>
          <w:sz w:val="20"/>
        </w:rPr>
        <w:t xml:space="preserve">: </w:t>
      </w: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а</w:t>
      </w:r>
      <w:r w:rsidRPr="00F11E52">
        <w:rPr>
          <w:rFonts w:ascii="Times New Roman" w:eastAsia="Times New Roman" w:hAnsi="Times New Roman" w:cs="Times New Roman"/>
          <w:sz w:val="20"/>
        </w:rPr>
        <w:t xml:space="preserve">) </w:t>
      </w:r>
      <w:r w:rsidRPr="00F11E52">
        <w:rPr>
          <w:position w:val="-10"/>
          <w:sz w:val="20"/>
        </w:rPr>
        <w:object w:dxaOrig="1020" w:dyaOrig="340">
          <v:shape id="_x0000_i1038" type="#_x0000_t75" style="width:45.8pt;height:15.05pt" o:ole="">
            <v:imagedata r:id="rId38" o:title=""/>
          </v:shape>
          <o:OLEObject Type="Embed" ProgID="Equation.DSMT4" ShapeID="_x0000_i1038" DrawAspect="Content" ObjectID="_1463466717" r:id="rId39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,   </w:t>
      </w:r>
      <w:r w:rsidRPr="00F11E52">
        <w:rPr>
          <w:position w:val="-6"/>
          <w:sz w:val="20"/>
        </w:rPr>
        <w:object w:dxaOrig="639" w:dyaOrig="300">
          <v:shape id="_x0000_i1039" type="#_x0000_t75" style="width:26.85pt;height:12.45pt" o:ole="">
            <v:imagedata r:id="rId40" o:title=""/>
          </v:shape>
          <o:OLEObject Type="Embed" ProgID="Equation.DSMT4" ShapeID="_x0000_i1039" DrawAspect="Content" ObjectID="_1463466718" r:id="rId41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 г/кг,  </w:t>
      </w:r>
      <w:r w:rsidRPr="00F11E52">
        <w:rPr>
          <w:position w:val="-12"/>
          <w:sz w:val="20"/>
        </w:rPr>
        <w:object w:dxaOrig="1400" w:dyaOrig="360">
          <v:shape id="_x0000_i1040" type="#_x0000_t75" style="width:55pt;height:14.4pt" o:ole="">
            <v:imagedata r:id="rId42" o:title=""/>
          </v:shape>
          <o:OLEObject Type="Embed" ProgID="Equation.DSMT4" ShapeID="_x0000_i1040" DrawAspect="Content" ObjectID="_1463466719" r:id="rId43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 кДж/кг;</w:t>
      </w:r>
    </w:p>
    <w:p w:rsidR="00F3092E" w:rsidRPr="00F11E52" w:rsidRDefault="00F3092E" w:rsidP="00F3092E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>б</w:t>
      </w:r>
      <w:r w:rsidRPr="00F11E52">
        <w:rPr>
          <w:rFonts w:ascii="Times New Roman" w:eastAsia="Times New Roman" w:hAnsi="Times New Roman" w:cs="Times New Roman"/>
          <w:sz w:val="20"/>
        </w:rPr>
        <w:t xml:space="preserve">) </w:t>
      </w:r>
      <w:r w:rsidRPr="00F11E52">
        <w:rPr>
          <w:position w:val="-10"/>
          <w:sz w:val="20"/>
        </w:rPr>
        <w:object w:dxaOrig="1100" w:dyaOrig="340">
          <v:shape id="_x0000_i1041" type="#_x0000_t75" style="width:48.45pt;height:15.05pt" o:ole="">
            <v:imagedata r:id="rId44" o:title=""/>
          </v:shape>
          <o:OLEObject Type="Embed" ProgID="Equation.DSMT4" ShapeID="_x0000_i1041" DrawAspect="Content" ObjectID="_1463466720" r:id="rId45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,   </w:t>
      </w:r>
      <w:r w:rsidRPr="00F11E52">
        <w:rPr>
          <w:position w:val="-6"/>
          <w:sz w:val="20"/>
        </w:rPr>
        <w:object w:dxaOrig="660" w:dyaOrig="300">
          <v:shape id="_x0000_i1042" type="#_x0000_t75" style="width:27.5pt;height:12.45pt" o:ole="">
            <v:imagedata r:id="rId46" o:title=""/>
          </v:shape>
          <o:OLEObject Type="Embed" ProgID="Equation.DSMT4" ShapeID="_x0000_i1042" DrawAspect="Content" ObjectID="_1463466721" r:id="rId47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 г/кг,  </w:t>
      </w:r>
      <w:r w:rsidRPr="00F11E52">
        <w:rPr>
          <w:position w:val="-12"/>
          <w:sz w:val="20"/>
        </w:rPr>
        <w:object w:dxaOrig="1040" w:dyaOrig="360">
          <v:shape id="_x0000_i1043" type="#_x0000_t75" style="width:44.5pt;height:15.7pt" o:ole="">
            <v:imagedata r:id="rId48" o:title=""/>
          </v:shape>
          <o:OLEObject Type="Embed" ProgID="Equation.DSMT4" ShapeID="_x0000_i1043" DrawAspect="Content" ObjectID="_1463466722" r:id="rId49"/>
        </w:object>
      </w:r>
      <w:r w:rsidRPr="00F11E52">
        <w:rPr>
          <w:rFonts w:ascii="Times New Roman" w:eastAsia="Times New Roman" w:hAnsi="Times New Roman" w:cs="Times New Roman"/>
          <w:sz w:val="20"/>
        </w:rPr>
        <w:t xml:space="preserve"> кДж/кг.   </w:t>
      </w:r>
    </w:p>
    <w:p w:rsidR="00F3092E" w:rsidRPr="00F11E52" w:rsidRDefault="00F3092E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F3092E" w:rsidRPr="00F11E52" w:rsidRDefault="00F3092E" w:rsidP="00F3092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b/>
          <w:sz w:val="20"/>
        </w:rPr>
        <w:t>В каком случае недопустимо наложение тепловой изоляции на трубопровод?</w:t>
      </w:r>
      <w:r w:rsidR="00F11E52" w:rsidRPr="00F11E52">
        <w:rPr>
          <w:rFonts w:ascii="Times New Roman" w:eastAsia="Times New Roman" w:hAnsi="Times New Roman" w:cs="Times New Roman"/>
          <w:b/>
          <w:sz w:val="20"/>
        </w:rPr>
        <w:t xml:space="preserve"> (</w:t>
      </w:r>
      <w:r w:rsidR="00F11E52" w:rsidRPr="00F11E52">
        <w:rPr>
          <w:rFonts w:ascii="Times New Roman" w:eastAsia="Times New Roman" w:hAnsi="Times New Roman" w:cs="Times New Roman"/>
          <w:sz w:val="20"/>
        </w:rPr>
        <w:t>25 баллов)</w:t>
      </w:r>
    </w:p>
    <w:p w:rsidR="00F11E52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F11E52" w:rsidSect="00F309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E52" w:rsidRPr="00F11E52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lastRenderedPageBreak/>
        <w:t>а)</w: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 </w:t>
      </w:r>
      <w:r w:rsidR="00F3092E" w:rsidRPr="00F3092E">
        <w:rPr>
          <w:rFonts w:ascii="Times New Roman" w:eastAsia="Times New Roman" w:hAnsi="Times New Roman" w:cs="Times New Roman"/>
          <w:position w:val="-16"/>
          <w:sz w:val="20"/>
        </w:rPr>
        <w:object w:dxaOrig="1040" w:dyaOrig="420">
          <v:shape id="_x0000_i1044" type="#_x0000_t75" style="width:51.7pt;height:20.95pt" o:ole="">
            <v:imagedata r:id="rId50" o:title=""/>
          </v:shape>
          <o:OLEObject Type="Embed" ProgID="Equation.DSMT4" ShapeID="_x0000_i1044" DrawAspect="Content" ObjectID="_1463466723" r:id="rId51"/>
        </w:objec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;  </w:t>
      </w:r>
    </w:p>
    <w:p w:rsidR="00F11E52" w:rsidRPr="00F11E52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 xml:space="preserve">б) </w: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 Рис. 1.1;   </w:t>
      </w:r>
    </w:p>
    <w:p w:rsidR="00F11E52" w:rsidRPr="00F11E52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 xml:space="preserve">в) </w:t>
      </w:r>
      <w:r w:rsidR="00F3092E" w:rsidRPr="00F3092E">
        <w:rPr>
          <w:rFonts w:ascii="Times New Roman" w:eastAsia="Times New Roman" w:hAnsi="Times New Roman" w:cs="Times New Roman"/>
          <w:position w:val="-16"/>
          <w:sz w:val="20"/>
        </w:rPr>
        <w:object w:dxaOrig="1040" w:dyaOrig="420">
          <v:shape id="_x0000_i1045" type="#_x0000_t75" style="width:51.7pt;height:20.95pt" o:ole="">
            <v:imagedata r:id="rId52" o:title=""/>
          </v:shape>
          <o:OLEObject Type="Embed" ProgID="Equation.DSMT4" ShapeID="_x0000_i1045" DrawAspect="Content" ObjectID="_1463466724" r:id="rId53"/>
        </w:objec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;  </w:t>
      </w:r>
    </w:p>
    <w:p w:rsidR="00F11E52" w:rsidRPr="00F11E52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 xml:space="preserve">г) </w:t>
      </w:r>
      <w:r w:rsidR="00F3092E" w:rsidRPr="00F3092E">
        <w:rPr>
          <w:rFonts w:ascii="Times New Roman" w:eastAsia="Times New Roman" w:hAnsi="Times New Roman" w:cs="Times New Roman"/>
          <w:position w:val="-28"/>
          <w:sz w:val="20"/>
        </w:rPr>
        <w:object w:dxaOrig="1840" w:dyaOrig="720">
          <v:shape id="_x0000_i1046" type="#_x0000_t75" style="width:92.3pt;height:36pt" o:ole="">
            <v:imagedata r:id="rId54" o:title=""/>
          </v:shape>
          <o:OLEObject Type="Embed" ProgID="Equation.DSMT4" ShapeID="_x0000_i1046" DrawAspect="Content" ObjectID="_1463466725" r:id="rId55"/>
        </w:objec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; </w:t>
      </w:r>
    </w:p>
    <w:p w:rsidR="00F3092E" w:rsidRPr="00F3092E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t xml:space="preserve">д) </w:t>
      </w:r>
      <w:r w:rsidR="00F3092E" w:rsidRPr="00F3092E">
        <w:rPr>
          <w:rFonts w:ascii="Times New Roman" w:eastAsia="Times New Roman" w:hAnsi="Times New Roman" w:cs="Times New Roman"/>
          <w:position w:val="-16"/>
          <w:sz w:val="20"/>
        </w:rPr>
        <w:object w:dxaOrig="1040" w:dyaOrig="420">
          <v:shape id="_x0000_i1047" type="#_x0000_t75" style="width:51.7pt;height:20.95pt" o:ole="">
            <v:imagedata r:id="rId56" o:title=""/>
          </v:shape>
          <o:OLEObject Type="Embed" ProgID="Equation.DSMT4" ShapeID="_x0000_i1047" DrawAspect="Content" ObjectID="_1463466726" r:id="rId57"/>
        </w:object>
      </w:r>
      <w:r w:rsidR="00F3092E" w:rsidRPr="00F3092E">
        <w:rPr>
          <w:rFonts w:ascii="Times New Roman" w:eastAsia="Times New Roman" w:hAnsi="Times New Roman" w:cs="Times New Roman"/>
          <w:sz w:val="20"/>
        </w:rPr>
        <w:t xml:space="preserve">.  </w:t>
      </w:r>
    </w:p>
    <w:p w:rsidR="00F3092E" w:rsidRPr="00F3092E" w:rsidRDefault="00F11E52" w:rsidP="00F3092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F11E52">
        <w:rPr>
          <w:rFonts w:ascii="Times New Roman" w:eastAsia="Times New Roman" w:hAnsi="Times New Roman" w:cs="Times New Roman"/>
          <w:sz w:val="20"/>
        </w:rPr>
        <w:object w:dxaOrig="4293" w:dyaOrig="3675">
          <v:shape id="_x0000_i1048" type="#_x0000_t75" style="width:117.15pt;height:100.8pt" o:ole="">
            <v:imagedata r:id="rId58" o:title=""/>
          </v:shape>
          <o:OLEObject Type="Embed" ProgID="CorelDRAW.Graphic.11" ShapeID="_x0000_i1048" DrawAspect="Content" ObjectID="_1463466727" r:id="rId59"/>
        </w:object>
      </w:r>
    </w:p>
    <w:p w:rsidR="00F11E52" w:rsidRDefault="00F3092E" w:rsidP="00F11E52">
      <w:pPr>
        <w:spacing w:after="0"/>
        <w:jc w:val="center"/>
        <w:rPr>
          <w:rFonts w:ascii="Times New Roman" w:eastAsia="Times New Roman" w:hAnsi="Times New Roman" w:cs="Times New Roman"/>
          <w:sz w:val="20"/>
        </w:rPr>
        <w:sectPr w:rsidR="00F11E52" w:rsidSect="00F11E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092E">
        <w:rPr>
          <w:rFonts w:ascii="Times New Roman" w:eastAsia="Times New Roman" w:hAnsi="Times New Roman" w:cs="Times New Roman"/>
          <w:sz w:val="20"/>
        </w:rPr>
        <w:t>Рис.1.1. К расчету линейного термического сопротивления</w:t>
      </w:r>
    </w:p>
    <w:p w:rsidR="00F52769" w:rsidRPr="00F11E52" w:rsidRDefault="00F52769" w:rsidP="00F11E52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52769" w:rsidRPr="00F11E52" w:rsidSect="00F309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0010"/>
    <w:multiLevelType w:val="hybridMultilevel"/>
    <w:tmpl w:val="901285B8"/>
    <w:lvl w:ilvl="0" w:tplc="6CD8F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462F6E"/>
    <w:rsid w:val="005615AF"/>
    <w:rsid w:val="006D5B50"/>
    <w:rsid w:val="00712D4E"/>
    <w:rsid w:val="00845FAA"/>
    <w:rsid w:val="008B7A7B"/>
    <w:rsid w:val="00954314"/>
    <w:rsid w:val="00A73D30"/>
    <w:rsid w:val="00BA55B5"/>
    <w:rsid w:val="00C146B0"/>
    <w:rsid w:val="00C71CAB"/>
    <w:rsid w:val="00C77C71"/>
    <w:rsid w:val="00CB68F5"/>
    <w:rsid w:val="00E37238"/>
    <w:rsid w:val="00E4622D"/>
    <w:rsid w:val="00F11E52"/>
    <w:rsid w:val="00F3092E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B6B2-D214-44BB-8732-38D2A7CD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2014-06-05T02:44:00Z</dcterms:created>
  <dcterms:modified xsi:type="dcterms:W3CDTF">2014-06-05T02:44:00Z</dcterms:modified>
</cp:coreProperties>
</file>