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7"/>
        <w:tblW w:w="13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8"/>
        <w:gridCol w:w="4536"/>
        <w:gridCol w:w="3047"/>
      </w:tblGrid>
      <w:tr w:rsidR="00C729A6" w:rsidRPr="00F52769" w:rsidTr="00F007BA">
        <w:trPr>
          <w:gridAfter w:val="1"/>
          <w:wAfter w:w="3047" w:type="dxa"/>
        </w:trPr>
        <w:tc>
          <w:tcPr>
            <w:tcW w:w="4928" w:type="dxa"/>
            <w:gridSpan w:val="2"/>
          </w:tcPr>
          <w:p w:rsidR="00C729A6" w:rsidRPr="000B3FA3" w:rsidRDefault="00C729A6" w:rsidP="000B3F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07748" w:rsidRPr="0070774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09.06.01 «Информатика и вычислительная техника» по специальности (профилю) </w:t>
            </w:r>
            <w:r w:rsidR="006C77A8" w:rsidRPr="006C77A8">
              <w:rPr>
                <w:rFonts w:ascii="Times New Roman" w:hAnsi="Times New Roman" w:cs="Times New Roman"/>
                <w:b/>
                <w:sz w:val="18"/>
                <w:szCs w:val="20"/>
              </w:rPr>
              <w:t>«Математическое и программное обеспечение вычислительных машин, комплексов и компьютерных сетей»</w:t>
            </w:r>
          </w:p>
        </w:tc>
        <w:tc>
          <w:tcPr>
            <w:tcW w:w="1418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A6" w:rsidRPr="00F52769" w:rsidTr="00F007BA">
        <w:trPr>
          <w:trHeight w:val="1449"/>
        </w:trPr>
        <w:tc>
          <w:tcPr>
            <w:tcW w:w="3510" w:type="dxa"/>
          </w:tcPr>
          <w:p w:rsidR="000B3FA3" w:rsidRPr="00707748" w:rsidRDefault="000B3FA3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729A6" w:rsidRPr="005615AF" w:rsidRDefault="00A7443A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729A6" w:rsidRPr="00111644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Оствальд</w:t>
            </w:r>
            <w:proofErr w:type="spellEnd"/>
          </w:p>
          <w:p w:rsidR="00C729A6" w:rsidRPr="000B3FA3" w:rsidRDefault="00C729A6" w:rsidP="000B3F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</w:t>
            </w:r>
            <w:r w:rsidR="000B3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419" w:type="dxa"/>
            <w:gridSpan w:val="4"/>
          </w:tcPr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BA1" w:rsidRPr="001003CE" w:rsidRDefault="00F54BA1" w:rsidP="007A2E3B">
      <w:pPr>
        <w:rPr>
          <w:rFonts w:ascii="Times New Roman" w:hAnsi="Times New Roman" w:cs="Times New Roman"/>
          <w:sz w:val="24"/>
          <w:szCs w:val="24"/>
        </w:rPr>
      </w:pPr>
    </w:p>
    <w:p w:rsidR="000B3FA3" w:rsidRPr="001003CE" w:rsidRDefault="001003CE" w:rsidP="001003CE">
      <w:pPr>
        <w:jc w:val="center"/>
        <w:rPr>
          <w:rFonts w:ascii="Times New Roman" w:hAnsi="Times New Roman" w:cs="Times New Roman"/>
          <w:b/>
        </w:rPr>
      </w:pPr>
      <w:r w:rsidRPr="001003CE">
        <w:rPr>
          <w:rFonts w:ascii="Times New Roman" w:hAnsi="Times New Roman" w:cs="Times New Roman"/>
          <w:b/>
        </w:rPr>
        <w:t>ПРИМЕР ЭКЗАМЕНАЦИОННОГО БИЛЕТА</w:t>
      </w: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b/>
          <w:lang w:eastAsia="ja-JP"/>
        </w:rPr>
        <w:t>Логическая операция, которая не может быть решена с помощью персептрона</w:t>
      </w:r>
      <w:r w:rsidRPr="001003CE">
        <w:rPr>
          <w:rFonts w:ascii="Times New Roman" w:eastAsia="MS Mincho" w:hAnsi="Times New Roman" w:cs="Times New Roman"/>
          <w:lang w:eastAsia="ja-JP"/>
        </w:rPr>
        <w:t>. (10 баллов)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Ответ: 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  <w:sectPr w:rsidR="001003CE" w:rsidRPr="001003CE" w:rsidSect="000B3FA3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а) </w:t>
      </w:r>
      <w:r w:rsidRPr="001003CE">
        <w:rPr>
          <w:rFonts w:ascii="Times New Roman" w:eastAsia="MS Mincho" w:hAnsi="Times New Roman" w:cs="Times New Roman"/>
          <w:lang w:val="en-US" w:eastAsia="ja-JP"/>
        </w:rPr>
        <w:t>OR</w:t>
      </w:r>
      <w:r w:rsidRPr="001003CE">
        <w:rPr>
          <w:rFonts w:ascii="Times New Roman" w:eastAsia="MS Mincho" w:hAnsi="Times New Roman" w:cs="Times New Roman"/>
          <w:lang w:eastAsia="ja-JP"/>
        </w:rPr>
        <w:t xml:space="preserve">; 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б) </w:t>
      </w:r>
      <w:r w:rsidRPr="001003CE">
        <w:rPr>
          <w:rFonts w:ascii="Times New Roman" w:eastAsia="MS Mincho" w:hAnsi="Times New Roman" w:cs="Times New Roman"/>
          <w:lang w:val="en-US" w:eastAsia="ja-JP"/>
        </w:rPr>
        <w:t>NOT</w:t>
      </w:r>
      <w:r w:rsidRPr="001003CE">
        <w:rPr>
          <w:rFonts w:ascii="Times New Roman" w:eastAsia="MS Mincho" w:hAnsi="Times New Roman" w:cs="Times New Roman"/>
          <w:lang w:eastAsia="ja-JP"/>
        </w:rPr>
        <w:t xml:space="preserve">; 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в) </w:t>
      </w:r>
      <w:r w:rsidRPr="001003CE">
        <w:rPr>
          <w:rFonts w:ascii="Times New Roman" w:eastAsia="MS Mincho" w:hAnsi="Times New Roman" w:cs="Times New Roman"/>
          <w:lang w:val="en-US" w:eastAsia="ja-JP"/>
        </w:rPr>
        <w:t>XOR</w:t>
      </w:r>
      <w:r w:rsidRPr="001003CE">
        <w:rPr>
          <w:rFonts w:ascii="Times New Roman" w:eastAsia="MS Mincho" w:hAnsi="Times New Roman" w:cs="Times New Roman"/>
          <w:lang w:eastAsia="ja-JP"/>
        </w:rPr>
        <w:t>.</w:t>
      </w:r>
    </w:p>
    <w:p w:rsidR="001003CE" w:rsidRPr="001003CE" w:rsidRDefault="001003CE" w:rsidP="001003CE">
      <w:pPr>
        <w:contextualSpacing/>
        <w:rPr>
          <w:rFonts w:ascii="Times New Roman" w:eastAsia="MS Mincho" w:hAnsi="Times New Roman" w:cs="Times New Roman"/>
          <w:lang w:eastAsia="ja-JP"/>
        </w:rPr>
        <w:sectPr w:rsidR="001003CE" w:rsidRPr="001003CE" w:rsidSect="001003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003CE" w:rsidRPr="001003CE" w:rsidRDefault="001003CE" w:rsidP="001003CE">
      <w:pPr>
        <w:contextualSpacing/>
        <w:rPr>
          <w:rFonts w:ascii="Times New Roman" w:eastAsia="MS Mincho" w:hAnsi="Times New Roman" w:cs="Times New Roman"/>
          <w:lang w:eastAsia="ja-JP"/>
        </w:rPr>
      </w:pP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b/>
          <w:lang w:eastAsia="ja-JP"/>
        </w:rPr>
        <w:t xml:space="preserve">К какому  из типов алгоритмов шифрования относится алгоритм шифрования </w:t>
      </w:r>
      <w:r w:rsidRPr="001003CE">
        <w:rPr>
          <w:rFonts w:ascii="Times New Roman" w:eastAsia="MS Mincho" w:hAnsi="Times New Roman" w:cs="Times New Roman"/>
          <w:b/>
          <w:lang w:val="en-US" w:eastAsia="ja-JP"/>
        </w:rPr>
        <w:t>RSA</w:t>
      </w:r>
      <w:r w:rsidRPr="001003CE">
        <w:rPr>
          <w:rFonts w:ascii="Times New Roman" w:eastAsia="MS Mincho" w:hAnsi="Times New Roman" w:cs="Times New Roman"/>
          <w:b/>
          <w:lang w:eastAsia="ja-JP"/>
        </w:rPr>
        <w:t>?</w:t>
      </w:r>
      <w:r w:rsidRPr="001003CE">
        <w:rPr>
          <w:rFonts w:ascii="Times New Roman" w:eastAsia="MS Mincho" w:hAnsi="Times New Roman" w:cs="Times New Roman"/>
          <w:lang w:eastAsia="ja-JP"/>
        </w:rPr>
        <w:t xml:space="preserve"> (10 баллов)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Ответ: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  <w:sectPr w:rsidR="001003CE" w:rsidRPr="001003CE" w:rsidSect="000B3F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а) </w:t>
      </w:r>
      <w:r w:rsidRPr="001003CE">
        <w:rPr>
          <w:rFonts w:ascii="Times New Roman" w:eastAsia="MS Mincho" w:hAnsi="Times New Roman" w:cs="Times New Roman"/>
          <w:lang w:eastAsia="ja-JP"/>
        </w:rPr>
        <w:t xml:space="preserve">к симметричному;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б) </w:t>
      </w:r>
      <w:r w:rsidRPr="001003CE">
        <w:rPr>
          <w:rFonts w:ascii="Times New Roman" w:eastAsia="MS Mincho" w:hAnsi="Times New Roman" w:cs="Times New Roman"/>
          <w:lang w:eastAsia="ja-JP"/>
        </w:rPr>
        <w:t xml:space="preserve">к асимметричному;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в) </w:t>
      </w:r>
      <w:r w:rsidRPr="001003CE">
        <w:rPr>
          <w:rFonts w:ascii="Times New Roman" w:eastAsia="MS Mincho" w:hAnsi="Times New Roman" w:cs="Times New Roman"/>
          <w:lang w:eastAsia="ja-JP"/>
        </w:rPr>
        <w:t xml:space="preserve">к </w:t>
      </w:r>
      <w:proofErr w:type="spellStart"/>
      <w:r w:rsidRPr="001003CE">
        <w:rPr>
          <w:rFonts w:ascii="Times New Roman" w:eastAsia="MS Mincho" w:hAnsi="Times New Roman" w:cs="Times New Roman"/>
          <w:lang w:eastAsia="ja-JP"/>
        </w:rPr>
        <w:t>двухключевому</w:t>
      </w:r>
      <w:proofErr w:type="spellEnd"/>
      <w:r w:rsidRPr="001003CE">
        <w:rPr>
          <w:rFonts w:ascii="Times New Roman" w:eastAsia="MS Mincho" w:hAnsi="Times New Roman" w:cs="Times New Roman"/>
          <w:lang w:eastAsia="ja-JP"/>
        </w:rPr>
        <w:t>.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  <w:sectPr w:rsidR="001003CE" w:rsidRPr="001003CE" w:rsidSect="001003C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b/>
          <w:lang w:eastAsia="ja-JP"/>
        </w:rPr>
        <w:t xml:space="preserve">Как выглядит график функции активации </w:t>
      </w:r>
      <w:r w:rsidRPr="001003CE">
        <w:rPr>
          <w:rFonts w:ascii="Times New Roman" w:eastAsia="MS Mincho" w:hAnsi="Times New Roman" w:cs="Times New Roman"/>
          <w:b/>
          <w:lang w:val="en-US" w:eastAsia="ja-JP"/>
        </w:rPr>
        <w:t>RELU</w:t>
      </w:r>
      <w:r w:rsidRPr="001003CE">
        <w:rPr>
          <w:rFonts w:ascii="Times New Roman" w:eastAsia="MS Mincho" w:hAnsi="Times New Roman" w:cs="Times New Roman"/>
          <w:lang w:eastAsia="ja-JP"/>
        </w:rPr>
        <w:t xml:space="preserve"> (10 баллов)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Ответ: </w:t>
      </w:r>
    </w:p>
    <w:p w:rsidR="001003CE" w:rsidRPr="001003CE" w:rsidRDefault="001003CE" w:rsidP="001003CE">
      <w:pPr>
        <w:numPr>
          <w:ilvl w:val="1"/>
          <w:numId w:val="31"/>
        </w:numPr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lang w:eastAsia="ja-JP"/>
        </w:rPr>
      </w:pPr>
      <m:oMath>
        <m:r>
          <w:rPr>
            <w:rFonts w:ascii="Cambria Math" w:eastAsia="MS Mincho" w:hAnsi="Cambria Math" w:cs="Times New Roman"/>
            <w:lang w:val="en-US"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iCs/>
                <w:lang w:val="en-US"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lang w:val="en-US" w:eastAsia="ja-JP"/>
              </w:rPr>
              <m:t>S</m:t>
            </m:r>
          </m:e>
        </m:d>
        <m:r>
          <w:rPr>
            <w:rFonts w:ascii="Cambria Math" w:eastAsia="MS Mincho" w:hAnsi="Cambria Math" w:cs="Times New Roman"/>
            <w:lang w:val="en-US" w:eastAsia="ja-JP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iCs/>
                <w:lang w:val="en-US"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lang w:val="en-US" w:eastAsia="ja-JP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lang w:val="en-US" w:eastAsia="ja-JP"/>
              </w:rPr>
              <m:t>1+</m:t>
            </m:r>
            <m:sSup>
              <m:sSupPr>
                <m:ctrlPr>
                  <w:rPr>
                    <w:rFonts w:ascii="Cambria Math" w:eastAsia="MS Mincho" w:hAnsi="Cambria Math" w:cs="Times New Roman"/>
                    <w:i/>
                    <w:iCs/>
                    <w:lang w:val="en-US"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lang w:val="en-US" w:eastAsia="ja-JP"/>
                  </w:rPr>
                  <m:t>e</m:t>
                </m:r>
              </m:e>
              <m:sup>
                <m:r>
                  <w:rPr>
                    <w:rFonts w:ascii="Cambria Math" w:eastAsia="MS Mincho" w:hAnsi="Cambria Math" w:cs="Times New Roman"/>
                    <w:lang w:val="en-US" w:eastAsia="ja-JP"/>
                  </w:rPr>
                  <m:t>-aS</m:t>
                </m:r>
              </m:sup>
            </m:sSup>
          </m:den>
        </m:f>
      </m:oMath>
      <w:r w:rsidRPr="001003CE">
        <w:rPr>
          <w:rFonts w:ascii="Times New Roman" w:eastAsia="MS Mincho" w:hAnsi="Times New Roman" w:cs="Times New Roman"/>
          <w:iCs/>
          <w:lang w:val="en-US" w:eastAsia="ja-JP"/>
        </w:rPr>
        <w:t>;</w:t>
      </w:r>
    </w:p>
    <w:p w:rsidR="001003CE" w:rsidRPr="001003CE" w:rsidRDefault="001003CE" w:rsidP="001003CE">
      <w:pPr>
        <w:numPr>
          <w:ilvl w:val="1"/>
          <w:numId w:val="31"/>
        </w:numPr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i/>
          <w:iCs/>
          <w:lang w:val="en-US" w:eastAsia="ja-JP"/>
        </w:rPr>
        <w:t xml:space="preserve">max </w:t>
      </w:r>
      <w:r w:rsidRPr="001003CE">
        <w:rPr>
          <w:rFonts w:ascii="Times New Roman" w:eastAsia="MS Mincho" w:hAnsi="Times New Roman" w:cs="Times New Roman"/>
          <w:lang w:val="en-US" w:eastAsia="ja-JP"/>
        </w:rPr>
        <w:t xml:space="preserve">( 0, </w:t>
      </w:r>
      <w:r w:rsidRPr="001003CE">
        <w:rPr>
          <w:rFonts w:ascii="Times New Roman" w:eastAsia="MS Mincho" w:hAnsi="Times New Roman" w:cs="Times New Roman"/>
          <w:i/>
          <w:iCs/>
          <w:lang w:val="en-US" w:eastAsia="ja-JP"/>
        </w:rPr>
        <w:t xml:space="preserve">x </w:t>
      </w:r>
      <w:r w:rsidRPr="001003CE">
        <w:rPr>
          <w:rFonts w:ascii="Times New Roman" w:eastAsia="MS Mincho" w:hAnsi="Times New Roman" w:cs="Times New Roman"/>
          <w:lang w:val="en-US" w:eastAsia="ja-JP"/>
        </w:rPr>
        <w:t>);</w:t>
      </w:r>
    </w:p>
    <w:p w:rsidR="001003CE" w:rsidRPr="001003CE" w:rsidRDefault="001003CE" w:rsidP="001003CE">
      <w:pPr>
        <w:numPr>
          <w:ilvl w:val="1"/>
          <w:numId w:val="31"/>
        </w:numPr>
        <w:spacing w:after="0" w:line="240" w:lineRule="auto"/>
        <w:ind w:left="0" w:firstLine="0"/>
        <w:contextualSpacing/>
        <w:rPr>
          <w:rFonts w:ascii="Times New Roman" w:eastAsia="MS Mincho" w:hAnsi="Times New Roman" w:cs="Times New Roman"/>
          <w:lang w:eastAsia="ja-JP"/>
        </w:rPr>
      </w:pPr>
      <m:oMath>
        <m:r>
          <w:rPr>
            <w:rFonts w:ascii="Cambria Math" w:eastAsia="MS Mincho" w:hAnsi="Cambria Math" w:cs="Times New Roman"/>
            <w:lang w:val="en-US" w:eastAsia="ja-JP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  <w:iCs/>
                <w:lang w:val="en-US" w:eastAsia="ja-JP"/>
              </w:rPr>
            </m:ctrlPr>
          </m:dPr>
          <m:e>
            <m:r>
              <w:rPr>
                <w:rFonts w:ascii="Cambria Math" w:eastAsia="MS Mincho" w:hAnsi="Cambria Math" w:cs="Times New Roman"/>
                <w:lang w:val="en-US" w:eastAsia="ja-JP"/>
              </w:rPr>
              <m:t>S</m:t>
            </m:r>
          </m:e>
        </m:d>
        <m:r>
          <w:rPr>
            <w:rFonts w:ascii="Cambria Math" w:eastAsia="MS Mincho" w:hAnsi="Cambria Math" w:cs="Times New Roman"/>
            <w:lang w:val="en-US" w:eastAsia="ja-JP"/>
          </w:rPr>
          <m:t>=</m:t>
        </m:r>
        <m:d>
          <m:dPr>
            <m:begChr m:val="{"/>
            <m:endChr m:val=""/>
            <m:ctrlPr>
              <w:rPr>
                <w:rFonts w:ascii="Cambria Math" w:eastAsia="MS Mincho" w:hAnsi="Cambria Math" w:cs="Times New Roman"/>
                <w:i/>
                <w:iCs/>
                <w:lang w:val="en-US" w:eastAsia="ja-JP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MS Mincho" w:hAnsi="Cambria Math" w:cs="Times New Roman"/>
                    <w:i/>
                    <w:iCs/>
                    <w:lang w:val="en-US" w:eastAsia="ja-JP"/>
                  </w:rPr>
                </m:ctrlPr>
              </m:mPr>
              <m:mr>
                <m:e>
                  <m:r>
                    <w:rPr>
                      <w:rFonts w:ascii="Cambria Math" w:eastAsia="MS Mincho" w:hAnsi="Cambria Math" w:cs="Times New Roman"/>
                      <w:lang w:val="en-US" w:eastAsia="ja-JP"/>
                    </w:rPr>
                    <m:t>0, S&lt;</m:t>
                  </m:r>
                  <m:r>
                    <w:rPr>
                      <w:rFonts w:ascii="Cambria Math" w:eastAsia="MS Mincho" w:hAnsi="Cambria Math" w:cs="Times New Roman"/>
                      <w:lang w:val="el-GR" w:eastAsia="ja-JP"/>
                    </w:rPr>
                    <m:t>Θ</m:t>
                  </m:r>
                </m:e>
              </m:mr>
              <m:mr>
                <m:e>
                  <m:r>
                    <w:rPr>
                      <w:rFonts w:ascii="Cambria Math" w:eastAsia="MS Mincho" w:hAnsi="Cambria Math" w:cs="Times New Roman"/>
                      <w:lang w:val="en-US" w:eastAsia="ja-JP"/>
                    </w:rPr>
                    <m:t>1, S≥</m:t>
                  </m:r>
                  <m:r>
                    <w:rPr>
                      <w:rFonts w:ascii="Cambria Math" w:eastAsia="MS Mincho" w:hAnsi="Cambria Math" w:cs="Times New Roman"/>
                      <w:lang w:val="el-GR" w:eastAsia="ja-JP"/>
                    </w:rPr>
                    <m:t>Θ</m:t>
                  </m:r>
                </m:e>
              </m:mr>
            </m:m>
          </m:e>
        </m:d>
      </m:oMath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</w:p>
    <w:p w:rsidR="001003CE" w:rsidRPr="001003CE" w:rsidRDefault="001003CE" w:rsidP="001003C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b/>
          <w:lang w:eastAsia="ja-JP"/>
        </w:rPr>
        <w:t xml:space="preserve">Смешанные криптосистемы, основанные на совместном применении симметричных алгоритмов и алгоритмов с открытыми ключами, позволяют, прежде всего:  </w:t>
      </w:r>
      <w:r w:rsidRPr="001003CE">
        <w:rPr>
          <w:rFonts w:ascii="Times New Roman" w:eastAsia="MS Mincho" w:hAnsi="Times New Roman" w:cs="Times New Roman"/>
          <w:lang w:eastAsia="ja-JP"/>
        </w:rPr>
        <w:t>(10 баллов)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Ответ: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а) </w:t>
      </w:r>
      <w:r w:rsidRPr="001003CE">
        <w:rPr>
          <w:rFonts w:ascii="Times New Roman" w:eastAsia="MS Mincho" w:hAnsi="Times New Roman" w:cs="Times New Roman"/>
          <w:lang w:eastAsia="ja-JP"/>
        </w:rPr>
        <w:t xml:space="preserve">осуществлять двойное шифрование информации;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б) </w:t>
      </w:r>
      <w:r w:rsidRPr="001003CE">
        <w:rPr>
          <w:rFonts w:ascii="Times New Roman" w:eastAsia="MS Mincho" w:hAnsi="Times New Roman" w:cs="Times New Roman"/>
          <w:lang w:eastAsia="ja-JP"/>
        </w:rPr>
        <w:t xml:space="preserve">применять для шифрования симметричные алгоритмы с различными для каждого сеанса секретными ключами, 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FF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в) </w:t>
      </w:r>
      <w:r w:rsidRPr="001003CE">
        <w:rPr>
          <w:rFonts w:ascii="Times New Roman" w:eastAsia="MS Mincho" w:hAnsi="Times New Roman" w:cs="Times New Roman"/>
          <w:lang w:eastAsia="ja-JP"/>
        </w:rPr>
        <w:t>создавать надежный секретный ключ, который может быть использован в нескольких сеансах связи</w:t>
      </w:r>
      <w:r w:rsidRPr="001003CE">
        <w:rPr>
          <w:rFonts w:ascii="Times New Roman" w:eastAsia="MS Mincho" w:hAnsi="Times New Roman" w:cs="Times New Roman"/>
          <w:color w:val="0000FF"/>
          <w:lang w:eastAsia="ja-JP"/>
        </w:rPr>
        <w:t>.</w:t>
      </w:r>
    </w:p>
    <w:p w:rsidR="001003CE" w:rsidRPr="001003CE" w:rsidRDefault="001003CE" w:rsidP="001003C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FF"/>
          <w:lang w:eastAsia="ja-JP"/>
        </w:rPr>
      </w:pP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r w:rsidRPr="001003CE">
        <w:rPr>
          <w:rFonts w:ascii="Times New Roman" w:eastAsia="MS Mincho" w:hAnsi="Times New Roman" w:cs="Times New Roman"/>
          <w:b/>
        </w:rPr>
        <w:t>Случайное значение ключа, с помощью которого шифруется остальной код вируса, генерируется при помощи части вируса, называемой:</w:t>
      </w:r>
      <w:r w:rsidRPr="001003CE">
        <w:rPr>
          <w:rFonts w:ascii="Times New Roman" w:eastAsia="MS Mincho" w:hAnsi="Times New Roman" w:cs="Times New Roman"/>
          <w:b/>
          <w:lang w:eastAsia="ja-JP"/>
        </w:rPr>
        <w:t xml:space="preserve"> 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>(10 баллов)</w:t>
      </w: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Ответ: </w:t>
      </w: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  <w:sectPr w:rsidR="001003CE" w:rsidRPr="001003CE" w:rsidSect="000B3F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а) </w:t>
      </w:r>
      <w:r w:rsidRPr="001003CE">
        <w:rPr>
          <w:rFonts w:ascii="Times New Roman" w:eastAsia="MS Mincho" w:hAnsi="Times New Roman" w:cs="Times New Roman"/>
        </w:rPr>
        <w:t>сигнатура</w:t>
      </w:r>
      <w:r w:rsidRPr="001003CE">
        <w:rPr>
          <w:rFonts w:ascii="Times New Roman" w:eastAsia="MS Mincho" w:hAnsi="Times New Roman" w:cs="Times New Roman"/>
          <w:lang w:eastAsia="ja-JP"/>
        </w:rPr>
        <w:t xml:space="preserve">; </w:t>
      </w: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lang w:eastAsia="ja-JP"/>
        </w:rPr>
        <w:t xml:space="preserve">б) </w:t>
      </w:r>
      <w:r w:rsidRPr="001003CE">
        <w:rPr>
          <w:rFonts w:ascii="Times New Roman" w:eastAsia="MS Mincho" w:hAnsi="Times New Roman" w:cs="Times New Roman"/>
        </w:rPr>
        <w:t>механизм управления мутациями</w:t>
      </w:r>
      <w:r w:rsidRPr="001003CE">
        <w:rPr>
          <w:rFonts w:ascii="Times New Roman" w:eastAsia="MS Mincho" w:hAnsi="Times New Roman" w:cs="Times New Roman"/>
          <w:lang w:eastAsia="ja-JP"/>
        </w:rPr>
        <w:t xml:space="preserve">; </w:t>
      </w: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003CE">
        <w:rPr>
          <w:rFonts w:ascii="Times New Roman" w:eastAsia="MS Mincho" w:hAnsi="Times New Roman" w:cs="Times New Roman"/>
          <w:lang w:eastAsia="ja-JP"/>
        </w:rPr>
        <w:lastRenderedPageBreak/>
        <w:t xml:space="preserve">в) </w:t>
      </w:r>
      <w:r w:rsidRPr="001003CE">
        <w:rPr>
          <w:rFonts w:ascii="Times New Roman" w:eastAsia="MS Mincho" w:hAnsi="Times New Roman" w:cs="Times New Roman"/>
        </w:rPr>
        <w:t>модуль управления эмуляцией.</w:t>
      </w: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</w:rPr>
        <w:sectPr w:rsidR="001003CE" w:rsidRPr="001003CE" w:rsidSect="001003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3CE" w:rsidRPr="001003CE" w:rsidRDefault="001003CE" w:rsidP="001003CE">
      <w:pPr>
        <w:spacing w:after="0" w:line="240" w:lineRule="auto"/>
        <w:contextualSpacing/>
        <w:rPr>
          <w:rFonts w:ascii="Times New Roman" w:eastAsia="MS Mincho" w:hAnsi="Times New Roman" w:cs="Times New Roman"/>
        </w:rPr>
      </w:pP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1003CE">
        <w:rPr>
          <w:rFonts w:ascii="Times New Roman" w:eastAsia="MS Mincho" w:hAnsi="Times New Roman" w:cs="Times New Roman"/>
          <w:b/>
        </w:rPr>
        <w:t>А</w:t>
      </w:r>
      <w:r w:rsidRPr="001003CE">
        <w:rPr>
          <w:rFonts w:ascii="Times New Roman" w:eastAsia="MS Mincho" w:hAnsi="Times New Roman" w:cs="Times New Roman"/>
          <w:b/>
          <w:shd w:val="clear" w:color="auto" w:fill="FFFFFF"/>
          <w:lang w:eastAsia="ja-JP"/>
        </w:rPr>
        <w:t>лгоритмы типа дерева поиска. Метод ветвей и границ.</w:t>
      </w:r>
      <w:r w:rsidRPr="001003CE">
        <w:rPr>
          <w:rFonts w:ascii="Times New Roman" w:eastAsia="MS Mincho" w:hAnsi="Times New Roman" w:cs="Times New Roman"/>
          <w:lang w:eastAsia="ja-JP"/>
        </w:rPr>
        <w:t xml:space="preserve"> (25 баллов)</w:t>
      </w:r>
    </w:p>
    <w:p w:rsidR="001003CE" w:rsidRPr="001003CE" w:rsidRDefault="001003CE" w:rsidP="001003CE">
      <w:pPr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1003CE" w:rsidRPr="001003CE" w:rsidRDefault="001003CE" w:rsidP="001003CE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  <w:bookmarkStart w:id="0" w:name="_GoBack"/>
      <w:bookmarkEnd w:id="0"/>
      <w:r w:rsidRPr="001003CE">
        <w:rPr>
          <w:rFonts w:ascii="Times New Roman" w:eastAsia="MS Mincho" w:hAnsi="Times New Roman" w:cs="Times New Roman"/>
          <w:b/>
          <w:shd w:val="clear" w:color="auto" w:fill="FFFFFF"/>
          <w:lang w:eastAsia="ja-JP"/>
        </w:rPr>
        <w:t>С</w:t>
      </w:r>
      <w:r w:rsidRPr="001003CE">
        <w:rPr>
          <w:rFonts w:ascii="Times New Roman" w:eastAsia="MS Mincho" w:hAnsi="Times New Roman" w:cs="Times New Roman"/>
          <w:b/>
          <w:lang w:eastAsia="ja-JP"/>
        </w:rPr>
        <w:t>истемы шифрования с открытым ключом (</w:t>
      </w:r>
      <w:r w:rsidRPr="001003CE">
        <w:rPr>
          <w:rFonts w:ascii="Times New Roman" w:eastAsia="MS Mincho" w:hAnsi="Times New Roman" w:cs="Times New Roman"/>
          <w:b/>
          <w:lang w:val="en-US" w:eastAsia="ja-JP"/>
        </w:rPr>
        <w:t>RSA</w:t>
      </w:r>
      <w:r w:rsidRPr="001003CE">
        <w:rPr>
          <w:rFonts w:ascii="Times New Roman" w:eastAsia="MS Mincho" w:hAnsi="Times New Roman" w:cs="Times New Roman"/>
          <w:b/>
          <w:lang w:eastAsia="ja-JP"/>
        </w:rPr>
        <w:t xml:space="preserve">). Цифровая подпись. </w:t>
      </w:r>
      <w:r w:rsidRPr="001003CE">
        <w:rPr>
          <w:rFonts w:ascii="Times New Roman" w:eastAsia="MS Mincho" w:hAnsi="Times New Roman" w:cs="Times New Roman"/>
          <w:lang w:eastAsia="ja-JP"/>
        </w:rPr>
        <w:t>(25 баллов)</w:t>
      </w:r>
    </w:p>
    <w:p w:rsidR="001003CE" w:rsidRPr="00707748" w:rsidRDefault="001003CE" w:rsidP="001003CE">
      <w:pPr>
        <w:jc w:val="center"/>
        <w:rPr>
          <w:rFonts w:ascii="Times New Roman" w:eastAsia="Times New Roman" w:hAnsi="Times New Roman" w:cs="Times New Roman"/>
          <w:b/>
          <w:spacing w:val="4"/>
          <w:sz w:val="20"/>
        </w:rPr>
      </w:pPr>
    </w:p>
    <w:sectPr w:rsidR="001003CE" w:rsidRPr="00707748" w:rsidSect="000B3F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E8" w:rsidRDefault="009C75E8" w:rsidP="00C729A6">
      <w:pPr>
        <w:spacing w:after="0" w:line="240" w:lineRule="auto"/>
      </w:pPr>
      <w:r>
        <w:separator/>
      </w:r>
    </w:p>
  </w:endnote>
  <w:endnote w:type="continuationSeparator" w:id="0">
    <w:p w:rsidR="009C75E8" w:rsidRDefault="009C75E8" w:rsidP="00C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E8" w:rsidRDefault="009C75E8" w:rsidP="00C729A6">
      <w:pPr>
        <w:spacing w:after="0" w:line="240" w:lineRule="auto"/>
      </w:pPr>
      <w:r>
        <w:separator/>
      </w:r>
    </w:p>
  </w:footnote>
  <w:footnote w:type="continuationSeparator" w:id="0">
    <w:p w:rsidR="009C75E8" w:rsidRDefault="009C75E8" w:rsidP="00C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48" w:rsidRDefault="00707748" w:rsidP="00707748">
    <w:pPr>
      <w:pStyle w:val="ab"/>
      <w:jc w:val="center"/>
    </w:pPr>
    <w:r>
      <w:rPr>
        <w:noProof/>
      </w:rPr>
      <w:drawing>
        <wp:inline distT="0" distB="0" distL="0" distR="0" wp14:anchorId="31391EC0" wp14:editId="775D84C4">
          <wp:extent cx="3846830" cy="97536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85D"/>
    <w:multiLevelType w:val="hybridMultilevel"/>
    <w:tmpl w:val="BEA68A22"/>
    <w:lvl w:ilvl="0" w:tplc="D30C0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4E7"/>
    <w:multiLevelType w:val="hybridMultilevel"/>
    <w:tmpl w:val="B82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0756"/>
    <w:multiLevelType w:val="hybridMultilevel"/>
    <w:tmpl w:val="2F16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4809"/>
    <w:multiLevelType w:val="hybridMultilevel"/>
    <w:tmpl w:val="91C6D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660C0"/>
    <w:multiLevelType w:val="hybridMultilevel"/>
    <w:tmpl w:val="D27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6D31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552F3"/>
    <w:multiLevelType w:val="hybridMultilevel"/>
    <w:tmpl w:val="E24E713E"/>
    <w:lvl w:ilvl="0" w:tplc="D7929F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330AC"/>
    <w:multiLevelType w:val="hybridMultilevel"/>
    <w:tmpl w:val="CE88BCC8"/>
    <w:lvl w:ilvl="0" w:tplc="F1A274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77BB3"/>
    <w:multiLevelType w:val="hybridMultilevel"/>
    <w:tmpl w:val="A89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221D"/>
    <w:multiLevelType w:val="hybridMultilevel"/>
    <w:tmpl w:val="C98E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5701"/>
    <w:multiLevelType w:val="hybridMultilevel"/>
    <w:tmpl w:val="B2FA98F2"/>
    <w:lvl w:ilvl="0" w:tplc="1CE2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11DF2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3B2A"/>
    <w:multiLevelType w:val="hybridMultilevel"/>
    <w:tmpl w:val="0E2E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11A08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E7C"/>
    <w:multiLevelType w:val="hybridMultilevel"/>
    <w:tmpl w:val="90F2F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101966"/>
    <w:multiLevelType w:val="hybridMultilevel"/>
    <w:tmpl w:val="3D7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1BA2"/>
    <w:multiLevelType w:val="hybridMultilevel"/>
    <w:tmpl w:val="ABD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F09A8"/>
    <w:multiLevelType w:val="hybridMultilevel"/>
    <w:tmpl w:val="25A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8782C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F1BFD"/>
    <w:multiLevelType w:val="hybridMultilevel"/>
    <w:tmpl w:val="49D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A72E2"/>
    <w:multiLevelType w:val="hybridMultilevel"/>
    <w:tmpl w:val="BBC02D72"/>
    <w:lvl w:ilvl="0" w:tplc="E5988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8449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B24D2"/>
    <w:multiLevelType w:val="hybridMultilevel"/>
    <w:tmpl w:val="3A02ECBE"/>
    <w:lvl w:ilvl="0" w:tplc="B35C5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42305"/>
    <w:multiLevelType w:val="hybridMultilevel"/>
    <w:tmpl w:val="6FA2FCA0"/>
    <w:lvl w:ilvl="0" w:tplc="11E4C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C0E94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1ADB"/>
    <w:multiLevelType w:val="hybridMultilevel"/>
    <w:tmpl w:val="287221C4"/>
    <w:lvl w:ilvl="0" w:tplc="AE5C7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F6325"/>
    <w:multiLevelType w:val="hybridMultilevel"/>
    <w:tmpl w:val="2E001314"/>
    <w:lvl w:ilvl="0" w:tplc="36A00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C1AB8"/>
    <w:multiLevelType w:val="hybridMultilevel"/>
    <w:tmpl w:val="3B8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617B"/>
    <w:multiLevelType w:val="hybridMultilevel"/>
    <w:tmpl w:val="7A7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1DF1"/>
    <w:multiLevelType w:val="hybridMultilevel"/>
    <w:tmpl w:val="9D7AFEDA"/>
    <w:lvl w:ilvl="0" w:tplc="7A8A9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32DF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3"/>
  </w:num>
  <w:num w:numId="10">
    <w:abstractNumId w:val="17"/>
  </w:num>
  <w:num w:numId="11">
    <w:abstractNumId w:val="2"/>
  </w:num>
  <w:num w:numId="12">
    <w:abstractNumId w:val="18"/>
  </w:num>
  <w:num w:numId="13">
    <w:abstractNumId w:val="20"/>
  </w:num>
  <w:num w:numId="14">
    <w:abstractNumId w:val="1"/>
  </w:num>
  <w:num w:numId="15">
    <w:abstractNumId w:val="28"/>
  </w:num>
  <w:num w:numId="16">
    <w:abstractNumId w:val="12"/>
  </w:num>
  <w:num w:numId="17">
    <w:abstractNumId w:val="5"/>
  </w:num>
  <w:num w:numId="18">
    <w:abstractNumId w:val="30"/>
  </w:num>
  <w:num w:numId="19">
    <w:abstractNumId w:val="14"/>
  </w:num>
  <w:num w:numId="20">
    <w:abstractNumId w:val="19"/>
  </w:num>
  <w:num w:numId="21">
    <w:abstractNumId w:val="24"/>
  </w:num>
  <w:num w:numId="22">
    <w:abstractNumId w:val="26"/>
  </w:num>
  <w:num w:numId="23">
    <w:abstractNumId w:val="25"/>
  </w:num>
  <w:num w:numId="24">
    <w:abstractNumId w:val="8"/>
  </w:num>
  <w:num w:numId="25">
    <w:abstractNumId w:val="29"/>
  </w:num>
  <w:num w:numId="26">
    <w:abstractNumId w:val="7"/>
  </w:num>
  <w:num w:numId="27">
    <w:abstractNumId w:val="22"/>
  </w:num>
  <w:num w:numId="28">
    <w:abstractNumId w:val="11"/>
  </w:num>
  <w:num w:numId="29">
    <w:abstractNumId w:val="0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146C"/>
    <w:rsid w:val="00026E58"/>
    <w:rsid w:val="00042AC5"/>
    <w:rsid w:val="0005727A"/>
    <w:rsid w:val="000A42D4"/>
    <w:rsid w:val="000B3FA3"/>
    <w:rsid w:val="000C0444"/>
    <w:rsid w:val="001003CE"/>
    <w:rsid w:val="00111644"/>
    <w:rsid w:val="001B41F9"/>
    <w:rsid w:val="002631D9"/>
    <w:rsid w:val="002E6144"/>
    <w:rsid w:val="002F59D2"/>
    <w:rsid w:val="003E601B"/>
    <w:rsid w:val="00402F5A"/>
    <w:rsid w:val="00450C34"/>
    <w:rsid w:val="00462F6E"/>
    <w:rsid w:val="004919C9"/>
    <w:rsid w:val="00520FD3"/>
    <w:rsid w:val="005615AF"/>
    <w:rsid w:val="006379E3"/>
    <w:rsid w:val="006C77A8"/>
    <w:rsid w:val="006D5B50"/>
    <w:rsid w:val="00707748"/>
    <w:rsid w:val="00712D4E"/>
    <w:rsid w:val="0078041E"/>
    <w:rsid w:val="007A2E3B"/>
    <w:rsid w:val="007C680D"/>
    <w:rsid w:val="008261D1"/>
    <w:rsid w:val="0083013F"/>
    <w:rsid w:val="00845FAA"/>
    <w:rsid w:val="00891DE0"/>
    <w:rsid w:val="008B7A7B"/>
    <w:rsid w:val="00930100"/>
    <w:rsid w:val="00954314"/>
    <w:rsid w:val="00992EBC"/>
    <w:rsid w:val="009C75E8"/>
    <w:rsid w:val="00A02CC3"/>
    <w:rsid w:val="00A20E97"/>
    <w:rsid w:val="00A61F4F"/>
    <w:rsid w:val="00A72782"/>
    <w:rsid w:val="00A73D30"/>
    <w:rsid w:val="00A7443A"/>
    <w:rsid w:val="00B03083"/>
    <w:rsid w:val="00B11CFB"/>
    <w:rsid w:val="00BA4D40"/>
    <w:rsid w:val="00BA55B5"/>
    <w:rsid w:val="00C146B0"/>
    <w:rsid w:val="00C70780"/>
    <w:rsid w:val="00C71CAB"/>
    <w:rsid w:val="00C729A6"/>
    <w:rsid w:val="00C77C71"/>
    <w:rsid w:val="00CB68F5"/>
    <w:rsid w:val="00CC25B3"/>
    <w:rsid w:val="00D433CA"/>
    <w:rsid w:val="00DC40DC"/>
    <w:rsid w:val="00DD2759"/>
    <w:rsid w:val="00DE7A99"/>
    <w:rsid w:val="00E37238"/>
    <w:rsid w:val="00E4622D"/>
    <w:rsid w:val="00EE733B"/>
    <w:rsid w:val="00EF00B8"/>
    <w:rsid w:val="00F007BA"/>
    <w:rsid w:val="00F41635"/>
    <w:rsid w:val="00F52769"/>
    <w:rsid w:val="00F54BA1"/>
    <w:rsid w:val="00F6260D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35B2-99BD-4BB8-AB49-D4969B9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2016-07-18T08:13:00Z</dcterms:created>
  <dcterms:modified xsi:type="dcterms:W3CDTF">2016-07-18T08:13:00Z</dcterms:modified>
</cp:coreProperties>
</file>