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E34A42" w:rsidRDefault="00F52769" w:rsidP="00827D03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124C7A" w:rsidRPr="00124C7A">
              <w:rPr>
                <w:rFonts w:ascii="Times New Roman" w:hAnsi="Times New Roman" w:cs="Times New Roman"/>
                <w:b/>
                <w:sz w:val="18"/>
                <w:szCs w:val="20"/>
              </w:rPr>
              <w:t>15.06.01 «Машиностроение» по специальности (профилю) «</w:t>
            </w:r>
            <w:r w:rsidR="00C60D58" w:rsidRPr="00C60D58">
              <w:rPr>
                <w:rFonts w:ascii="Times New Roman" w:hAnsi="Times New Roman" w:cs="Times New Roman"/>
                <w:b/>
                <w:sz w:val="18"/>
                <w:szCs w:val="20"/>
              </w:rPr>
              <w:t>Сварка, родственные процессы и технологии</w:t>
            </w:r>
            <w:r w:rsidR="00124C7A" w:rsidRPr="00124C7A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C60D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C60D58" w:rsidRPr="00C60D58">
              <w:rPr>
                <w:rFonts w:ascii="Times New Roman" w:hAnsi="Times New Roman" w:cs="Times New Roman"/>
                <w:sz w:val="20"/>
                <w:szCs w:val="20"/>
              </w:rPr>
              <w:t>Чинахов Д.А.</w:t>
            </w:r>
            <w:r w:rsidR="00C60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5615AF" w:rsidRDefault="005615AF" w:rsidP="0058756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87565" w:rsidRPr="00587565" w:rsidRDefault="00587565" w:rsidP="0058756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</w:pPr>
      <w:r w:rsidRPr="00587565">
        <w:rPr>
          <w:rFonts w:ascii="Times New Roman" w:hAnsi="Times New Roman" w:cs="Times New Roman"/>
        </w:rPr>
        <w:t xml:space="preserve">1. </w:t>
      </w:r>
      <w:proofErr w:type="gramStart"/>
      <w:r w:rsidRPr="00587565">
        <w:rPr>
          <w:rFonts w:ascii="Times New Roman" w:hAnsi="Times New Roman" w:cs="Times New Roman"/>
        </w:rPr>
        <w:t>Какая из элементарных связь в твердых телах самая слабая?(10 баллов)</w:t>
      </w:r>
      <w:proofErr w:type="gramEnd"/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</w:pPr>
      <w:r w:rsidRPr="00587565">
        <w:rPr>
          <w:rFonts w:ascii="Times New Roman" w:hAnsi="Times New Roman" w:cs="Times New Roman"/>
        </w:rPr>
        <w:t>Ответ:</w:t>
      </w: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  <w:sectPr w:rsidR="00587565" w:rsidRPr="00587565" w:rsidSect="00462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</w:pPr>
      <w:r w:rsidRPr="00587565">
        <w:rPr>
          <w:rFonts w:ascii="Times New Roman" w:hAnsi="Times New Roman" w:cs="Times New Roman"/>
        </w:rPr>
        <w:lastRenderedPageBreak/>
        <w:t>а) ковалентная</w:t>
      </w: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</w:pPr>
      <w:r w:rsidRPr="00587565">
        <w:rPr>
          <w:rFonts w:ascii="Times New Roman" w:hAnsi="Times New Roman" w:cs="Times New Roman"/>
        </w:rPr>
        <w:t>б) ионная</w:t>
      </w: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</w:pPr>
      <w:r w:rsidRPr="00587565">
        <w:rPr>
          <w:rFonts w:ascii="Times New Roman" w:hAnsi="Times New Roman" w:cs="Times New Roman"/>
        </w:rPr>
        <w:lastRenderedPageBreak/>
        <w:t>в) межмолекулярная</w:t>
      </w: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</w:pPr>
      <w:r w:rsidRPr="00587565">
        <w:rPr>
          <w:rFonts w:ascii="Times New Roman" w:hAnsi="Times New Roman" w:cs="Times New Roman"/>
        </w:rPr>
        <w:t>г) металлическая</w:t>
      </w: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  <w:sectPr w:rsidR="00587565" w:rsidRPr="00587565" w:rsidSect="005875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</w:pP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</w:pPr>
      <w:r w:rsidRPr="00587565">
        <w:rPr>
          <w:rFonts w:ascii="Times New Roman" w:hAnsi="Times New Roman" w:cs="Times New Roman"/>
        </w:rPr>
        <w:t>2.Какие зоны выделяют при изучении дуги?(10 баллов)</w:t>
      </w: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</w:pPr>
      <w:r w:rsidRPr="00587565">
        <w:rPr>
          <w:rFonts w:ascii="Times New Roman" w:hAnsi="Times New Roman" w:cs="Times New Roman"/>
        </w:rPr>
        <w:t>Ответ:</w:t>
      </w: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  <w:sectPr w:rsidR="00587565" w:rsidRPr="00587565" w:rsidSect="0058756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</w:pPr>
      <w:r w:rsidRPr="00587565">
        <w:rPr>
          <w:rFonts w:ascii="Times New Roman" w:hAnsi="Times New Roman" w:cs="Times New Roman"/>
        </w:rPr>
        <w:lastRenderedPageBreak/>
        <w:t>а) анодная и катодная</w:t>
      </w: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</w:pPr>
      <w:r w:rsidRPr="00587565">
        <w:rPr>
          <w:rFonts w:ascii="Times New Roman" w:hAnsi="Times New Roman" w:cs="Times New Roman"/>
        </w:rPr>
        <w:t xml:space="preserve">б) </w:t>
      </w:r>
      <w:proofErr w:type="gramStart"/>
      <w:r w:rsidRPr="00587565">
        <w:rPr>
          <w:rFonts w:ascii="Times New Roman" w:hAnsi="Times New Roman" w:cs="Times New Roman"/>
        </w:rPr>
        <w:t>катодная</w:t>
      </w:r>
      <w:proofErr w:type="gramEnd"/>
      <w:r w:rsidRPr="00587565">
        <w:rPr>
          <w:rFonts w:ascii="Times New Roman" w:hAnsi="Times New Roman" w:cs="Times New Roman"/>
        </w:rPr>
        <w:t xml:space="preserve"> и столб дуги</w:t>
      </w: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</w:pPr>
      <w:r w:rsidRPr="00587565">
        <w:rPr>
          <w:rFonts w:ascii="Times New Roman" w:hAnsi="Times New Roman" w:cs="Times New Roman"/>
        </w:rPr>
        <w:t>в) анодная, катодная и столб дуги</w:t>
      </w: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</w:pPr>
      <w:r w:rsidRPr="00587565">
        <w:rPr>
          <w:rFonts w:ascii="Times New Roman" w:hAnsi="Times New Roman" w:cs="Times New Roman"/>
        </w:rPr>
        <w:lastRenderedPageBreak/>
        <w:t>г) анодная, катодная, столб дуги и основной металл</w:t>
      </w: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  <w:sectPr w:rsidR="00587565" w:rsidRPr="00587565" w:rsidSect="005875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</w:pP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</w:pPr>
      <w:r w:rsidRPr="00587565">
        <w:rPr>
          <w:rFonts w:ascii="Times New Roman" w:hAnsi="Times New Roman" w:cs="Times New Roman"/>
        </w:rPr>
        <w:t>3. Для механизированной сварки в защитных газах малоуглеродистых и низколегированных сталей в основном используют следующие газы(10 баллов)</w:t>
      </w: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</w:pPr>
      <w:r w:rsidRPr="00587565">
        <w:rPr>
          <w:rFonts w:ascii="Times New Roman" w:hAnsi="Times New Roman" w:cs="Times New Roman"/>
        </w:rPr>
        <w:t>Ответ:</w:t>
      </w: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  <w:sectPr w:rsidR="00587565" w:rsidRPr="00587565" w:rsidSect="0058756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</w:pPr>
      <w:r w:rsidRPr="00587565">
        <w:rPr>
          <w:rFonts w:ascii="Times New Roman" w:hAnsi="Times New Roman" w:cs="Times New Roman"/>
        </w:rPr>
        <w:lastRenderedPageBreak/>
        <w:t>а) углекислый газ</w:t>
      </w: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</w:pPr>
      <w:r w:rsidRPr="00587565">
        <w:rPr>
          <w:rFonts w:ascii="Times New Roman" w:hAnsi="Times New Roman" w:cs="Times New Roman"/>
        </w:rPr>
        <w:t>б) гелий</w:t>
      </w: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</w:pPr>
      <w:r w:rsidRPr="00587565">
        <w:rPr>
          <w:rFonts w:ascii="Times New Roman" w:hAnsi="Times New Roman" w:cs="Times New Roman"/>
        </w:rPr>
        <w:lastRenderedPageBreak/>
        <w:t>в) аргон</w:t>
      </w: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</w:pPr>
      <w:r w:rsidRPr="00587565">
        <w:rPr>
          <w:rFonts w:ascii="Times New Roman" w:hAnsi="Times New Roman" w:cs="Times New Roman"/>
        </w:rPr>
        <w:t>г) водород</w:t>
      </w: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  <w:sectPr w:rsidR="00587565" w:rsidRPr="00587565" w:rsidSect="005875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</w:pP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</w:pPr>
      <w:r w:rsidRPr="00587565">
        <w:rPr>
          <w:rFonts w:ascii="Times New Roman" w:hAnsi="Times New Roman" w:cs="Times New Roman"/>
        </w:rPr>
        <w:t>4. Эффективность ввода теплоты в изделие сварочной дугой определяется (10 баллов)</w:t>
      </w: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</w:pPr>
      <w:r w:rsidRPr="00587565">
        <w:rPr>
          <w:rFonts w:ascii="Times New Roman" w:hAnsi="Times New Roman" w:cs="Times New Roman"/>
        </w:rPr>
        <w:t>Ответ:</w:t>
      </w: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  <w:sectPr w:rsidR="00587565" w:rsidRPr="00587565" w:rsidSect="0058756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</w:pPr>
      <w:r w:rsidRPr="00587565">
        <w:rPr>
          <w:rFonts w:ascii="Times New Roman" w:hAnsi="Times New Roman" w:cs="Times New Roman"/>
        </w:rPr>
        <w:lastRenderedPageBreak/>
        <w:t>а) видом и режимом сварки</w:t>
      </w: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</w:pPr>
      <w:r w:rsidRPr="00587565">
        <w:rPr>
          <w:rFonts w:ascii="Times New Roman" w:hAnsi="Times New Roman" w:cs="Times New Roman"/>
        </w:rPr>
        <w:t>б) видом и режимом сварки, а также условиями ее выполнения</w:t>
      </w: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</w:pPr>
      <w:r w:rsidRPr="00587565">
        <w:rPr>
          <w:rFonts w:ascii="Times New Roman" w:hAnsi="Times New Roman" w:cs="Times New Roman"/>
        </w:rPr>
        <w:lastRenderedPageBreak/>
        <w:t>в) режимом сварки, а также условиями ее выполнения</w:t>
      </w: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</w:pPr>
      <w:r w:rsidRPr="00587565">
        <w:rPr>
          <w:rFonts w:ascii="Times New Roman" w:hAnsi="Times New Roman" w:cs="Times New Roman"/>
        </w:rPr>
        <w:t>г) режимом сварки</w:t>
      </w: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  <w:sectPr w:rsidR="00587565" w:rsidRPr="00587565" w:rsidSect="005875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</w:pP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</w:pPr>
      <w:r w:rsidRPr="00587565">
        <w:rPr>
          <w:rFonts w:ascii="Times New Roman" w:hAnsi="Times New Roman" w:cs="Times New Roman"/>
        </w:rPr>
        <w:t>5. Термическая диссоциация – это(10 баллов)</w:t>
      </w: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</w:pPr>
      <w:r w:rsidRPr="00587565">
        <w:rPr>
          <w:rFonts w:ascii="Times New Roman" w:hAnsi="Times New Roman" w:cs="Times New Roman"/>
        </w:rPr>
        <w:t>Ответ:</w:t>
      </w: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</w:pPr>
      <w:r w:rsidRPr="00587565">
        <w:rPr>
          <w:rFonts w:ascii="Times New Roman" w:hAnsi="Times New Roman" w:cs="Times New Roman"/>
        </w:rPr>
        <w:t>а) распад молекулы на несколько более простых частиц, имеющих меньшую молекулярную массу</w:t>
      </w: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</w:pPr>
      <w:r w:rsidRPr="00587565">
        <w:rPr>
          <w:rFonts w:ascii="Times New Roman" w:hAnsi="Times New Roman" w:cs="Times New Roman"/>
        </w:rPr>
        <w:t>б) объединение более простых частиц в одну молекулу</w:t>
      </w: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</w:pPr>
      <w:r w:rsidRPr="00587565">
        <w:rPr>
          <w:rFonts w:ascii="Times New Roman" w:hAnsi="Times New Roman" w:cs="Times New Roman"/>
        </w:rPr>
        <w:t>в) процесс объединения разнородно заряженных частиц</w:t>
      </w: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</w:pP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</w:pPr>
      <w:r w:rsidRPr="00587565">
        <w:rPr>
          <w:rFonts w:ascii="Times New Roman" w:hAnsi="Times New Roman" w:cs="Times New Roman"/>
        </w:rPr>
        <w:t>6. Классификация процессов сварки. Требования к источникам энергии для сварки (25 баллов)</w:t>
      </w: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</w:pPr>
    </w:p>
    <w:p w:rsidR="00587565" w:rsidRPr="00587565" w:rsidRDefault="00587565" w:rsidP="00587565">
      <w:pPr>
        <w:spacing w:after="0"/>
        <w:jc w:val="both"/>
        <w:rPr>
          <w:rFonts w:ascii="Times New Roman" w:hAnsi="Times New Roman" w:cs="Times New Roman"/>
        </w:rPr>
      </w:pPr>
      <w:r w:rsidRPr="00587565">
        <w:rPr>
          <w:rFonts w:ascii="Times New Roman" w:hAnsi="Times New Roman" w:cs="Times New Roman"/>
        </w:rPr>
        <w:t>7. Технологические особенности основных процессов сварки плавлением. Сварка покрытыми электродами (25 баллов)</w:t>
      </w:r>
    </w:p>
    <w:p w:rsidR="00F54BA1" w:rsidRPr="00587565" w:rsidRDefault="00F54BA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F54BA1" w:rsidRPr="00587565" w:rsidSect="0058756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D10E2"/>
    <w:rsid w:val="00123075"/>
    <w:rsid w:val="00124C7A"/>
    <w:rsid w:val="001A694F"/>
    <w:rsid w:val="002E6144"/>
    <w:rsid w:val="004160C2"/>
    <w:rsid w:val="00462F6E"/>
    <w:rsid w:val="00502ED7"/>
    <w:rsid w:val="0053202D"/>
    <w:rsid w:val="005441C6"/>
    <w:rsid w:val="005615AF"/>
    <w:rsid w:val="00587565"/>
    <w:rsid w:val="00593C89"/>
    <w:rsid w:val="005A45DE"/>
    <w:rsid w:val="00632DF6"/>
    <w:rsid w:val="006D5B50"/>
    <w:rsid w:val="00827D03"/>
    <w:rsid w:val="00954314"/>
    <w:rsid w:val="00A57BBB"/>
    <w:rsid w:val="00A72B63"/>
    <w:rsid w:val="00B9325B"/>
    <w:rsid w:val="00BA55B5"/>
    <w:rsid w:val="00C146B0"/>
    <w:rsid w:val="00C60D58"/>
    <w:rsid w:val="00C77C71"/>
    <w:rsid w:val="00D4051F"/>
    <w:rsid w:val="00D54D5E"/>
    <w:rsid w:val="00D708C3"/>
    <w:rsid w:val="00E34A42"/>
    <w:rsid w:val="00E4622D"/>
    <w:rsid w:val="00F41635"/>
    <w:rsid w:val="00F52769"/>
    <w:rsid w:val="00F54BA1"/>
    <w:rsid w:val="00F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user</cp:lastModifiedBy>
  <cp:revision>2</cp:revision>
  <cp:lastPrinted>2014-03-24T04:04:00Z</cp:lastPrinted>
  <dcterms:created xsi:type="dcterms:W3CDTF">2014-04-17T04:29:00Z</dcterms:created>
  <dcterms:modified xsi:type="dcterms:W3CDTF">2014-04-17T04:29:00Z</dcterms:modified>
</cp:coreProperties>
</file>