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9958F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9958F0" w:rsidRPr="009958F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50.06.01 </w:t>
            </w:r>
            <w:r w:rsidR="009958F0">
              <w:rPr>
                <w:rFonts w:ascii="Times New Roman" w:hAnsi="Times New Roman" w:cs="Times New Roman"/>
                <w:b/>
                <w:sz w:val="18"/>
                <w:szCs w:val="20"/>
              </w:rPr>
              <w:t>«Искусствоведение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9958F0" w:rsidRPr="009958F0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Техническая эстетика и дизайн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410F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958F0" w:rsidRPr="009958F0">
              <w:rPr>
                <w:rFonts w:ascii="Times New Roman" w:hAnsi="Times New Roman" w:cs="Times New Roman"/>
                <w:sz w:val="20"/>
                <w:szCs w:val="20"/>
              </w:rPr>
              <w:t>Кухта М.С.</w:t>
            </w:r>
            <w:r w:rsidR="0099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D96979" w:rsidRPr="00D96979" w:rsidRDefault="00D96979" w:rsidP="00D96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979">
        <w:rPr>
          <w:rFonts w:ascii="Times New Roman" w:hAnsi="Times New Roman"/>
          <w:b/>
          <w:szCs w:val="24"/>
        </w:rPr>
        <w:t>Совокупность различных технических приемов обработки материальной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b/>
          <w:szCs w:val="24"/>
        </w:rPr>
        <w:t>поверхности для достижения художественно-декоративной выразительности предмета.</w:t>
      </w:r>
      <w:r w:rsidRPr="00D96979">
        <w:rPr>
          <w:rFonts w:ascii="Times New Roman" w:hAnsi="Times New Roman"/>
          <w:szCs w:val="24"/>
        </w:rPr>
        <w:t xml:space="preserve"> (10 баллов)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D96979">
        <w:rPr>
          <w:rFonts w:ascii="Times New Roman" w:hAnsi="Times New Roman"/>
          <w:szCs w:val="24"/>
        </w:rPr>
        <w:t xml:space="preserve">Ответ: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D96979">
        <w:rPr>
          <w:rFonts w:ascii="Times New Roman" w:hAnsi="Times New Roman"/>
          <w:szCs w:val="24"/>
        </w:rPr>
        <w:t xml:space="preserve">текстура;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D96979">
        <w:rPr>
          <w:rFonts w:ascii="Times New Roman" w:hAnsi="Times New Roman"/>
          <w:szCs w:val="24"/>
        </w:rPr>
        <w:t xml:space="preserve">фактура;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D96979">
        <w:rPr>
          <w:rFonts w:ascii="Times New Roman" w:hAnsi="Times New Roman"/>
          <w:szCs w:val="24"/>
        </w:rPr>
        <w:t xml:space="preserve">иллюзия; 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Pr="00D96979">
        <w:rPr>
          <w:rFonts w:ascii="Times New Roman" w:hAnsi="Times New Roman"/>
          <w:szCs w:val="24"/>
        </w:rPr>
        <w:t>имитация.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6979" w:rsidRPr="00D96979" w:rsidRDefault="00D96979" w:rsidP="00D96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979">
        <w:rPr>
          <w:rFonts w:ascii="Times New Roman" w:hAnsi="Times New Roman"/>
          <w:b/>
          <w:szCs w:val="24"/>
        </w:rPr>
        <w:t xml:space="preserve">Дизайн. </w:t>
      </w:r>
      <w:r w:rsidRPr="00D96979">
        <w:rPr>
          <w:rFonts w:ascii="Times New Roman" w:hAnsi="Times New Roman"/>
          <w:szCs w:val="24"/>
        </w:rPr>
        <w:t>(10 баллов)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 xml:space="preserve">Ответ: 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Pr="00D96979">
        <w:rPr>
          <w:rFonts w:ascii="Times New Roman" w:hAnsi="Times New Roman"/>
          <w:szCs w:val="24"/>
        </w:rPr>
        <w:t xml:space="preserve"> творческая деятельность, целью которой является создание изделий формирования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>предметной среды, наиболее полно отвечающей материальным и духовным потребностям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>человека;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</w:t>
      </w:r>
      <w:r w:rsidRPr="00D96979">
        <w:rPr>
          <w:rFonts w:ascii="Times New Roman" w:hAnsi="Times New Roman"/>
          <w:szCs w:val="24"/>
        </w:rPr>
        <w:t xml:space="preserve"> мера ценности изделий, определяемая оценкой их свойств, с точки зрения требований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>дизайна;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</w:t>
      </w:r>
      <w:r w:rsidRPr="00D96979">
        <w:rPr>
          <w:rFonts w:ascii="Times New Roman" w:hAnsi="Times New Roman"/>
          <w:szCs w:val="24"/>
        </w:rPr>
        <w:t xml:space="preserve"> достоинство внешнего вида изделия, которое определяется гармоничностью формы </w:t>
      </w:r>
      <w:proofErr w:type="gramStart"/>
      <w:r w:rsidRPr="00D96979">
        <w:rPr>
          <w:rFonts w:ascii="Times New Roman" w:hAnsi="Times New Roman"/>
          <w:szCs w:val="24"/>
        </w:rPr>
        <w:t>в</w:t>
      </w:r>
      <w:proofErr w:type="gramEnd"/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D96979">
        <w:rPr>
          <w:rFonts w:ascii="Times New Roman" w:hAnsi="Times New Roman"/>
          <w:szCs w:val="24"/>
        </w:rPr>
        <w:t>отношении</w:t>
      </w:r>
      <w:proofErr w:type="gramEnd"/>
      <w:r w:rsidRPr="00D96979">
        <w:rPr>
          <w:rFonts w:ascii="Times New Roman" w:hAnsi="Times New Roman"/>
          <w:szCs w:val="24"/>
        </w:rPr>
        <w:t xml:space="preserve"> размеров, элементов, пропорций, ритмического строя, фактуры;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Pr="00D96979">
        <w:rPr>
          <w:rFonts w:ascii="Times New Roman" w:hAnsi="Times New Roman"/>
          <w:szCs w:val="24"/>
        </w:rPr>
        <w:t xml:space="preserve"> показатель художественного качества изделия.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6979" w:rsidRPr="00D96979" w:rsidRDefault="00D96979" w:rsidP="00D96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979">
        <w:rPr>
          <w:rFonts w:ascii="Times New Roman" w:hAnsi="Times New Roman"/>
          <w:b/>
          <w:szCs w:val="24"/>
        </w:rPr>
        <w:t>Эргономика</w:t>
      </w:r>
      <w:r w:rsidRPr="00D96979">
        <w:rPr>
          <w:rFonts w:ascii="Times New Roman" w:hAnsi="Times New Roman"/>
          <w:szCs w:val="24"/>
        </w:rPr>
        <w:t>. (10 баллов)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 xml:space="preserve">Ответ: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</w:t>
      </w:r>
      <w:r w:rsidRPr="00D96979">
        <w:rPr>
          <w:rFonts w:ascii="Times New Roman" w:hAnsi="Times New Roman"/>
          <w:szCs w:val="24"/>
        </w:rPr>
        <w:t xml:space="preserve"> естественно - научная основа дизайна;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D96979">
        <w:rPr>
          <w:rFonts w:ascii="Times New Roman" w:hAnsi="Times New Roman"/>
          <w:szCs w:val="24"/>
        </w:rPr>
        <w:t>теоретик</w:t>
      </w:r>
      <w:proofErr w:type="gramStart"/>
      <w:r w:rsidRPr="00D96979">
        <w:rPr>
          <w:rFonts w:ascii="Times New Roman" w:hAnsi="Times New Roman"/>
          <w:szCs w:val="24"/>
        </w:rPr>
        <w:t>о-</w:t>
      </w:r>
      <w:proofErr w:type="gramEnd"/>
      <w:r w:rsidRPr="00D96979">
        <w:rPr>
          <w:rFonts w:ascii="Times New Roman" w:hAnsi="Times New Roman"/>
          <w:szCs w:val="24"/>
        </w:rPr>
        <w:t xml:space="preserve"> методологическая основа дизайна;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D96979">
        <w:rPr>
          <w:rFonts w:ascii="Times New Roman" w:hAnsi="Times New Roman"/>
          <w:szCs w:val="24"/>
        </w:rPr>
        <w:t xml:space="preserve">опытно - проектная основа дизайна; 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proofErr w:type="gramStart"/>
      <w:r w:rsidRPr="00D96979">
        <w:rPr>
          <w:rFonts w:ascii="Times New Roman" w:hAnsi="Times New Roman"/>
          <w:szCs w:val="24"/>
        </w:rPr>
        <w:t>технико- экономическая</w:t>
      </w:r>
      <w:proofErr w:type="gramEnd"/>
      <w:r w:rsidRPr="00D96979">
        <w:rPr>
          <w:rFonts w:ascii="Times New Roman" w:hAnsi="Times New Roman"/>
          <w:szCs w:val="24"/>
        </w:rPr>
        <w:t xml:space="preserve"> основа дизайна.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6979" w:rsidRPr="00D96979" w:rsidRDefault="00D96979" w:rsidP="00D96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979">
        <w:rPr>
          <w:rFonts w:ascii="Times New Roman" w:hAnsi="Times New Roman"/>
          <w:b/>
          <w:szCs w:val="24"/>
        </w:rPr>
        <w:t>Плоскостное изображение на бумаге, картоне или ином материале идей и замыслов, доступных для восприятия</w:t>
      </w:r>
      <w:r w:rsidRPr="00D96979">
        <w:rPr>
          <w:rFonts w:ascii="Times New Roman" w:hAnsi="Times New Roman"/>
          <w:szCs w:val="24"/>
        </w:rPr>
        <w:t>. (10 баллов)</w:t>
      </w:r>
      <w:r w:rsidRPr="00D96979">
        <w:rPr>
          <w:rFonts w:ascii="Times New Roman" w:hAnsi="Times New Roman"/>
          <w:b/>
          <w:szCs w:val="24"/>
        </w:rPr>
        <w:t xml:space="preserve">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 xml:space="preserve">Ответ: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D96979">
        <w:rPr>
          <w:rFonts w:ascii="Times New Roman" w:hAnsi="Times New Roman"/>
          <w:szCs w:val="24"/>
        </w:rPr>
        <w:t xml:space="preserve">эскиз;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D96979">
        <w:rPr>
          <w:rFonts w:ascii="Times New Roman" w:hAnsi="Times New Roman"/>
          <w:szCs w:val="24"/>
        </w:rPr>
        <w:t xml:space="preserve">макет;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D96979">
        <w:rPr>
          <w:rFonts w:ascii="Times New Roman" w:hAnsi="Times New Roman"/>
          <w:szCs w:val="24"/>
        </w:rPr>
        <w:t xml:space="preserve">рисунок; 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Pr="00D96979">
        <w:rPr>
          <w:rFonts w:ascii="Times New Roman" w:hAnsi="Times New Roman"/>
          <w:szCs w:val="24"/>
        </w:rPr>
        <w:t>объект.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96979" w:rsidRPr="00D96979" w:rsidRDefault="00D96979" w:rsidP="00D96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979">
        <w:rPr>
          <w:rFonts w:ascii="Times New Roman" w:hAnsi="Times New Roman"/>
          <w:b/>
          <w:szCs w:val="24"/>
        </w:rPr>
        <w:t xml:space="preserve">Гармоничная взаимозависимость в формообразовании. </w:t>
      </w:r>
      <w:r w:rsidRPr="00D96979">
        <w:rPr>
          <w:rFonts w:ascii="Times New Roman" w:hAnsi="Times New Roman"/>
          <w:szCs w:val="24"/>
        </w:rPr>
        <w:t>(10 баллов)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szCs w:val="24"/>
        </w:rPr>
        <w:t xml:space="preserve">Ответ: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D96979">
        <w:rPr>
          <w:rFonts w:ascii="Times New Roman" w:hAnsi="Times New Roman"/>
          <w:szCs w:val="24"/>
        </w:rPr>
        <w:t xml:space="preserve">канон;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D96979">
        <w:rPr>
          <w:rFonts w:ascii="Times New Roman" w:hAnsi="Times New Roman"/>
          <w:szCs w:val="24"/>
        </w:rPr>
        <w:t xml:space="preserve">целостность; </w:t>
      </w:r>
    </w:p>
    <w:p w:rsid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D96979">
        <w:rPr>
          <w:rFonts w:ascii="Times New Roman" w:hAnsi="Times New Roman"/>
          <w:szCs w:val="24"/>
        </w:rPr>
        <w:t xml:space="preserve">тектоника; </w:t>
      </w:r>
    </w:p>
    <w:p w:rsidR="00D96979" w:rsidRPr="00D96979" w:rsidRDefault="00D96979" w:rsidP="00D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Pr="00D96979">
        <w:rPr>
          <w:rFonts w:ascii="Times New Roman" w:hAnsi="Times New Roman"/>
          <w:szCs w:val="24"/>
        </w:rPr>
        <w:t>традиция.</w:t>
      </w:r>
    </w:p>
    <w:p w:rsidR="00D96979" w:rsidRPr="00D96979" w:rsidRDefault="00D96979" w:rsidP="00D96979">
      <w:pPr>
        <w:pStyle w:val="a6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D96979">
        <w:rPr>
          <w:rFonts w:ascii="Times New Roman" w:hAnsi="Times New Roman"/>
          <w:b/>
          <w:szCs w:val="24"/>
        </w:rPr>
        <w:lastRenderedPageBreak/>
        <w:t>Раскройте свойства и средства композиции, использованные в парф</w:t>
      </w:r>
      <w:r w:rsidRPr="00D96979">
        <w:rPr>
          <w:rFonts w:ascii="Times New Roman" w:hAnsi="Times New Roman"/>
          <w:b/>
          <w:szCs w:val="24"/>
        </w:rPr>
        <w:t>ю</w:t>
      </w:r>
      <w:r w:rsidRPr="00D96979">
        <w:rPr>
          <w:rFonts w:ascii="Times New Roman" w:hAnsi="Times New Roman"/>
          <w:b/>
          <w:szCs w:val="24"/>
        </w:rPr>
        <w:t xml:space="preserve">мерных флаконах Рене </w:t>
      </w:r>
      <w:proofErr w:type="spellStart"/>
      <w:r w:rsidRPr="00D96979">
        <w:rPr>
          <w:rFonts w:ascii="Times New Roman" w:hAnsi="Times New Roman"/>
          <w:b/>
          <w:szCs w:val="24"/>
        </w:rPr>
        <w:t>Лалика</w:t>
      </w:r>
      <w:proofErr w:type="spellEnd"/>
      <w:r w:rsidRPr="00D96979">
        <w:rPr>
          <w:rFonts w:ascii="Times New Roman" w:hAnsi="Times New Roman"/>
          <w:b/>
          <w:szCs w:val="24"/>
        </w:rPr>
        <w:t xml:space="preserve">. Предложите свой вариант формы флакона </w:t>
      </w:r>
      <w:r w:rsidRPr="00D96979">
        <w:rPr>
          <w:rFonts w:ascii="Times New Roman" w:hAnsi="Times New Roman"/>
          <w:szCs w:val="24"/>
        </w:rPr>
        <w:t>(25 баллов)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800"/>
      </w:tblGrid>
      <w:tr w:rsidR="00D96979" w:rsidRPr="00D96979" w:rsidTr="001F1CD8">
        <w:tc>
          <w:tcPr>
            <w:tcW w:w="1951" w:type="dxa"/>
          </w:tcPr>
          <w:p w:rsidR="00D96979" w:rsidRPr="00D96979" w:rsidRDefault="00D96979" w:rsidP="00D96979">
            <w:pPr>
              <w:jc w:val="both"/>
              <w:rPr>
                <w:color w:val="000000"/>
                <w:sz w:val="20"/>
                <w:szCs w:val="28"/>
              </w:rPr>
            </w:pPr>
            <w:r w:rsidRPr="00D96979">
              <w:rPr>
                <w:noProof/>
                <w:sz w:val="20"/>
              </w:rPr>
              <w:drawing>
                <wp:inline distT="0" distB="0" distL="0" distR="0" wp14:anchorId="650D97AC" wp14:editId="55809134">
                  <wp:extent cx="819785" cy="1949450"/>
                  <wp:effectExtent l="0" t="0" r="0" b="0"/>
                  <wp:docPr id="6" name="Рисунок 6" descr="Rene Lalique Perfume Bottle Petites Fe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ne Lalique Perfume Bottle Petites Fe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2" t="3297" r="22427" b="3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979" w:rsidRPr="00D96979" w:rsidRDefault="00D96979" w:rsidP="00D96979">
            <w:pPr>
              <w:jc w:val="both"/>
              <w:rPr>
                <w:color w:val="000000"/>
                <w:sz w:val="20"/>
                <w:szCs w:val="28"/>
              </w:rPr>
            </w:pPr>
            <w:r w:rsidRPr="00D96979">
              <w:rPr>
                <w:noProof/>
                <w:sz w:val="20"/>
              </w:rPr>
              <w:drawing>
                <wp:inline distT="0" distB="0" distL="0" distR="0" wp14:anchorId="404F4B10" wp14:editId="3CFF701E">
                  <wp:extent cx="1155700" cy="2018665"/>
                  <wp:effectExtent l="0" t="0" r="6350" b="635"/>
                  <wp:docPr id="5" name="Рисунок 5" descr="Rene Lalique Perfume Bottle Li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ne Lalique Perfume Bottle Li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1" t="3728" r="20129" b="5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96979" w:rsidRPr="00D96979" w:rsidRDefault="00D96979" w:rsidP="00D96979">
            <w:pPr>
              <w:jc w:val="both"/>
              <w:rPr>
                <w:color w:val="000000"/>
                <w:sz w:val="20"/>
                <w:szCs w:val="28"/>
              </w:rPr>
            </w:pPr>
            <w:r w:rsidRPr="00D96979">
              <w:rPr>
                <w:noProof/>
                <w:sz w:val="20"/>
              </w:rPr>
              <w:drawing>
                <wp:inline distT="0" distB="0" distL="0" distR="0" wp14:anchorId="2E7CF76E" wp14:editId="0B2D0A36">
                  <wp:extent cx="991870" cy="2148205"/>
                  <wp:effectExtent l="0" t="0" r="0" b="4445"/>
                  <wp:docPr id="4" name="Рисунок 4" descr="Rene Lalique Perfume Bottle Panier De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ene Lalique Perfume Bottle Panier De 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0" r="15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96979" w:rsidRPr="00D96979" w:rsidRDefault="00D96979" w:rsidP="00D96979">
            <w:pPr>
              <w:jc w:val="both"/>
              <w:rPr>
                <w:szCs w:val="24"/>
              </w:rPr>
            </w:pPr>
          </w:p>
          <w:p w:rsidR="00D96979" w:rsidRPr="00D96979" w:rsidRDefault="00D96979" w:rsidP="00D96979">
            <w:pPr>
              <w:jc w:val="both"/>
              <w:rPr>
                <w:sz w:val="20"/>
              </w:rPr>
            </w:pPr>
            <w:r w:rsidRPr="00D96979">
              <w:rPr>
                <w:noProof/>
                <w:szCs w:val="24"/>
              </w:rPr>
              <w:drawing>
                <wp:inline distT="0" distB="0" distL="0" distR="0" wp14:anchorId="59ED6586" wp14:editId="035CB075">
                  <wp:extent cx="1595755" cy="1725295"/>
                  <wp:effectExtent l="0" t="0" r="0" b="8255"/>
                  <wp:docPr id="3" name="Рисунок 3" descr="la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a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979" w:rsidRPr="00D96979" w:rsidRDefault="00D96979" w:rsidP="00D96979">
      <w:pPr>
        <w:pStyle w:val="a6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</w:rPr>
      </w:pPr>
      <w:r w:rsidRPr="00D96979">
        <w:rPr>
          <w:rFonts w:ascii="Times New Roman" w:hAnsi="Times New Roman"/>
          <w:b/>
          <w:szCs w:val="24"/>
        </w:rPr>
        <w:t xml:space="preserve">Метод экспертных оценок в дизайне. </w:t>
      </w:r>
      <w:r w:rsidRPr="00D96979">
        <w:rPr>
          <w:rFonts w:ascii="Times New Roman" w:hAnsi="Times New Roman"/>
          <w:szCs w:val="24"/>
        </w:rPr>
        <w:t>(25 баллов)</w:t>
      </w:r>
    </w:p>
    <w:p w:rsidR="00F52769" w:rsidRDefault="00F52769" w:rsidP="003E1A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1241"/>
    <w:multiLevelType w:val="hybridMultilevel"/>
    <w:tmpl w:val="BF0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E8C"/>
    <w:multiLevelType w:val="hybridMultilevel"/>
    <w:tmpl w:val="3580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578C3"/>
    <w:rsid w:val="002E6144"/>
    <w:rsid w:val="002F2B96"/>
    <w:rsid w:val="003E1AEE"/>
    <w:rsid w:val="00410FC3"/>
    <w:rsid w:val="004160C2"/>
    <w:rsid w:val="00462F6E"/>
    <w:rsid w:val="004D7FA6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786F77"/>
    <w:rsid w:val="00827D03"/>
    <w:rsid w:val="00954314"/>
    <w:rsid w:val="009958F0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96979"/>
    <w:rsid w:val="00DC0380"/>
    <w:rsid w:val="00E34A42"/>
    <w:rsid w:val="00E4622D"/>
    <w:rsid w:val="00F41635"/>
    <w:rsid w:val="00F51C60"/>
    <w:rsid w:val="00F52769"/>
    <w:rsid w:val="00F54BA1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2014-05-30T07:56:00Z</dcterms:created>
  <dcterms:modified xsi:type="dcterms:W3CDTF">2014-05-30T07:57:00Z</dcterms:modified>
</cp:coreProperties>
</file>