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DD2759" w:rsidRPr="00F52769" w:rsidTr="005615AF">
        <w:tc>
          <w:tcPr>
            <w:tcW w:w="2518" w:type="dxa"/>
          </w:tcPr>
          <w:p w:rsidR="00DD2759" w:rsidRPr="005615AF" w:rsidRDefault="00DD2759" w:rsidP="00DD2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DD2759" w:rsidRPr="005615AF" w:rsidRDefault="00DD2759" w:rsidP="00DD2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D2759" w:rsidRPr="00712D4E" w:rsidRDefault="00DD2759" w:rsidP="00DD27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83013F">
              <w:rPr>
                <w:rFonts w:ascii="Times New Roman" w:hAnsi="Times New Roman" w:cs="Times New Roman"/>
                <w:b/>
                <w:sz w:val="18"/>
                <w:szCs w:val="20"/>
              </w:rPr>
              <w:t>Инженерная геология, мерзлотоведение и грунтоведение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DD2759" w:rsidRPr="00F52769" w:rsidTr="005615AF">
        <w:tc>
          <w:tcPr>
            <w:tcW w:w="4113" w:type="dxa"/>
            <w:gridSpan w:val="2"/>
          </w:tcPr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DD2759" w:rsidRDefault="00DD2759" w:rsidP="00DD2759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30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30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Строкова Л.А.</w:t>
            </w:r>
          </w:p>
          <w:p w:rsidR="00DD2759" w:rsidRPr="005615AF" w:rsidRDefault="00DD2759" w:rsidP="00DD27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DD2759" w:rsidRPr="005615AF" w:rsidRDefault="00DD2759" w:rsidP="00DD275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7E6422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 xml:space="preserve">1. Пески, содержащие &gt; 25% по массе частиц с размерами зерен &gt; 2 мм, называются… 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а</w:t>
      </w:r>
      <w:r w:rsidRPr="007E6422">
        <w:rPr>
          <w:rFonts w:ascii="Times New Roman" w:hAnsi="Times New Roman" w:cs="Times New Roman"/>
        </w:rPr>
        <w:t>) крупными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б</w:t>
      </w:r>
      <w:r w:rsidRPr="007E6422">
        <w:rPr>
          <w:rFonts w:ascii="Times New Roman" w:hAnsi="Times New Roman" w:cs="Times New Roman"/>
        </w:rPr>
        <w:t xml:space="preserve">) гравелистыми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в</w:t>
      </w:r>
      <w:r w:rsidRPr="007E6422">
        <w:rPr>
          <w:rFonts w:ascii="Times New Roman" w:hAnsi="Times New Roman" w:cs="Times New Roman"/>
        </w:rPr>
        <w:t>) мелкими,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г</w:t>
      </w:r>
      <w:r w:rsidRPr="007E6422">
        <w:rPr>
          <w:rFonts w:ascii="Times New Roman" w:hAnsi="Times New Roman" w:cs="Times New Roman"/>
        </w:rPr>
        <w:t xml:space="preserve">)  </w:t>
      </w:r>
      <w:proofErr w:type="gramStart"/>
      <w:r w:rsidRPr="007E6422">
        <w:rPr>
          <w:rFonts w:ascii="Times New Roman" w:hAnsi="Times New Roman" w:cs="Times New Roman"/>
        </w:rPr>
        <w:t>пылеватыми</w:t>
      </w:r>
      <w:proofErr w:type="gramEnd"/>
      <w:r w:rsidRPr="007E6422">
        <w:rPr>
          <w:rFonts w:ascii="Times New Roman" w:hAnsi="Times New Roman" w:cs="Times New Roman"/>
        </w:rPr>
        <w:t xml:space="preserve">. (10 баллов).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2. Что понимается под оптимальной влажностью?</w:t>
      </w:r>
      <w:r w:rsidRPr="007E6422">
        <w:rPr>
          <w:rFonts w:ascii="Times New Roman" w:hAnsi="Times New Roman" w:cs="Times New Roman"/>
        </w:rPr>
        <w:t xml:space="preserve"> (10 баллов).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а</w:t>
      </w:r>
      <w:r w:rsidRPr="007E6422">
        <w:rPr>
          <w:rFonts w:ascii="Times New Roman" w:hAnsi="Times New Roman" w:cs="Times New Roman"/>
        </w:rPr>
        <w:t>) влажность грунта в условиях природного залегания;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б</w:t>
      </w:r>
      <w:r w:rsidRPr="007E6422">
        <w:rPr>
          <w:rFonts w:ascii="Times New Roman" w:hAnsi="Times New Roman" w:cs="Times New Roman"/>
        </w:rPr>
        <w:t xml:space="preserve">) необходимую влажность, при которой обеспечивается максимальное уплотнение грунта;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в</w:t>
      </w:r>
      <w:r w:rsidRPr="007E6422">
        <w:rPr>
          <w:rFonts w:ascii="Times New Roman" w:hAnsi="Times New Roman" w:cs="Times New Roman"/>
        </w:rPr>
        <w:t xml:space="preserve">) влажность, при которой грунт переходит из пластичного состояния в текучее состояние;  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г</w:t>
      </w:r>
      <w:r w:rsidRPr="007E6422">
        <w:rPr>
          <w:rFonts w:ascii="Times New Roman" w:hAnsi="Times New Roman" w:cs="Times New Roman"/>
        </w:rPr>
        <w:t>) влажность, при которой грунт переходит из пластичного состояния в твердое состояние;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 xml:space="preserve">3.  Величина удельного сцепления (С) глинистого грунта зависит </w:t>
      </w:r>
      <w:proofErr w:type="gramStart"/>
      <w:r w:rsidRPr="007E6422">
        <w:rPr>
          <w:rFonts w:ascii="Times New Roman" w:hAnsi="Times New Roman" w:cs="Times New Roman"/>
        </w:rPr>
        <w:t>от</w:t>
      </w:r>
      <w:proofErr w:type="gramEnd"/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а) прочности структурных связей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б) от величины  усилия, разрывающего грунт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в) от давления  на грунт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 xml:space="preserve">г) от величины пористости грунта  (10 баллов).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4. Основные методы определения гранулометрического состава связных грунтов.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а</w:t>
      </w:r>
      <w:r w:rsidRPr="007E6422">
        <w:rPr>
          <w:rFonts w:ascii="Times New Roman" w:hAnsi="Times New Roman" w:cs="Times New Roman"/>
        </w:rPr>
        <w:t xml:space="preserve">) </w:t>
      </w:r>
      <w:proofErr w:type="gramStart"/>
      <w:r w:rsidRPr="007E6422">
        <w:rPr>
          <w:rFonts w:ascii="Times New Roman" w:hAnsi="Times New Roman" w:cs="Times New Roman"/>
        </w:rPr>
        <w:t>ситовой</w:t>
      </w:r>
      <w:proofErr w:type="gramEnd"/>
      <w:r w:rsidRPr="007E6422">
        <w:rPr>
          <w:rFonts w:ascii="Times New Roman" w:hAnsi="Times New Roman" w:cs="Times New Roman"/>
        </w:rPr>
        <w:t>;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б</w:t>
      </w:r>
      <w:r w:rsidRPr="007E6422">
        <w:rPr>
          <w:rFonts w:ascii="Times New Roman" w:hAnsi="Times New Roman" w:cs="Times New Roman"/>
        </w:rPr>
        <w:t>) режущего кольца;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в</w:t>
      </w:r>
      <w:r w:rsidRPr="007E6422">
        <w:rPr>
          <w:rFonts w:ascii="Times New Roman" w:hAnsi="Times New Roman" w:cs="Times New Roman"/>
        </w:rPr>
        <w:t xml:space="preserve">) ареометрический, пипеточный;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г</w:t>
      </w:r>
      <w:r w:rsidRPr="007E6422">
        <w:rPr>
          <w:rFonts w:ascii="Times New Roman" w:hAnsi="Times New Roman" w:cs="Times New Roman"/>
        </w:rPr>
        <w:t xml:space="preserve">) компрессионные испытания. (10 баллов).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5. Какими методами укрепить оползающий склон?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а</w:t>
      </w:r>
      <w:r w:rsidRPr="007E6422">
        <w:rPr>
          <w:rFonts w:ascii="Times New Roman" w:hAnsi="Times New Roman" w:cs="Times New Roman"/>
        </w:rPr>
        <w:t xml:space="preserve">) методом подбора «оптимальных смесей»;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б</w:t>
      </w:r>
      <w:r w:rsidRPr="007E6422">
        <w:rPr>
          <w:rFonts w:ascii="Times New Roman" w:hAnsi="Times New Roman" w:cs="Times New Roman"/>
        </w:rPr>
        <w:t xml:space="preserve">) устройством подпорных стенок;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в</w:t>
      </w:r>
      <w:r w:rsidRPr="007E6422">
        <w:rPr>
          <w:rFonts w:ascii="Times New Roman" w:hAnsi="Times New Roman" w:cs="Times New Roman"/>
        </w:rPr>
        <w:t xml:space="preserve">) методом </w:t>
      </w:r>
      <w:proofErr w:type="spellStart"/>
      <w:r w:rsidRPr="007E6422">
        <w:rPr>
          <w:rFonts w:ascii="Times New Roman" w:hAnsi="Times New Roman" w:cs="Times New Roman"/>
        </w:rPr>
        <w:t>кольматации</w:t>
      </w:r>
      <w:proofErr w:type="spellEnd"/>
      <w:r w:rsidRPr="007E6422">
        <w:rPr>
          <w:rFonts w:ascii="Times New Roman" w:hAnsi="Times New Roman" w:cs="Times New Roman"/>
        </w:rPr>
        <w:t xml:space="preserve"> грунта;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  <w:r w:rsidRPr="007E6422">
        <w:rPr>
          <w:rFonts w:ascii="Times New Roman" w:hAnsi="Times New Roman" w:cs="Times New Roman"/>
        </w:rPr>
        <w:t>г</w:t>
      </w:r>
      <w:r w:rsidRPr="007E6422">
        <w:rPr>
          <w:rFonts w:ascii="Times New Roman" w:hAnsi="Times New Roman" w:cs="Times New Roman"/>
        </w:rPr>
        <w:t>) трамбовкой грунта. (10 баллов)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E6422">
        <w:rPr>
          <w:rFonts w:ascii="Times New Roman" w:hAnsi="Times New Roman" w:cs="Times New Roman"/>
        </w:rPr>
        <w:t xml:space="preserve">6. Состав и строение грунтов как многокомпонентных систем. Структурные связи и их природа. </w:t>
      </w:r>
      <w:r w:rsidRPr="007E6422">
        <w:rPr>
          <w:rFonts w:ascii="Times New Roman" w:hAnsi="Times New Roman" w:cs="Times New Roman"/>
          <w:lang w:val="en-US"/>
        </w:rPr>
        <w:t xml:space="preserve">(25 </w:t>
      </w:r>
      <w:proofErr w:type="spellStart"/>
      <w:r w:rsidRPr="007E6422">
        <w:rPr>
          <w:rFonts w:ascii="Times New Roman" w:hAnsi="Times New Roman" w:cs="Times New Roman"/>
          <w:lang w:val="en-US"/>
        </w:rPr>
        <w:t>баллов</w:t>
      </w:r>
      <w:proofErr w:type="spellEnd"/>
      <w:r w:rsidRPr="007E6422">
        <w:rPr>
          <w:rFonts w:ascii="Times New Roman" w:hAnsi="Times New Roman" w:cs="Times New Roman"/>
          <w:lang w:val="en-US"/>
        </w:rPr>
        <w:t>).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E6422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7E6422">
        <w:rPr>
          <w:rFonts w:ascii="Times New Roman" w:hAnsi="Times New Roman" w:cs="Times New Roman"/>
          <w:lang w:val="en-US"/>
        </w:rPr>
        <w:t>Классификация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422">
        <w:rPr>
          <w:rFonts w:ascii="Times New Roman" w:hAnsi="Times New Roman" w:cs="Times New Roman"/>
          <w:lang w:val="en-US"/>
        </w:rPr>
        <w:t>геологических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422">
        <w:rPr>
          <w:rFonts w:ascii="Times New Roman" w:hAnsi="Times New Roman" w:cs="Times New Roman"/>
          <w:lang w:val="en-US"/>
        </w:rPr>
        <w:t>процессов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E6422">
        <w:rPr>
          <w:rFonts w:ascii="Times New Roman" w:hAnsi="Times New Roman" w:cs="Times New Roman"/>
          <w:lang w:val="en-US"/>
        </w:rPr>
        <w:t>Закономерности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6422">
        <w:rPr>
          <w:rFonts w:ascii="Times New Roman" w:hAnsi="Times New Roman" w:cs="Times New Roman"/>
          <w:lang w:val="en-US"/>
        </w:rPr>
        <w:t>возникновения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7E6422">
        <w:rPr>
          <w:rFonts w:ascii="Times New Roman" w:hAnsi="Times New Roman" w:cs="Times New Roman"/>
          <w:lang w:val="en-US"/>
        </w:rPr>
        <w:t>развития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E6422">
        <w:rPr>
          <w:rFonts w:ascii="Times New Roman" w:hAnsi="Times New Roman" w:cs="Times New Roman"/>
          <w:lang w:val="en-US"/>
        </w:rPr>
        <w:t>селей</w:t>
      </w:r>
      <w:proofErr w:type="spellEnd"/>
      <w:r w:rsidRPr="007E6422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7E6422">
        <w:rPr>
          <w:rFonts w:ascii="Times New Roman" w:hAnsi="Times New Roman" w:cs="Times New Roman"/>
          <w:lang w:val="en-US"/>
        </w:rPr>
        <w:t xml:space="preserve"> </w:t>
      </w:r>
    </w:p>
    <w:p w:rsidR="007E6422" w:rsidRPr="007E6422" w:rsidRDefault="007E6422" w:rsidP="007E6422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7E6422">
        <w:rPr>
          <w:rFonts w:ascii="Times New Roman" w:hAnsi="Times New Roman" w:cs="Times New Roman"/>
          <w:lang w:val="en-US"/>
        </w:rPr>
        <w:t xml:space="preserve">(25 </w:t>
      </w:r>
      <w:proofErr w:type="spellStart"/>
      <w:r w:rsidRPr="007E6422">
        <w:rPr>
          <w:rFonts w:ascii="Times New Roman" w:hAnsi="Times New Roman" w:cs="Times New Roman"/>
          <w:lang w:val="en-US"/>
        </w:rPr>
        <w:t>баллов</w:t>
      </w:r>
      <w:proofErr w:type="spellEnd"/>
      <w:r w:rsidRPr="007E6422">
        <w:rPr>
          <w:rFonts w:ascii="Times New Roman" w:hAnsi="Times New Roman" w:cs="Times New Roman"/>
          <w:lang w:val="en-US"/>
        </w:rPr>
        <w:t>).</w:t>
      </w:r>
      <w:proofErr w:type="gramEnd"/>
    </w:p>
    <w:p w:rsidR="00F52769" w:rsidRDefault="00F52769" w:rsidP="007E642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26E58"/>
    <w:rsid w:val="00042AC5"/>
    <w:rsid w:val="001B41F9"/>
    <w:rsid w:val="002E6144"/>
    <w:rsid w:val="002F59D2"/>
    <w:rsid w:val="003E601B"/>
    <w:rsid w:val="00462F6E"/>
    <w:rsid w:val="004919C9"/>
    <w:rsid w:val="005615AF"/>
    <w:rsid w:val="006379E3"/>
    <w:rsid w:val="006D5B50"/>
    <w:rsid w:val="00712D4E"/>
    <w:rsid w:val="007556D5"/>
    <w:rsid w:val="007E6422"/>
    <w:rsid w:val="0083013F"/>
    <w:rsid w:val="00845FAA"/>
    <w:rsid w:val="008B7A7B"/>
    <w:rsid w:val="00954314"/>
    <w:rsid w:val="00992EBC"/>
    <w:rsid w:val="00A02CC3"/>
    <w:rsid w:val="00A61F4F"/>
    <w:rsid w:val="00A72782"/>
    <w:rsid w:val="00A73D30"/>
    <w:rsid w:val="00B11CFB"/>
    <w:rsid w:val="00BA55B5"/>
    <w:rsid w:val="00C146B0"/>
    <w:rsid w:val="00C71CAB"/>
    <w:rsid w:val="00C77C71"/>
    <w:rsid w:val="00CB68F5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6AD1-B87D-428F-9ED2-7D3F607A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2014-04-17T04:51:00Z</dcterms:created>
  <dcterms:modified xsi:type="dcterms:W3CDTF">2014-04-17T04:51:00Z</dcterms:modified>
</cp:coreProperties>
</file>